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70DBF" w14:textId="33E993F2" w:rsidR="006F13EC" w:rsidRPr="008A0D05" w:rsidRDefault="00D223A5" w:rsidP="008A0D05">
      <w:pPr>
        <w:rPr>
          <w:lang w:val="fr-CA"/>
        </w:rPr>
      </w:pPr>
      <w:r>
        <w:rPr>
          <w:noProof/>
          <w:color w:val="FFFFFF"/>
        </w:rPr>
        <mc:AlternateContent>
          <mc:Choice Requires="wps">
            <w:drawing>
              <wp:anchor distT="0" distB="0" distL="114300" distR="114300" simplePos="0" relativeHeight="251658241" behindDoc="0" locked="0" layoutInCell="1" allowOverlap="1" wp14:anchorId="43DCBD2A" wp14:editId="6A9F763A">
                <wp:simplePos x="0" y="0"/>
                <wp:positionH relativeFrom="column">
                  <wp:posOffset>-440055</wp:posOffset>
                </wp:positionH>
                <wp:positionV relativeFrom="paragraph">
                  <wp:posOffset>1047115</wp:posOffset>
                </wp:positionV>
                <wp:extent cx="4997450" cy="519430"/>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4997450" cy="519430"/>
                        </a:xfrm>
                        <a:prstGeom prst="rect">
                          <a:avLst/>
                        </a:prstGeom>
                        <a:noFill/>
                        <a:ln w="6350">
                          <a:noFill/>
                        </a:ln>
                      </wps:spPr>
                      <wps:txbx>
                        <w:txbxContent>
                          <w:p w14:paraId="3736D773" w14:textId="70D02B37" w:rsidR="001125E2" w:rsidRPr="00D223A5" w:rsidRDefault="007A4F1C" w:rsidP="008B144C">
                            <w:pPr>
                              <w:pStyle w:val="Corpsdetexte"/>
                              <w:rPr>
                                <w:sz w:val="28"/>
                                <w:szCs w:val="28"/>
                              </w:rPr>
                            </w:pPr>
                            <w:r w:rsidRPr="00D223A5">
                              <w:rPr>
                                <w:color w:val="FFFFFF" w:themeColor="background1"/>
                                <w:sz w:val="28"/>
                                <w:szCs w:val="28"/>
                                <w:lang w:val="fr-CA"/>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DCBD2A" id="_x0000_t202" coordsize="21600,21600" o:spt="202" path="m,l,21600r21600,l21600,xe">
                <v:stroke joinstyle="miter"/>
                <v:path gradientshapeok="t" o:connecttype="rect"/>
              </v:shapetype>
              <v:shape id="Zone de texte 22" o:spid="_x0000_s1026" type="#_x0000_t202" style="position:absolute;left:0;text-align:left;margin-left:-34.65pt;margin-top:82.45pt;width:393.5pt;height:40.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" filled="f" stroked="f" strokeweight=".5pt">
                <v:textbox>
                  <w:txbxContent>
                    <w:p w14:paraId="3736D773" w14:textId="70D02B37" w:rsidR="001125E2" w:rsidRPr="00D223A5" w:rsidRDefault="007A4F1C" w:rsidP="008B144C">
                      <w:pPr>
                        <w:pStyle w:val="Corpsdetexte"/>
                        <w:rPr>
                          <w:sz w:val="28"/>
                          <w:szCs w:val="28"/>
                        </w:rPr>
                      </w:pPr>
                      <w:r w:rsidRPr="00D223A5">
                        <w:rPr>
                          <w:color w:val="FFFFFF" w:themeColor="background1"/>
                          <w:sz w:val="28"/>
                          <w:szCs w:val="28"/>
                          <w:lang w:val="fr-CA"/>
                        </w:rPr>
                        <w:t>2023</w:t>
                      </w:r>
                    </w:p>
                  </w:txbxContent>
                </v:textbox>
              </v:shape>
            </w:pict>
          </mc:Fallback>
        </mc:AlternateContent>
      </w:r>
      <w:r w:rsidRPr="00071108">
        <w:rPr>
          <w:rFonts w:ascii="Roboto Medium" w:eastAsiaTheme="majorEastAsia" w:hAnsi="Roboto Medium" w:cs="Times New Roman (Titres CS)"/>
          <w:noProof/>
          <w:spacing w:val="6"/>
          <w:w w:val="100"/>
          <w:sz w:val="32"/>
          <w:szCs w:val="32"/>
          <w:lang w:val="fr-CA"/>
        </w:rPr>
        <mc:AlternateContent>
          <mc:Choice Requires="wps">
            <w:drawing>
              <wp:anchor distT="0" distB="0" distL="114300" distR="114300" simplePos="0" relativeHeight="251660289" behindDoc="0" locked="0" layoutInCell="1" allowOverlap="1" wp14:anchorId="5174A5D9" wp14:editId="02878576">
                <wp:simplePos x="0" y="0"/>
                <wp:positionH relativeFrom="column">
                  <wp:posOffset>-438150</wp:posOffset>
                </wp:positionH>
                <wp:positionV relativeFrom="paragraph">
                  <wp:posOffset>-119380</wp:posOffset>
                </wp:positionV>
                <wp:extent cx="6418580" cy="1102360"/>
                <wp:effectExtent l="0" t="0" r="0" b="2540"/>
                <wp:wrapNone/>
                <wp:docPr id="9" name="Zone de texte 9"/>
                <wp:cNvGraphicFramePr/>
                <a:graphic xmlns:a="http://schemas.openxmlformats.org/drawingml/2006/main">
                  <a:graphicData uri="http://schemas.microsoft.com/office/word/2010/wordprocessingShape">
                    <wps:wsp>
                      <wps:cNvSpPr txBox="1"/>
                      <wps:spPr>
                        <a:xfrm>
                          <a:off x="0" y="0"/>
                          <a:ext cx="6418580" cy="1102360"/>
                        </a:xfrm>
                        <a:prstGeom prst="rect">
                          <a:avLst/>
                        </a:prstGeom>
                        <a:noFill/>
                        <a:ln w="6350">
                          <a:noFill/>
                        </a:ln>
                      </wps:spPr>
                      <wps:txbx>
                        <w:txbxContent>
                          <w:p w14:paraId="1E556445" w14:textId="1632A2FD" w:rsidR="007A4F1C" w:rsidRPr="005C694E" w:rsidRDefault="007A4F1C" w:rsidP="00D223A5">
                            <w:pPr>
                              <w:jc w:val="left"/>
                              <w:rPr>
                                <w:b/>
                                <w:bCs/>
                                <w:color w:val="FFFFFF" w:themeColor="background1"/>
                                <w:sz w:val="40"/>
                                <w:szCs w:val="40"/>
                                <w:lang w:val="fr-CA"/>
                              </w:rPr>
                            </w:pPr>
                            <w:r>
                              <w:rPr>
                                <w:b/>
                                <w:bCs/>
                                <w:color w:val="FFFFFF" w:themeColor="background1"/>
                                <w:sz w:val="40"/>
                                <w:szCs w:val="40"/>
                                <w:lang w:val="fr-CA"/>
                              </w:rPr>
                              <w:t xml:space="preserve">ADAPTATION DU </w:t>
                            </w:r>
                            <w:r w:rsidRPr="005C694E">
                              <w:rPr>
                                <w:b/>
                                <w:bCs/>
                                <w:color w:val="FFFFFF" w:themeColor="background1"/>
                                <w:sz w:val="40"/>
                                <w:szCs w:val="40"/>
                                <w:lang w:val="fr-CA"/>
                              </w:rPr>
                              <w:t>RECUEIL DES RÈGLES DE</w:t>
                            </w:r>
                            <w:r>
                              <w:rPr>
                                <w:b/>
                                <w:bCs/>
                                <w:color w:val="FFFFFF" w:themeColor="background1"/>
                                <w:sz w:val="40"/>
                                <w:szCs w:val="40"/>
                                <w:lang w:val="fr-CA"/>
                              </w:rPr>
                              <w:t xml:space="preserve"> </w:t>
                            </w:r>
                            <w:r w:rsidRPr="005C694E">
                              <w:rPr>
                                <w:b/>
                                <w:bCs/>
                                <w:color w:val="FFFFFF" w:themeColor="background1"/>
                                <w:sz w:val="40"/>
                                <w:szCs w:val="40"/>
                                <w:lang w:val="fr-CA"/>
                              </w:rPr>
                              <w:t>CONSERVATION</w:t>
                            </w:r>
                            <w:r>
                              <w:rPr>
                                <w:b/>
                                <w:bCs/>
                                <w:color w:val="FFFFFF" w:themeColor="background1"/>
                                <w:sz w:val="40"/>
                                <w:szCs w:val="40"/>
                                <w:lang w:val="fr-CA"/>
                              </w:rPr>
                              <w:t xml:space="preserve"> </w:t>
                            </w:r>
                            <w:r w:rsidRPr="005C694E">
                              <w:rPr>
                                <w:b/>
                                <w:bCs/>
                                <w:color w:val="FFFFFF" w:themeColor="background1"/>
                                <w:sz w:val="40"/>
                                <w:szCs w:val="40"/>
                                <w:lang w:val="fr-CA"/>
                              </w:rPr>
                              <w:t>DU SECTEUR MUNICIPAL</w:t>
                            </w:r>
                            <w:r>
                              <w:rPr>
                                <w:b/>
                                <w:bCs/>
                                <w:color w:val="FFFFFF" w:themeColor="background1"/>
                                <w:sz w:val="40"/>
                                <w:szCs w:val="40"/>
                                <w:lang w:val="fr-CA"/>
                              </w:rPr>
                              <w:t xml:space="preserve"> (202</w:t>
                            </w:r>
                            <w:r w:rsidR="00097B10">
                              <w:rPr>
                                <w:b/>
                                <w:bCs/>
                                <w:color w:val="FFFFFF" w:themeColor="background1"/>
                                <w:sz w:val="40"/>
                                <w:szCs w:val="40"/>
                                <w:lang w:val="fr-CA"/>
                              </w:rPr>
                              <w:t>3</w:t>
                            </w:r>
                            <w:r>
                              <w:rPr>
                                <w:b/>
                                <w:bCs/>
                                <w:color w:val="FFFFFF" w:themeColor="background1"/>
                                <w:sz w:val="40"/>
                                <w:szCs w:val="40"/>
                                <w:lang w:val="fr-CA"/>
                              </w:rPr>
                              <w:t>)</w:t>
                            </w:r>
                          </w:p>
                          <w:p w14:paraId="4CF4801C" w14:textId="77777777" w:rsidR="007A4F1C" w:rsidRPr="00430532" w:rsidRDefault="007A4F1C" w:rsidP="007A4F1C">
                            <w:pPr>
                              <w:rPr>
                                <w:rFonts w:ascii="Roboto Medium" w:hAnsi="Roboto Medium"/>
                                <w:sz w:val="36"/>
                                <w:lang w:val="fr-CA"/>
                              </w:rPr>
                            </w:pPr>
                          </w:p>
                          <w:p w14:paraId="5AE3923B" w14:textId="77777777" w:rsidR="007A4F1C" w:rsidRPr="00430532" w:rsidRDefault="007A4F1C" w:rsidP="007A4F1C">
                            <w:pPr>
                              <w:rPr>
                                <w:rFonts w:ascii="Roboto Medium" w:hAnsi="Roboto Medium"/>
                                <w:sz w:val="36"/>
                                <w:lang w:val="fr-CA"/>
                              </w:rPr>
                            </w:pPr>
                            <w:r w:rsidRPr="00430532">
                              <w:rPr>
                                <w:rFonts w:ascii="Roboto Medium" w:hAnsi="Roboto Medium"/>
                                <w:sz w:val="36"/>
                                <w:lang w:val="fr-CA"/>
                              </w:rPr>
                              <w:br/>
                            </w:r>
                          </w:p>
                          <w:p w14:paraId="676DB607" w14:textId="77777777" w:rsidR="007A4F1C" w:rsidRPr="00430532" w:rsidRDefault="007A4F1C" w:rsidP="007A4F1C">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4A5D9" id="Zone de texte 9" o:spid="_x0000_s1027" type="#_x0000_t202" style="position:absolute;left:0;text-align:left;margin-left:-34.5pt;margin-top:-9.4pt;width:505.4pt;height:86.8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" filled="f" stroked="f" strokeweight=".5pt">
                <v:textbox>
                  <w:txbxContent>
                    <w:p w14:paraId="1E556445" w14:textId="1632A2FD" w:rsidR="007A4F1C" w:rsidRPr="005C694E" w:rsidRDefault="007A4F1C" w:rsidP="00D223A5">
                      <w:pPr>
                        <w:jc w:val="left"/>
                        <w:rPr>
                          <w:b/>
                          <w:bCs/>
                          <w:color w:val="FFFFFF" w:themeColor="background1"/>
                          <w:sz w:val="40"/>
                          <w:szCs w:val="40"/>
                          <w:lang w:val="fr-CA"/>
                        </w:rPr>
                      </w:pPr>
                      <w:r>
                        <w:rPr>
                          <w:b/>
                          <w:bCs/>
                          <w:color w:val="FFFFFF" w:themeColor="background1"/>
                          <w:sz w:val="40"/>
                          <w:szCs w:val="40"/>
                          <w:lang w:val="fr-CA"/>
                        </w:rPr>
                        <w:t xml:space="preserve">ADAPTATION DU </w:t>
                      </w:r>
                      <w:r w:rsidRPr="005C694E">
                        <w:rPr>
                          <w:b/>
                          <w:bCs/>
                          <w:color w:val="FFFFFF" w:themeColor="background1"/>
                          <w:sz w:val="40"/>
                          <w:szCs w:val="40"/>
                          <w:lang w:val="fr-CA"/>
                        </w:rPr>
                        <w:t>RECUEIL DES RÈGLES DE</w:t>
                      </w:r>
                      <w:r>
                        <w:rPr>
                          <w:b/>
                          <w:bCs/>
                          <w:color w:val="FFFFFF" w:themeColor="background1"/>
                          <w:sz w:val="40"/>
                          <w:szCs w:val="40"/>
                          <w:lang w:val="fr-CA"/>
                        </w:rPr>
                        <w:t xml:space="preserve"> </w:t>
                      </w:r>
                      <w:r w:rsidRPr="005C694E">
                        <w:rPr>
                          <w:b/>
                          <w:bCs/>
                          <w:color w:val="FFFFFF" w:themeColor="background1"/>
                          <w:sz w:val="40"/>
                          <w:szCs w:val="40"/>
                          <w:lang w:val="fr-CA"/>
                        </w:rPr>
                        <w:t>CONSERVATION</w:t>
                      </w:r>
                      <w:r>
                        <w:rPr>
                          <w:b/>
                          <w:bCs/>
                          <w:color w:val="FFFFFF" w:themeColor="background1"/>
                          <w:sz w:val="40"/>
                          <w:szCs w:val="40"/>
                          <w:lang w:val="fr-CA"/>
                        </w:rPr>
                        <w:t xml:space="preserve"> </w:t>
                      </w:r>
                      <w:r w:rsidRPr="005C694E">
                        <w:rPr>
                          <w:b/>
                          <w:bCs/>
                          <w:color w:val="FFFFFF" w:themeColor="background1"/>
                          <w:sz w:val="40"/>
                          <w:szCs w:val="40"/>
                          <w:lang w:val="fr-CA"/>
                        </w:rPr>
                        <w:t>DU SECTEUR MUNICIPAL</w:t>
                      </w:r>
                      <w:r>
                        <w:rPr>
                          <w:b/>
                          <w:bCs/>
                          <w:color w:val="FFFFFF" w:themeColor="background1"/>
                          <w:sz w:val="40"/>
                          <w:szCs w:val="40"/>
                          <w:lang w:val="fr-CA"/>
                        </w:rPr>
                        <w:t xml:space="preserve"> (202</w:t>
                      </w:r>
                      <w:r w:rsidR="00097B10">
                        <w:rPr>
                          <w:b/>
                          <w:bCs/>
                          <w:color w:val="FFFFFF" w:themeColor="background1"/>
                          <w:sz w:val="40"/>
                          <w:szCs w:val="40"/>
                          <w:lang w:val="fr-CA"/>
                        </w:rPr>
                        <w:t>3</w:t>
                      </w:r>
                      <w:r>
                        <w:rPr>
                          <w:b/>
                          <w:bCs/>
                          <w:color w:val="FFFFFF" w:themeColor="background1"/>
                          <w:sz w:val="40"/>
                          <w:szCs w:val="40"/>
                          <w:lang w:val="fr-CA"/>
                        </w:rPr>
                        <w:t>)</w:t>
                      </w:r>
                    </w:p>
                    <w:p w14:paraId="4CF4801C" w14:textId="77777777" w:rsidR="007A4F1C" w:rsidRPr="00430532" w:rsidRDefault="007A4F1C" w:rsidP="007A4F1C">
                      <w:pPr>
                        <w:rPr>
                          <w:rFonts w:ascii="Roboto Medium" w:hAnsi="Roboto Medium"/>
                          <w:sz w:val="36"/>
                          <w:lang w:val="fr-CA"/>
                        </w:rPr>
                      </w:pPr>
                    </w:p>
                    <w:p w14:paraId="5AE3923B" w14:textId="77777777" w:rsidR="007A4F1C" w:rsidRPr="00430532" w:rsidRDefault="007A4F1C" w:rsidP="007A4F1C">
                      <w:pPr>
                        <w:rPr>
                          <w:rFonts w:ascii="Roboto Medium" w:hAnsi="Roboto Medium"/>
                          <w:sz w:val="36"/>
                          <w:lang w:val="fr-CA"/>
                        </w:rPr>
                      </w:pPr>
                      <w:r w:rsidRPr="00430532">
                        <w:rPr>
                          <w:rFonts w:ascii="Roboto Medium" w:hAnsi="Roboto Medium"/>
                          <w:sz w:val="36"/>
                          <w:lang w:val="fr-CA"/>
                        </w:rPr>
                        <w:br/>
                      </w:r>
                    </w:p>
                    <w:p w14:paraId="676DB607" w14:textId="77777777" w:rsidR="007A4F1C" w:rsidRPr="00430532" w:rsidRDefault="007A4F1C" w:rsidP="007A4F1C">
                      <w:pPr>
                        <w:rPr>
                          <w:lang w:val="fr-CA"/>
                        </w:rPr>
                      </w:pPr>
                    </w:p>
                  </w:txbxContent>
                </v:textbox>
              </v:shape>
            </w:pict>
          </mc:Fallback>
        </mc:AlternateContent>
      </w:r>
      <w:r w:rsidRPr="002F489B">
        <w:rPr>
          <w:noProof/>
          <w:lang w:val="en-US"/>
        </w:rPr>
        <w:drawing>
          <wp:anchor distT="0" distB="0" distL="114300" distR="114300" simplePos="0" relativeHeight="251658240" behindDoc="1" locked="0" layoutInCell="1" allowOverlap="1" wp14:anchorId="6662CBDB" wp14:editId="129B4B2B">
            <wp:simplePos x="0" y="0"/>
            <wp:positionH relativeFrom="page">
              <wp:posOffset>19050</wp:posOffset>
            </wp:positionH>
            <wp:positionV relativeFrom="paragraph">
              <wp:posOffset>-695960</wp:posOffset>
            </wp:positionV>
            <wp:extent cx="7744460" cy="10021570"/>
            <wp:effectExtent l="0" t="0" r="889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744460" cy="10021570"/>
                    </a:xfrm>
                    <a:prstGeom prst="rect">
                      <a:avLst/>
                    </a:prstGeom>
                  </pic:spPr>
                </pic:pic>
              </a:graphicData>
            </a:graphic>
            <wp14:sizeRelH relativeFrom="margin">
              <wp14:pctWidth>0</wp14:pctWidth>
            </wp14:sizeRelH>
            <wp14:sizeRelV relativeFrom="margin">
              <wp14:pctHeight>0</wp14:pctHeight>
            </wp14:sizeRelV>
          </wp:anchor>
        </w:drawing>
      </w:r>
      <w:r w:rsidR="000F4316" w:rsidRPr="005C694E">
        <w:rPr>
          <w:lang w:val="fr-CA"/>
        </w:rPr>
        <w:tab/>
      </w:r>
      <w:r w:rsidR="00071108" w:rsidRPr="005C694E">
        <w:rPr>
          <w:lang w:val="fr-CA"/>
        </w:rPr>
        <w:t xml:space="preserve"> </w:t>
      </w:r>
      <w:r w:rsidR="00C67CF0" w:rsidRPr="005C694E">
        <w:rPr>
          <w:lang w:val="fr-CA"/>
        </w:rPr>
        <w:br w:type="page"/>
      </w:r>
    </w:p>
    <w:p w14:paraId="13B20455" w14:textId="5635610D" w:rsidR="00A70BFB" w:rsidRDefault="00A70BFB" w:rsidP="569AFBCE">
      <w:pPr>
        <w:spacing w:line="259" w:lineRule="auto"/>
        <w:jc w:val="left"/>
        <w:rPr>
          <w:rFonts w:ascii="Roboto Medium" w:eastAsiaTheme="majorEastAsia" w:hAnsi="Roboto Medium" w:cstheme="majorBidi"/>
          <w:sz w:val="18"/>
          <w:szCs w:val="18"/>
        </w:rPr>
      </w:pPr>
    </w:p>
    <w:p w14:paraId="1CE135F4" w14:textId="77777777" w:rsidR="00A70BFB" w:rsidRDefault="00A70BFB">
      <w:pPr>
        <w:spacing w:line="259" w:lineRule="auto"/>
        <w:jc w:val="left"/>
        <w:rPr>
          <w:rFonts w:ascii="Roboto Medium" w:eastAsiaTheme="majorEastAsia" w:hAnsi="Roboto Medium" w:cstheme="majorBidi"/>
          <w:sz w:val="18"/>
          <w:szCs w:val="18"/>
        </w:rPr>
      </w:pPr>
    </w:p>
    <w:p w14:paraId="1ACE48EC" w14:textId="02825EEB" w:rsidR="004D0038" w:rsidRPr="004D0038" w:rsidRDefault="004D0038">
      <w:pPr>
        <w:spacing w:line="259" w:lineRule="auto"/>
        <w:jc w:val="left"/>
        <w:rPr>
          <w:rFonts w:eastAsiaTheme="majorEastAsia" w:cstheme="minorHAnsi"/>
          <w:b/>
          <w:bCs/>
          <w:color w:val="0070C0"/>
          <w:sz w:val="28"/>
          <w:szCs w:val="28"/>
        </w:rPr>
      </w:pPr>
      <w:r w:rsidRPr="004D0038">
        <w:rPr>
          <w:rFonts w:eastAsiaTheme="majorEastAsia" w:cstheme="minorHAnsi"/>
          <w:b/>
          <w:bCs/>
          <w:color w:val="0070C0"/>
          <w:sz w:val="28"/>
          <w:szCs w:val="28"/>
        </w:rPr>
        <w:t>INTRODUCTION</w:t>
      </w:r>
    </w:p>
    <w:p w14:paraId="5E11B276" w14:textId="77777777" w:rsidR="00F57B0D" w:rsidRPr="00304523" w:rsidRDefault="00F57B0D" w:rsidP="00F57B0D">
      <w:pPr>
        <w:spacing w:after="0" w:line="240" w:lineRule="auto"/>
        <w:ind w:left="1800"/>
        <w:textAlignment w:val="baseline"/>
        <w:rPr>
          <w:rFonts w:eastAsia="Times New Roman" w:cstheme="minorHAnsi"/>
          <w:w w:val="100"/>
          <w:sz w:val="24"/>
          <w:szCs w:val="24"/>
          <w:lang w:eastAsia="fr-CA"/>
        </w:rPr>
      </w:pPr>
    </w:p>
    <w:p w14:paraId="6A41E726" w14:textId="6ADEEDE3" w:rsidR="6CBBFCBA" w:rsidRDefault="6CBBFCBA" w:rsidP="3B631B28">
      <w:pPr>
        <w:spacing w:line="254" w:lineRule="auto"/>
      </w:pPr>
      <w:r w:rsidRPr="3B631B28">
        <w:rPr>
          <w:rFonts w:ascii="Calibri" w:eastAsia="Calibri" w:hAnsi="Calibri" w:cs="Calibri"/>
          <w:sz w:val="24"/>
          <w:szCs w:val="24"/>
          <w:lang w:val="fr"/>
        </w:rPr>
        <w:t xml:space="preserve">Les articles 7 et 8 de la </w:t>
      </w:r>
      <w:r w:rsidRPr="3B631B28">
        <w:rPr>
          <w:rFonts w:ascii="Calibri" w:eastAsia="Calibri" w:hAnsi="Calibri" w:cs="Calibri"/>
          <w:i/>
          <w:iCs/>
          <w:sz w:val="24"/>
          <w:szCs w:val="24"/>
          <w:lang w:val="fr"/>
        </w:rPr>
        <w:t>Loi sur les archives</w:t>
      </w:r>
      <w:r w:rsidRPr="3B631B28">
        <w:rPr>
          <w:rFonts w:ascii="Calibri" w:eastAsia="Calibri" w:hAnsi="Calibri" w:cs="Calibri"/>
          <w:sz w:val="24"/>
          <w:szCs w:val="24"/>
          <w:lang w:val="fr"/>
        </w:rPr>
        <w:t xml:space="preserve"> obligent les organismes municipaux à établir et tenir à jour leur propre calendrier de conservation.</w:t>
      </w:r>
      <w:r w:rsidRPr="3B631B28">
        <w:rPr>
          <w:rFonts w:ascii="Calibri" w:eastAsia="Calibri" w:hAnsi="Calibri" w:cs="Calibri"/>
          <w:b/>
          <w:bCs/>
          <w:sz w:val="24"/>
          <w:szCs w:val="24"/>
          <w:lang w:val="fr"/>
        </w:rPr>
        <w:t xml:space="preserve"> </w:t>
      </w:r>
      <w:r w:rsidRPr="3B631B28">
        <w:rPr>
          <w:rFonts w:ascii="Calibri" w:eastAsia="Calibri" w:hAnsi="Calibri" w:cs="Calibri"/>
          <w:sz w:val="24"/>
          <w:szCs w:val="24"/>
          <w:lang w:val="fr"/>
        </w:rPr>
        <w:t xml:space="preserve">Le </w:t>
      </w:r>
      <w:r w:rsidRPr="3B631B28">
        <w:rPr>
          <w:rFonts w:ascii="Calibri" w:eastAsia="Calibri" w:hAnsi="Calibri" w:cs="Calibri"/>
          <w:i/>
          <w:iCs/>
          <w:sz w:val="24"/>
          <w:szCs w:val="24"/>
          <w:lang w:val="fr"/>
        </w:rPr>
        <w:t>Recueil des règles de conservation du secteur municipal (202</w:t>
      </w:r>
      <w:r w:rsidR="00CE4804">
        <w:rPr>
          <w:rFonts w:ascii="Calibri" w:eastAsia="Calibri" w:hAnsi="Calibri" w:cs="Calibri"/>
          <w:i/>
          <w:iCs/>
          <w:sz w:val="24"/>
          <w:szCs w:val="24"/>
          <w:lang w:val="fr"/>
        </w:rPr>
        <w:t>3</w:t>
      </w:r>
      <w:r w:rsidRPr="3B631B28">
        <w:rPr>
          <w:rFonts w:ascii="Calibri" w:eastAsia="Calibri" w:hAnsi="Calibri" w:cs="Calibri"/>
          <w:i/>
          <w:iCs/>
          <w:sz w:val="24"/>
          <w:szCs w:val="24"/>
          <w:lang w:val="fr"/>
        </w:rPr>
        <w:t xml:space="preserve">) </w:t>
      </w:r>
      <w:r w:rsidRPr="3B631B28">
        <w:rPr>
          <w:rFonts w:ascii="Calibri" w:eastAsia="Calibri" w:hAnsi="Calibri" w:cs="Calibri"/>
          <w:sz w:val="24"/>
          <w:szCs w:val="24"/>
          <w:lang w:val="fr"/>
        </w:rPr>
        <w:t xml:space="preserve">se veut un instrument de référence pour aider chacun des organismes dans l’élaboration de son propre calendrier de conservation. </w:t>
      </w:r>
      <w:r w:rsidRPr="3B631B28">
        <w:rPr>
          <w:rFonts w:ascii="Calibri" w:eastAsia="Calibri" w:hAnsi="Calibri" w:cs="Calibri"/>
          <w:b/>
          <w:bCs/>
          <w:sz w:val="24"/>
          <w:szCs w:val="24"/>
          <w:lang w:val="fr"/>
        </w:rPr>
        <w:t xml:space="preserve">Il est important de noter que ce recueil n’a pas de valeur légale permettant l’élimination de documents. </w:t>
      </w:r>
      <w:r w:rsidRPr="3B631B28">
        <w:rPr>
          <w:rFonts w:ascii="Calibri" w:eastAsia="Calibri" w:hAnsi="Calibri" w:cs="Calibri"/>
          <w:sz w:val="24"/>
          <w:szCs w:val="24"/>
          <w:lang w:val="fr"/>
        </w:rPr>
        <w:t>L’organisme doit obligatoirement soumettre son calendrier de conservation à l’approbation de BAnQ.</w:t>
      </w:r>
    </w:p>
    <w:p w14:paraId="6AFE20A9" w14:textId="4622CBAF" w:rsidR="3B631B28" w:rsidRDefault="3B631B28" w:rsidP="3B631B28">
      <w:pPr>
        <w:rPr>
          <w:rFonts w:ascii="Calibri" w:eastAsia="Calibri" w:hAnsi="Calibri" w:cs="Calibri"/>
          <w:sz w:val="24"/>
          <w:szCs w:val="24"/>
          <w:lang w:val="fr"/>
        </w:rPr>
      </w:pPr>
    </w:p>
    <w:p w14:paraId="4CC44AB6" w14:textId="58D6F73A" w:rsidR="6CBBFCBA" w:rsidRDefault="6CBBFCBA" w:rsidP="3B631B28">
      <w:r w:rsidRPr="3B631B28">
        <w:rPr>
          <w:rFonts w:ascii="Calibri" w:eastAsia="Calibri" w:hAnsi="Calibri" w:cs="Calibri"/>
          <w:sz w:val="24"/>
          <w:szCs w:val="24"/>
          <w:lang w:val="fr"/>
        </w:rPr>
        <w:t xml:space="preserve">Rappelons que le </w:t>
      </w:r>
      <w:r w:rsidRPr="3B631B28">
        <w:rPr>
          <w:rFonts w:ascii="Calibri" w:eastAsia="Calibri" w:hAnsi="Calibri" w:cs="Calibri"/>
          <w:i/>
          <w:iCs/>
          <w:sz w:val="24"/>
          <w:szCs w:val="24"/>
          <w:lang w:val="fr"/>
        </w:rPr>
        <w:t>Recueil des règles de conservation du secteur municipal</w:t>
      </w:r>
      <w:r w:rsidRPr="3B631B28">
        <w:rPr>
          <w:rFonts w:ascii="Calibri" w:eastAsia="Calibri" w:hAnsi="Calibri" w:cs="Calibri"/>
          <w:sz w:val="24"/>
          <w:szCs w:val="24"/>
          <w:lang w:val="fr"/>
        </w:rPr>
        <w:t xml:space="preserve"> s’adresse aux types d’organismes suivants :</w:t>
      </w:r>
    </w:p>
    <w:p w14:paraId="75EA675C" w14:textId="79617B98" w:rsidR="6CBBFCBA" w:rsidRDefault="6CBBFCBA" w:rsidP="3B631B28">
      <w:pPr>
        <w:pStyle w:val="Paragraphedeliste"/>
        <w:numPr>
          <w:ilvl w:val="0"/>
          <w:numId w:val="3"/>
        </w:numPr>
        <w:rPr>
          <w:rFonts w:ascii="Calibri" w:eastAsia="Calibri" w:hAnsi="Calibri" w:cs="Calibri"/>
          <w:sz w:val="24"/>
          <w:szCs w:val="24"/>
        </w:rPr>
      </w:pPr>
      <w:proofErr w:type="gramStart"/>
      <w:r w:rsidRPr="611EB056">
        <w:rPr>
          <w:rFonts w:ascii="Calibri" w:eastAsia="Calibri" w:hAnsi="Calibri" w:cs="Calibri"/>
          <w:sz w:val="24"/>
          <w:szCs w:val="24"/>
          <w:lang w:val="fr"/>
        </w:rPr>
        <w:t>villes</w:t>
      </w:r>
      <w:proofErr w:type="gramEnd"/>
      <w:r w:rsidRPr="611EB056">
        <w:rPr>
          <w:rFonts w:ascii="Calibri" w:eastAsia="Calibri" w:hAnsi="Calibri" w:cs="Calibri"/>
          <w:sz w:val="24"/>
          <w:szCs w:val="24"/>
          <w:lang w:val="fr"/>
        </w:rPr>
        <w:t xml:space="preserve"> et municipalités;</w:t>
      </w:r>
      <w:r w:rsidRPr="611EB056">
        <w:rPr>
          <w:rFonts w:ascii="Calibri" w:eastAsia="Calibri" w:hAnsi="Calibri" w:cs="Calibri"/>
          <w:sz w:val="24"/>
          <w:szCs w:val="24"/>
        </w:rPr>
        <w:t xml:space="preserve"> </w:t>
      </w:r>
      <w:r w:rsidR="010BF644" w:rsidRPr="611EB056">
        <w:rPr>
          <w:rFonts w:ascii="Calibri" w:eastAsia="Calibri" w:hAnsi="Calibri" w:cs="Calibri"/>
          <w:sz w:val="24"/>
          <w:szCs w:val="24"/>
        </w:rPr>
        <w:t xml:space="preserve">   </w:t>
      </w:r>
    </w:p>
    <w:p w14:paraId="1C357497" w14:textId="628F734B" w:rsidR="6CBBFCBA" w:rsidRDefault="6CBBFCBA" w:rsidP="3B631B28">
      <w:pPr>
        <w:pStyle w:val="Paragraphedeliste"/>
        <w:numPr>
          <w:ilvl w:val="0"/>
          <w:numId w:val="3"/>
        </w:numPr>
        <w:rPr>
          <w:rFonts w:ascii="Calibri" w:eastAsia="Calibri" w:hAnsi="Calibri" w:cs="Calibri"/>
          <w:sz w:val="24"/>
          <w:szCs w:val="24"/>
        </w:rPr>
      </w:pPr>
      <w:proofErr w:type="gramStart"/>
      <w:r w:rsidRPr="3B631B28">
        <w:rPr>
          <w:rFonts w:ascii="Calibri" w:eastAsia="Calibri" w:hAnsi="Calibri" w:cs="Calibri"/>
          <w:sz w:val="24"/>
          <w:szCs w:val="24"/>
          <w:lang w:val="fr"/>
        </w:rPr>
        <w:t>régies</w:t>
      </w:r>
      <w:proofErr w:type="gramEnd"/>
      <w:r w:rsidRPr="3B631B28">
        <w:rPr>
          <w:rFonts w:ascii="Calibri" w:eastAsia="Calibri" w:hAnsi="Calibri" w:cs="Calibri"/>
          <w:sz w:val="24"/>
          <w:szCs w:val="24"/>
          <w:lang w:val="fr"/>
        </w:rPr>
        <w:t xml:space="preserve"> intermunicipales;</w:t>
      </w:r>
      <w:r w:rsidRPr="3B631B28">
        <w:rPr>
          <w:rFonts w:ascii="Calibri" w:eastAsia="Calibri" w:hAnsi="Calibri" w:cs="Calibri"/>
          <w:sz w:val="24"/>
          <w:szCs w:val="24"/>
        </w:rPr>
        <w:t xml:space="preserve"> </w:t>
      </w:r>
    </w:p>
    <w:p w14:paraId="586BE3AE" w14:textId="40BD2F95" w:rsidR="6CBBFCBA" w:rsidRDefault="6CBBFCBA" w:rsidP="3B631B28">
      <w:pPr>
        <w:pStyle w:val="Paragraphedeliste"/>
        <w:numPr>
          <w:ilvl w:val="0"/>
          <w:numId w:val="3"/>
        </w:numPr>
        <w:rPr>
          <w:rFonts w:ascii="Calibri" w:eastAsia="Calibri" w:hAnsi="Calibri" w:cs="Calibri"/>
          <w:sz w:val="24"/>
          <w:szCs w:val="24"/>
        </w:rPr>
      </w:pPr>
      <w:proofErr w:type="gramStart"/>
      <w:r w:rsidRPr="3B631B28">
        <w:rPr>
          <w:rFonts w:ascii="Calibri" w:eastAsia="Calibri" w:hAnsi="Calibri" w:cs="Calibri"/>
          <w:sz w:val="24"/>
          <w:szCs w:val="24"/>
          <w:lang w:val="fr"/>
        </w:rPr>
        <w:t>offices</w:t>
      </w:r>
      <w:proofErr w:type="gramEnd"/>
      <w:r w:rsidRPr="3B631B28">
        <w:rPr>
          <w:rFonts w:ascii="Calibri" w:eastAsia="Calibri" w:hAnsi="Calibri" w:cs="Calibri"/>
          <w:sz w:val="24"/>
          <w:szCs w:val="24"/>
          <w:lang w:val="fr"/>
        </w:rPr>
        <w:t xml:space="preserve"> d’habitation.</w:t>
      </w:r>
      <w:r w:rsidRPr="3B631B28">
        <w:rPr>
          <w:rFonts w:ascii="Calibri" w:eastAsia="Calibri" w:hAnsi="Calibri" w:cs="Calibri"/>
          <w:sz w:val="24"/>
          <w:szCs w:val="24"/>
        </w:rPr>
        <w:t xml:space="preserve"> </w:t>
      </w:r>
    </w:p>
    <w:p w14:paraId="357CC0CF" w14:textId="218A378B" w:rsidR="6CBBFCBA" w:rsidRDefault="6CBBFCBA" w:rsidP="3B631B28">
      <w:r w:rsidRPr="3B631B28">
        <w:rPr>
          <w:rFonts w:ascii="Calibri" w:eastAsia="Calibri" w:hAnsi="Calibri" w:cs="Calibri"/>
          <w:sz w:val="24"/>
          <w:szCs w:val="24"/>
        </w:rPr>
        <w:t xml:space="preserve"> </w:t>
      </w:r>
    </w:p>
    <w:p w14:paraId="5270AC09" w14:textId="173DD061" w:rsidR="6CBBFCBA" w:rsidRDefault="6CBBFCBA" w:rsidP="3B631B28">
      <w:pPr>
        <w:spacing w:line="254" w:lineRule="auto"/>
      </w:pPr>
      <w:r w:rsidRPr="3B631B28">
        <w:rPr>
          <w:rFonts w:ascii="Calibri" w:eastAsia="Calibri" w:hAnsi="Calibri" w:cs="Calibri"/>
          <w:sz w:val="24"/>
          <w:szCs w:val="24"/>
        </w:rPr>
        <w:t xml:space="preserve">Puisque ces organismes ont des mandats et des activités différentes, </w:t>
      </w:r>
      <w:r w:rsidRPr="3B631B28">
        <w:rPr>
          <w:rFonts w:ascii="Calibri" w:eastAsia="Calibri" w:hAnsi="Calibri" w:cs="Calibri"/>
          <w:sz w:val="24"/>
          <w:szCs w:val="24"/>
          <w:lang w:val="fr"/>
        </w:rPr>
        <w:t>il est nécessaire d’adapter le contenu de certaines de ces règles de conservation ou de les retirer du calendrier. Ce document a pour objectif d’aider les organismes à effectuer les ajustements nécessaires.</w:t>
      </w:r>
    </w:p>
    <w:p w14:paraId="4F61D1D2" w14:textId="48CFE575" w:rsidR="3B631B28" w:rsidRDefault="3B631B28" w:rsidP="3B631B28">
      <w:pPr>
        <w:spacing w:line="256" w:lineRule="auto"/>
        <w:rPr>
          <w:rFonts w:eastAsiaTheme="majorEastAsia" w:cstheme="minorBidi"/>
          <w:sz w:val="24"/>
          <w:szCs w:val="24"/>
        </w:rPr>
      </w:pPr>
    </w:p>
    <w:p w14:paraId="70CD0C11" w14:textId="617BB5DF" w:rsidR="00304523" w:rsidRPr="00F542CD" w:rsidRDefault="00304523">
      <w:pPr>
        <w:spacing w:line="259" w:lineRule="auto"/>
        <w:jc w:val="left"/>
        <w:rPr>
          <w:rFonts w:eastAsiaTheme="majorEastAsia" w:cstheme="minorHAnsi"/>
          <w:sz w:val="24"/>
          <w:szCs w:val="24"/>
        </w:rPr>
      </w:pPr>
      <w:r w:rsidRPr="00F542CD">
        <w:rPr>
          <w:rFonts w:eastAsiaTheme="majorEastAsia" w:cstheme="minorHAnsi"/>
          <w:sz w:val="24"/>
          <w:szCs w:val="24"/>
        </w:rPr>
        <w:br w:type="page"/>
      </w:r>
    </w:p>
    <w:p w14:paraId="61FD1F06" w14:textId="77777777" w:rsidR="008A0D05" w:rsidRPr="008A0D05" w:rsidRDefault="008A0D05" w:rsidP="008A0D05">
      <w:pPr>
        <w:spacing w:after="0" w:line="259" w:lineRule="auto"/>
        <w:jc w:val="left"/>
        <w:rPr>
          <w:rFonts w:ascii="Roboto Medium" w:eastAsiaTheme="majorEastAsia" w:hAnsi="Roboto Medium" w:cstheme="majorBidi"/>
          <w:sz w:val="18"/>
          <w:szCs w:val="18"/>
        </w:rPr>
      </w:pPr>
    </w:p>
    <w:p w14:paraId="50F3A948" w14:textId="1784DF46" w:rsidR="006620E3" w:rsidRDefault="006620E3" w:rsidP="005550CB">
      <w:pPr>
        <w:pStyle w:val="Default"/>
        <w:ind w:left="720"/>
        <w:rPr>
          <w:rFonts w:ascii="Roboto Medium" w:eastAsiaTheme="majorEastAsia" w:hAnsi="Roboto Medium" w:cstheme="majorBidi"/>
          <w:color w:val="auto"/>
          <w:w w:val="105"/>
          <w:sz w:val="22"/>
          <w:lang w:val="fr-FR"/>
        </w:rPr>
      </w:pPr>
    </w:p>
    <w:tbl>
      <w:tblPr>
        <w:tblStyle w:val="Grilledutableau"/>
        <w:tblW w:w="5910" w:type="pct"/>
        <w:tblInd w:w="-714" w:type="dxa"/>
        <w:tblLayout w:type="fixed"/>
        <w:tblLook w:val="04A0" w:firstRow="1" w:lastRow="0" w:firstColumn="1" w:lastColumn="0" w:noHBand="0" w:noVBand="1"/>
      </w:tblPr>
      <w:tblGrid>
        <w:gridCol w:w="992"/>
        <w:gridCol w:w="1703"/>
        <w:gridCol w:w="5951"/>
        <w:gridCol w:w="1562"/>
      </w:tblGrid>
      <w:tr w:rsidR="0083060A" w:rsidRPr="00BF7160" w14:paraId="228FDB7C" w14:textId="77777777" w:rsidTr="005917F4">
        <w:trPr>
          <w:tblHeader/>
        </w:trPr>
        <w:tc>
          <w:tcPr>
            <w:tcW w:w="486" w:type="pct"/>
            <w:shd w:val="clear" w:color="auto" w:fill="B4C6E7" w:themeFill="accent5" w:themeFillTint="66"/>
            <w:vAlign w:val="center"/>
          </w:tcPr>
          <w:p w14:paraId="561D779C" w14:textId="15B23639" w:rsidR="005550CB" w:rsidRPr="00BF7160" w:rsidRDefault="005550CB" w:rsidP="002620E7">
            <w:pPr>
              <w:spacing w:line="259" w:lineRule="auto"/>
              <w:jc w:val="center"/>
              <w:rPr>
                <w:rFonts w:eastAsiaTheme="majorEastAsia" w:cstheme="minorHAnsi"/>
                <w:b/>
                <w:bCs/>
                <w:sz w:val="18"/>
                <w:szCs w:val="18"/>
              </w:rPr>
            </w:pPr>
            <w:r w:rsidRPr="00BF7160">
              <w:rPr>
                <w:rFonts w:eastAsiaTheme="majorEastAsia" w:cstheme="minorHAnsi"/>
                <w:sz w:val="18"/>
                <w:szCs w:val="18"/>
              </w:rPr>
              <w:br w:type="page"/>
            </w:r>
            <w:r w:rsidRPr="00BF7160">
              <w:rPr>
                <w:rFonts w:eastAsiaTheme="majorEastAsia" w:cstheme="minorHAnsi"/>
                <w:b/>
                <w:bCs/>
                <w:sz w:val="18"/>
                <w:szCs w:val="18"/>
              </w:rPr>
              <w:t>N</w:t>
            </w:r>
            <w:r w:rsidRPr="005917F4">
              <w:rPr>
                <w:rFonts w:eastAsiaTheme="majorEastAsia" w:cstheme="minorHAnsi"/>
                <w:b/>
                <w:bCs/>
                <w:sz w:val="18"/>
                <w:szCs w:val="18"/>
                <w:vertAlign w:val="superscript"/>
              </w:rPr>
              <w:t>o</w:t>
            </w:r>
            <w:r w:rsidRPr="00BF7160">
              <w:rPr>
                <w:rFonts w:eastAsiaTheme="majorEastAsia" w:cstheme="minorHAnsi"/>
                <w:b/>
                <w:bCs/>
                <w:sz w:val="18"/>
                <w:szCs w:val="18"/>
              </w:rPr>
              <w:t xml:space="preserve"> R</w:t>
            </w:r>
            <w:r w:rsidR="005917F4">
              <w:rPr>
                <w:rFonts w:eastAsiaTheme="majorEastAsia" w:cstheme="minorHAnsi"/>
                <w:b/>
                <w:bCs/>
                <w:sz w:val="18"/>
                <w:szCs w:val="18"/>
              </w:rPr>
              <w:t>È</w:t>
            </w:r>
            <w:r w:rsidRPr="00BF7160">
              <w:rPr>
                <w:rFonts w:eastAsiaTheme="majorEastAsia" w:cstheme="minorHAnsi"/>
                <w:b/>
                <w:bCs/>
                <w:sz w:val="18"/>
                <w:szCs w:val="18"/>
              </w:rPr>
              <w:t>GLE</w:t>
            </w:r>
          </w:p>
        </w:tc>
        <w:tc>
          <w:tcPr>
            <w:tcW w:w="834" w:type="pct"/>
            <w:shd w:val="clear" w:color="auto" w:fill="B4C6E7" w:themeFill="accent5" w:themeFillTint="66"/>
            <w:vAlign w:val="center"/>
          </w:tcPr>
          <w:p w14:paraId="727A7649" w14:textId="3F8F6DCF" w:rsidR="005550CB" w:rsidRPr="00BF7160" w:rsidRDefault="005550CB" w:rsidP="002620E7">
            <w:pPr>
              <w:spacing w:line="259" w:lineRule="auto"/>
              <w:jc w:val="center"/>
              <w:rPr>
                <w:rFonts w:eastAsiaTheme="majorEastAsia" w:cstheme="minorHAnsi"/>
                <w:b/>
                <w:bCs/>
                <w:sz w:val="18"/>
                <w:szCs w:val="18"/>
              </w:rPr>
            </w:pPr>
            <w:r w:rsidRPr="00BF7160">
              <w:rPr>
                <w:rFonts w:eastAsiaTheme="majorEastAsia" w:cstheme="minorHAnsi"/>
                <w:b/>
                <w:bCs/>
                <w:sz w:val="18"/>
                <w:szCs w:val="18"/>
              </w:rPr>
              <w:t>TITRE</w:t>
            </w:r>
          </w:p>
        </w:tc>
        <w:tc>
          <w:tcPr>
            <w:tcW w:w="2915" w:type="pct"/>
            <w:shd w:val="clear" w:color="auto" w:fill="B4C6E7" w:themeFill="accent5" w:themeFillTint="66"/>
            <w:vAlign w:val="center"/>
          </w:tcPr>
          <w:p w14:paraId="43827DE7" w14:textId="1700D0FB" w:rsidR="005550CB" w:rsidRPr="005917F4" w:rsidRDefault="005550CB" w:rsidP="002620E7">
            <w:pPr>
              <w:spacing w:line="259" w:lineRule="auto"/>
              <w:jc w:val="center"/>
              <w:rPr>
                <w:rFonts w:eastAsiaTheme="majorEastAsia" w:cstheme="minorHAnsi"/>
                <w:b/>
                <w:bCs/>
                <w:sz w:val="18"/>
                <w:szCs w:val="18"/>
                <w:lang w:val="fr-CA"/>
              </w:rPr>
            </w:pPr>
            <w:r w:rsidRPr="005917F4">
              <w:rPr>
                <w:rFonts w:eastAsiaTheme="majorEastAsia" w:cstheme="minorHAnsi"/>
                <w:b/>
                <w:bCs/>
                <w:sz w:val="18"/>
                <w:szCs w:val="18"/>
                <w:lang w:val="fr-CA"/>
              </w:rPr>
              <w:t>CAT</w:t>
            </w:r>
            <w:r w:rsidR="005917F4" w:rsidRPr="005917F4">
              <w:rPr>
                <w:rFonts w:eastAsiaTheme="majorEastAsia" w:cstheme="minorHAnsi"/>
                <w:b/>
                <w:bCs/>
                <w:sz w:val="18"/>
                <w:szCs w:val="18"/>
                <w:lang w:val="fr-CA"/>
              </w:rPr>
              <w:t xml:space="preserve">ÉGORIE </w:t>
            </w:r>
            <w:r w:rsidRPr="005917F4">
              <w:rPr>
                <w:rFonts w:eastAsiaTheme="majorEastAsia" w:cstheme="minorHAnsi"/>
                <w:b/>
                <w:bCs/>
                <w:sz w:val="18"/>
                <w:szCs w:val="18"/>
                <w:lang w:val="fr-CA"/>
              </w:rPr>
              <w:t>ORGANISME</w:t>
            </w:r>
            <w:r w:rsidR="00165D79" w:rsidRPr="005917F4">
              <w:rPr>
                <w:rFonts w:eastAsiaTheme="majorEastAsia" w:cstheme="minorHAnsi"/>
                <w:b/>
                <w:bCs/>
                <w:sz w:val="18"/>
                <w:szCs w:val="18"/>
                <w:lang w:val="fr-CA"/>
              </w:rPr>
              <w:t>(</w:t>
            </w:r>
            <w:r w:rsidRPr="005917F4">
              <w:rPr>
                <w:rFonts w:eastAsiaTheme="majorEastAsia" w:cstheme="minorHAnsi"/>
                <w:b/>
                <w:bCs/>
                <w:sz w:val="18"/>
                <w:szCs w:val="18"/>
                <w:lang w:val="fr-CA"/>
              </w:rPr>
              <w:t>S</w:t>
            </w:r>
            <w:r w:rsidR="00165D79" w:rsidRPr="005917F4">
              <w:rPr>
                <w:rFonts w:eastAsiaTheme="majorEastAsia" w:cstheme="minorHAnsi"/>
                <w:b/>
                <w:bCs/>
                <w:sz w:val="18"/>
                <w:szCs w:val="18"/>
                <w:lang w:val="fr-CA"/>
              </w:rPr>
              <w:t>)</w:t>
            </w:r>
            <w:r w:rsidRPr="005917F4">
              <w:rPr>
                <w:rFonts w:eastAsiaTheme="majorEastAsia" w:cstheme="minorHAnsi"/>
                <w:b/>
                <w:bCs/>
                <w:sz w:val="18"/>
                <w:szCs w:val="18"/>
                <w:lang w:val="fr-CA"/>
              </w:rPr>
              <w:t xml:space="preserve"> </w:t>
            </w:r>
            <w:r w:rsidR="00165D79" w:rsidRPr="005917F4">
              <w:rPr>
                <w:rFonts w:eastAsiaTheme="majorEastAsia" w:cstheme="minorHAnsi"/>
                <w:b/>
                <w:bCs/>
                <w:sz w:val="18"/>
                <w:szCs w:val="18"/>
                <w:lang w:val="fr-CA"/>
              </w:rPr>
              <w:t>VISÉ(S)</w:t>
            </w:r>
          </w:p>
        </w:tc>
        <w:tc>
          <w:tcPr>
            <w:tcW w:w="765" w:type="pct"/>
            <w:shd w:val="clear" w:color="auto" w:fill="B4C6E7" w:themeFill="accent5" w:themeFillTint="66"/>
            <w:vAlign w:val="center"/>
          </w:tcPr>
          <w:p w14:paraId="0024E5C8" w14:textId="41222CC6" w:rsidR="005550CB" w:rsidRPr="00BF7160" w:rsidRDefault="0083060A" w:rsidP="002620E7">
            <w:pPr>
              <w:spacing w:line="259" w:lineRule="auto"/>
              <w:jc w:val="center"/>
              <w:rPr>
                <w:rFonts w:eastAsiaTheme="majorEastAsia" w:cstheme="minorHAnsi"/>
                <w:b/>
                <w:bCs/>
                <w:sz w:val="18"/>
                <w:szCs w:val="18"/>
              </w:rPr>
            </w:pPr>
            <w:r w:rsidRPr="00BF7160">
              <w:rPr>
                <w:rFonts w:eastAsiaTheme="majorEastAsia" w:cstheme="minorHAnsi"/>
                <w:b/>
                <w:bCs/>
                <w:sz w:val="18"/>
                <w:szCs w:val="18"/>
              </w:rPr>
              <w:t xml:space="preserve">ADAPTATION </w:t>
            </w:r>
            <w:r w:rsidR="005917F4">
              <w:rPr>
                <w:rFonts w:eastAsiaTheme="majorEastAsia" w:cstheme="minorHAnsi"/>
                <w:b/>
                <w:bCs/>
                <w:sz w:val="18"/>
                <w:szCs w:val="18"/>
              </w:rPr>
              <w:t>À</w:t>
            </w:r>
            <w:r w:rsidRPr="00BF7160">
              <w:rPr>
                <w:rFonts w:eastAsiaTheme="majorEastAsia" w:cstheme="minorHAnsi"/>
                <w:b/>
                <w:bCs/>
                <w:sz w:val="18"/>
                <w:szCs w:val="18"/>
              </w:rPr>
              <w:t xml:space="preserve"> EFFECTUER</w:t>
            </w:r>
          </w:p>
        </w:tc>
      </w:tr>
      <w:tr w:rsidR="0083060A" w:rsidRPr="00BF7160" w14:paraId="41FD6E58" w14:textId="77777777" w:rsidTr="611EB056">
        <w:tc>
          <w:tcPr>
            <w:tcW w:w="486" w:type="pct"/>
            <w:vAlign w:val="center"/>
          </w:tcPr>
          <w:p w14:paraId="03E3F5E0" w14:textId="72670512" w:rsidR="005550CB" w:rsidRPr="00BF7160" w:rsidRDefault="005550CB" w:rsidP="00165D79">
            <w:pPr>
              <w:spacing w:line="259" w:lineRule="auto"/>
              <w:jc w:val="center"/>
              <w:rPr>
                <w:rFonts w:eastAsiaTheme="majorEastAsia" w:cstheme="minorHAnsi"/>
                <w:b/>
                <w:bCs/>
                <w:sz w:val="18"/>
                <w:szCs w:val="18"/>
              </w:rPr>
            </w:pPr>
            <w:r w:rsidRPr="00BF7160">
              <w:rPr>
                <w:rFonts w:eastAsiaTheme="majorEastAsia" w:cstheme="minorHAnsi"/>
                <w:b/>
                <w:bCs/>
                <w:sz w:val="18"/>
                <w:szCs w:val="18"/>
              </w:rPr>
              <w:t>01-200</w:t>
            </w:r>
          </w:p>
        </w:tc>
        <w:tc>
          <w:tcPr>
            <w:tcW w:w="834" w:type="pct"/>
            <w:vAlign w:val="center"/>
          </w:tcPr>
          <w:p w14:paraId="568B77D8" w14:textId="0DD6F81B" w:rsidR="005550CB" w:rsidRPr="00BF7160" w:rsidRDefault="005550CB" w:rsidP="00165D79">
            <w:pPr>
              <w:spacing w:line="259" w:lineRule="auto"/>
              <w:jc w:val="center"/>
              <w:rPr>
                <w:rFonts w:eastAsiaTheme="majorEastAsia" w:cstheme="minorHAnsi"/>
                <w:sz w:val="18"/>
                <w:szCs w:val="18"/>
              </w:rPr>
            </w:pPr>
            <w:r w:rsidRPr="00BF7160">
              <w:rPr>
                <w:rFonts w:eastAsia="Times New Roman" w:cstheme="minorHAnsi"/>
                <w:w w:val="100"/>
                <w:sz w:val="18"/>
                <w:szCs w:val="18"/>
                <w:lang w:val="fr-CA"/>
              </w:rPr>
              <w:t>Gestion administrative</w:t>
            </w:r>
          </w:p>
        </w:tc>
        <w:tc>
          <w:tcPr>
            <w:tcW w:w="2915" w:type="pct"/>
          </w:tcPr>
          <w:p w14:paraId="302A8BC5" w14:textId="77777777" w:rsidR="005550CB" w:rsidRPr="00BF7160" w:rsidRDefault="005550CB" w:rsidP="006F24A2">
            <w:pPr>
              <w:pStyle w:val="Default"/>
              <w:numPr>
                <w:ilvl w:val="0"/>
                <w:numId w:val="9"/>
              </w:numPr>
              <w:ind w:left="319" w:hanging="284"/>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Villes/municipalités de moins de 100 000 personnes</w:t>
            </w:r>
          </w:p>
          <w:p w14:paraId="398AF79E" w14:textId="77777777" w:rsidR="005550CB" w:rsidRPr="00BF7160" w:rsidRDefault="005550CB" w:rsidP="006F24A2">
            <w:pPr>
              <w:pStyle w:val="Default"/>
              <w:numPr>
                <w:ilvl w:val="0"/>
                <w:numId w:val="9"/>
              </w:numPr>
              <w:ind w:left="319" w:hanging="284"/>
              <w:rPr>
                <w:rFonts w:asciiTheme="minorHAnsi" w:eastAsiaTheme="majorEastAsia" w:hAnsiTheme="minorHAnsi" w:cstheme="minorHAnsi"/>
                <w:sz w:val="18"/>
                <w:szCs w:val="18"/>
              </w:rPr>
            </w:pPr>
            <w:r w:rsidRPr="00BF7160">
              <w:rPr>
                <w:rFonts w:asciiTheme="minorHAnsi" w:eastAsiaTheme="majorEastAsia" w:hAnsiTheme="minorHAnsi" w:cstheme="minorHAnsi"/>
                <w:color w:val="auto"/>
                <w:w w:val="105"/>
                <w:sz w:val="18"/>
                <w:szCs w:val="18"/>
                <w:lang w:val="fr-FR"/>
              </w:rPr>
              <w:t>Régies, Corporations et Sociétés</w:t>
            </w:r>
          </w:p>
          <w:p w14:paraId="5B5C3B5C" w14:textId="55B91C99" w:rsidR="005550CB" w:rsidRPr="00BF7160" w:rsidRDefault="005550CB" w:rsidP="006F24A2">
            <w:pPr>
              <w:pStyle w:val="Default"/>
              <w:numPr>
                <w:ilvl w:val="0"/>
                <w:numId w:val="9"/>
              </w:numPr>
              <w:ind w:left="319" w:hanging="284"/>
              <w:rPr>
                <w:rFonts w:asciiTheme="minorHAnsi" w:eastAsiaTheme="majorEastAsia" w:hAnsiTheme="minorHAnsi" w:cstheme="minorHAnsi"/>
                <w:sz w:val="18"/>
                <w:szCs w:val="18"/>
              </w:rPr>
            </w:pPr>
            <w:r w:rsidRPr="00BF7160">
              <w:rPr>
                <w:rFonts w:asciiTheme="minorHAnsi" w:eastAsiaTheme="majorEastAsia" w:hAnsiTheme="minorHAnsi" w:cstheme="minorHAnsi"/>
                <w:color w:val="auto"/>
                <w:w w:val="105"/>
                <w:sz w:val="18"/>
                <w:szCs w:val="18"/>
                <w:lang w:val="fr-FR"/>
              </w:rPr>
              <w:t>OH</w:t>
            </w:r>
          </w:p>
        </w:tc>
        <w:tc>
          <w:tcPr>
            <w:tcW w:w="765" w:type="pct"/>
            <w:vAlign w:val="center"/>
          </w:tcPr>
          <w:p w14:paraId="7C5E1FF8" w14:textId="1F6E3832" w:rsidR="005550CB" w:rsidRPr="00BF7160" w:rsidRDefault="00097B10" w:rsidP="000649E7">
            <w:pPr>
              <w:spacing w:line="259" w:lineRule="auto"/>
              <w:jc w:val="center"/>
              <w:rPr>
                <w:rFonts w:eastAsiaTheme="majorEastAsia" w:cstheme="minorHAnsi"/>
                <w:sz w:val="18"/>
                <w:szCs w:val="18"/>
              </w:rPr>
            </w:pPr>
            <w:hyperlink w:anchor="_Gestion_administrative" w:history="1">
              <w:r w:rsidR="000649E7" w:rsidRPr="00BF7160">
                <w:rPr>
                  <w:rStyle w:val="Lienhypertexte"/>
                  <w:rFonts w:eastAsiaTheme="majorEastAsia" w:cstheme="minorHAnsi"/>
                  <w:sz w:val="18"/>
                  <w:szCs w:val="18"/>
                </w:rPr>
                <w:t xml:space="preserve">Voir page </w:t>
              </w:r>
              <w:r w:rsidR="00F50388" w:rsidRPr="00BF7160">
                <w:rPr>
                  <w:rStyle w:val="Lienhypertexte"/>
                  <w:rFonts w:eastAsiaTheme="majorEastAsia" w:cstheme="minorHAnsi"/>
                  <w:sz w:val="18"/>
                  <w:szCs w:val="18"/>
                </w:rPr>
                <w:t>5</w:t>
              </w:r>
            </w:hyperlink>
          </w:p>
        </w:tc>
      </w:tr>
      <w:tr w:rsidR="0083060A" w:rsidRPr="00BF7160" w14:paraId="46CC351D" w14:textId="77777777" w:rsidTr="611EB056">
        <w:tc>
          <w:tcPr>
            <w:tcW w:w="486" w:type="pct"/>
            <w:vMerge w:val="restart"/>
            <w:vAlign w:val="center"/>
          </w:tcPr>
          <w:p w14:paraId="327F0C8C" w14:textId="5B1A1942" w:rsidR="000649E7" w:rsidRPr="00BF7160" w:rsidRDefault="000649E7" w:rsidP="00165D79">
            <w:pPr>
              <w:spacing w:line="259" w:lineRule="auto"/>
              <w:jc w:val="center"/>
              <w:rPr>
                <w:rFonts w:eastAsiaTheme="majorEastAsia" w:cstheme="minorHAnsi"/>
                <w:b/>
                <w:bCs/>
                <w:sz w:val="18"/>
                <w:szCs w:val="18"/>
              </w:rPr>
            </w:pPr>
            <w:r w:rsidRPr="00BF7160">
              <w:rPr>
                <w:rFonts w:eastAsiaTheme="majorEastAsia" w:cstheme="minorHAnsi"/>
                <w:b/>
                <w:bCs/>
                <w:sz w:val="18"/>
                <w:szCs w:val="18"/>
              </w:rPr>
              <w:t>01-300</w:t>
            </w:r>
          </w:p>
        </w:tc>
        <w:tc>
          <w:tcPr>
            <w:tcW w:w="834" w:type="pct"/>
            <w:vMerge w:val="restart"/>
            <w:vAlign w:val="center"/>
          </w:tcPr>
          <w:p w14:paraId="685BDF64" w14:textId="00C6689D" w:rsidR="000649E7" w:rsidRPr="00BF7160" w:rsidRDefault="000649E7" w:rsidP="00165D79">
            <w:pPr>
              <w:spacing w:line="259" w:lineRule="auto"/>
              <w:jc w:val="center"/>
              <w:rPr>
                <w:rFonts w:eastAsiaTheme="majorEastAsia" w:cstheme="minorHAnsi"/>
                <w:sz w:val="18"/>
                <w:szCs w:val="18"/>
              </w:rPr>
            </w:pPr>
            <w:r w:rsidRPr="00BF7160">
              <w:rPr>
                <w:rFonts w:eastAsia="Times New Roman" w:cstheme="minorHAnsi"/>
                <w:w w:val="100"/>
                <w:sz w:val="18"/>
                <w:szCs w:val="18"/>
                <w:lang w:val="fr-CA"/>
              </w:rPr>
              <w:t>Gestion des rencontres administratives</w:t>
            </w:r>
          </w:p>
        </w:tc>
        <w:tc>
          <w:tcPr>
            <w:tcW w:w="2915" w:type="pct"/>
          </w:tcPr>
          <w:p w14:paraId="4F1123E3" w14:textId="0C0555DC" w:rsidR="000649E7" w:rsidRPr="00BF7160" w:rsidRDefault="000649E7" w:rsidP="006F24A2">
            <w:pPr>
              <w:pStyle w:val="Paragraphedeliste"/>
              <w:numPr>
                <w:ilvl w:val="0"/>
                <w:numId w:val="12"/>
              </w:numPr>
              <w:spacing w:line="259" w:lineRule="auto"/>
              <w:ind w:left="319" w:hanging="284"/>
              <w:jc w:val="left"/>
              <w:rPr>
                <w:rFonts w:eastAsiaTheme="majorEastAsia" w:cstheme="minorHAnsi"/>
                <w:sz w:val="18"/>
                <w:szCs w:val="18"/>
              </w:rPr>
            </w:pPr>
            <w:r w:rsidRPr="00BF7160">
              <w:rPr>
                <w:rFonts w:eastAsiaTheme="majorEastAsia" w:cstheme="minorHAnsi"/>
                <w:sz w:val="18"/>
                <w:szCs w:val="18"/>
              </w:rPr>
              <w:t xml:space="preserve">Villes/municipalités non incluses dans un conseil d’agglomération </w:t>
            </w:r>
          </w:p>
        </w:tc>
        <w:tc>
          <w:tcPr>
            <w:tcW w:w="765" w:type="pct"/>
            <w:vAlign w:val="center"/>
          </w:tcPr>
          <w:p w14:paraId="5F9A8AD0" w14:textId="0763A2AE" w:rsidR="000649E7" w:rsidRPr="00BF7160" w:rsidRDefault="00097B10" w:rsidP="000649E7">
            <w:pPr>
              <w:spacing w:line="259" w:lineRule="auto"/>
              <w:jc w:val="center"/>
              <w:rPr>
                <w:rFonts w:eastAsiaTheme="majorEastAsia" w:cstheme="minorHAnsi"/>
                <w:sz w:val="18"/>
                <w:szCs w:val="18"/>
              </w:rPr>
            </w:pPr>
            <w:hyperlink w:anchor="_Gestion_des_rencontres" w:history="1">
              <w:r w:rsidR="000649E7" w:rsidRPr="00BF7160">
                <w:rPr>
                  <w:rStyle w:val="Lienhypertexte"/>
                  <w:rFonts w:eastAsiaTheme="majorEastAsia" w:cstheme="minorHAnsi"/>
                  <w:sz w:val="18"/>
                  <w:szCs w:val="18"/>
                </w:rPr>
                <w:t xml:space="preserve">Voir page </w:t>
              </w:r>
              <w:r w:rsidR="00F50388" w:rsidRPr="00BF7160">
                <w:rPr>
                  <w:rStyle w:val="Lienhypertexte"/>
                  <w:rFonts w:eastAsiaTheme="majorEastAsia" w:cstheme="minorHAnsi"/>
                  <w:sz w:val="18"/>
                  <w:szCs w:val="18"/>
                </w:rPr>
                <w:t>6</w:t>
              </w:r>
            </w:hyperlink>
          </w:p>
        </w:tc>
      </w:tr>
      <w:tr w:rsidR="00554661" w:rsidRPr="00BF7160" w14:paraId="083840DE" w14:textId="77777777" w:rsidTr="611EB056">
        <w:tc>
          <w:tcPr>
            <w:tcW w:w="486" w:type="pct"/>
            <w:vMerge/>
            <w:vAlign w:val="center"/>
          </w:tcPr>
          <w:p w14:paraId="13840744" w14:textId="77777777" w:rsidR="00554661" w:rsidRPr="00BF7160" w:rsidRDefault="00554661" w:rsidP="00165D79">
            <w:pPr>
              <w:spacing w:line="259" w:lineRule="auto"/>
              <w:jc w:val="center"/>
              <w:rPr>
                <w:rFonts w:eastAsiaTheme="majorEastAsia" w:cstheme="minorHAnsi"/>
                <w:b/>
                <w:bCs/>
                <w:sz w:val="18"/>
                <w:szCs w:val="18"/>
              </w:rPr>
            </w:pPr>
          </w:p>
        </w:tc>
        <w:tc>
          <w:tcPr>
            <w:tcW w:w="834" w:type="pct"/>
            <w:vMerge/>
            <w:vAlign w:val="center"/>
          </w:tcPr>
          <w:p w14:paraId="4B177E77" w14:textId="77777777" w:rsidR="00554661" w:rsidRPr="00BF7160" w:rsidRDefault="00554661" w:rsidP="00165D79">
            <w:pPr>
              <w:spacing w:line="259" w:lineRule="auto"/>
              <w:jc w:val="center"/>
              <w:rPr>
                <w:rFonts w:eastAsia="Times New Roman" w:cstheme="minorHAnsi"/>
                <w:w w:val="100"/>
                <w:sz w:val="18"/>
                <w:szCs w:val="18"/>
                <w:lang w:val="fr-CA"/>
              </w:rPr>
            </w:pPr>
          </w:p>
        </w:tc>
        <w:tc>
          <w:tcPr>
            <w:tcW w:w="2915" w:type="pct"/>
          </w:tcPr>
          <w:p w14:paraId="5F5B6F00" w14:textId="0DE59E6E" w:rsidR="00554661" w:rsidRPr="00BF7160" w:rsidRDefault="00554661" w:rsidP="006F24A2">
            <w:pPr>
              <w:pStyle w:val="Paragraphedeliste"/>
              <w:numPr>
                <w:ilvl w:val="0"/>
                <w:numId w:val="12"/>
              </w:numPr>
              <w:spacing w:line="259" w:lineRule="auto"/>
              <w:ind w:left="319" w:hanging="284"/>
              <w:jc w:val="left"/>
              <w:rPr>
                <w:rFonts w:eastAsiaTheme="majorEastAsia" w:cstheme="minorHAnsi"/>
                <w:sz w:val="18"/>
                <w:szCs w:val="18"/>
              </w:rPr>
            </w:pPr>
            <w:r w:rsidRPr="00BF7160">
              <w:rPr>
                <w:rFonts w:eastAsiaTheme="majorEastAsia" w:cstheme="minorHAnsi"/>
                <w:sz w:val="18"/>
                <w:szCs w:val="18"/>
              </w:rPr>
              <w:t xml:space="preserve">Villes/municipalités incluses dans un conseil d’agglomération </w:t>
            </w:r>
          </w:p>
        </w:tc>
        <w:tc>
          <w:tcPr>
            <w:tcW w:w="765" w:type="pct"/>
            <w:vAlign w:val="center"/>
          </w:tcPr>
          <w:p w14:paraId="51BE2FAF" w14:textId="2A194AA3" w:rsidR="00554661" w:rsidRPr="00BF7160" w:rsidRDefault="00097B10" w:rsidP="000649E7">
            <w:pPr>
              <w:spacing w:line="259" w:lineRule="auto"/>
              <w:jc w:val="center"/>
              <w:rPr>
                <w:rFonts w:cstheme="minorHAnsi"/>
                <w:sz w:val="18"/>
                <w:szCs w:val="18"/>
              </w:rPr>
            </w:pPr>
            <w:hyperlink w:anchor="_Gestion_des_rencontres_3" w:history="1">
              <w:r w:rsidR="00BF7160" w:rsidRPr="00BF7160">
                <w:rPr>
                  <w:rStyle w:val="Lienhypertexte"/>
                  <w:rFonts w:cstheme="minorHAnsi"/>
                  <w:sz w:val="18"/>
                  <w:szCs w:val="18"/>
                </w:rPr>
                <w:t>Voir page 7</w:t>
              </w:r>
            </w:hyperlink>
          </w:p>
        </w:tc>
      </w:tr>
      <w:tr w:rsidR="0083060A" w:rsidRPr="00BF7160" w14:paraId="2BF6AB9F" w14:textId="77777777" w:rsidTr="611EB056">
        <w:tc>
          <w:tcPr>
            <w:tcW w:w="486" w:type="pct"/>
            <w:vMerge/>
            <w:vAlign w:val="center"/>
          </w:tcPr>
          <w:p w14:paraId="155FE2A4" w14:textId="77777777" w:rsidR="000649E7" w:rsidRPr="00BF7160" w:rsidRDefault="000649E7" w:rsidP="00165D79">
            <w:pPr>
              <w:spacing w:line="259" w:lineRule="auto"/>
              <w:jc w:val="center"/>
              <w:rPr>
                <w:rFonts w:eastAsiaTheme="majorEastAsia" w:cstheme="minorHAnsi"/>
                <w:b/>
                <w:bCs/>
                <w:sz w:val="18"/>
                <w:szCs w:val="18"/>
              </w:rPr>
            </w:pPr>
          </w:p>
        </w:tc>
        <w:tc>
          <w:tcPr>
            <w:tcW w:w="834" w:type="pct"/>
            <w:vMerge/>
            <w:vAlign w:val="center"/>
          </w:tcPr>
          <w:p w14:paraId="1A866507" w14:textId="77777777" w:rsidR="000649E7" w:rsidRPr="00BF7160" w:rsidRDefault="000649E7" w:rsidP="00165D79">
            <w:pPr>
              <w:spacing w:line="259" w:lineRule="auto"/>
              <w:jc w:val="center"/>
              <w:rPr>
                <w:rFonts w:eastAsiaTheme="majorEastAsia" w:cstheme="minorHAnsi"/>
                <w:sz w:val="18"/>
                <w:szCs w:val="18"/>
              </w:rPr>
            </w:pPr>
          </w:p>
        </w:tc>
        <w:tc>
          <w:tcPr>
            <w:tcW w:w="2915" w:type="pct"/>
          </w:tcPr>
          <w:p w14:paraId="5026C695" w14:textId="0E1E0525" w:rsidR="000649E7" w:rsidRPr="00BF7160" w:rsidRDefault="000649E7" w:rsidP="006F24A2">
            <w:pPr>
              <w:pStyle w:val="Default"/>
              <w:numPr>
                <w:ilvl w:val="0"/>
                <w:numId w:val="13"/>
              </w:numPr>
              <w:ind w:left="319" w:hanging="284"/>
              <w:jc w:val="both"/>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Régies, Corporations et Sociétés</w:t>
            </w:r>
          </w:p>
          <w:p w14:paraId="30DE80E8" w14:textId="2012BD55" w:rsidR="000649E7" w:rsidRPr="00BF7160" w:rsidRDefault="000649E7" w:rsidP="006F24A2">
            <w:pPr>
              <w:pStyle w:val="Paragraphedeliste"/>
              <w:numPr>
                <w:ilvl w:val="0"/>
                <w:numId w:val="13"/>
              </w:numPr>
              <w:spacing w:line="259" w:lineRule="auto"/>
              <w:ind w:left="319" w:hanging="284"/>
              <w:rPr>
                <w:rFonts w:eastAsiaTheme="majorEastAsia" w:cstheme="minorHAnsi"/>
                <w:sz w:val="18"/>
                <w:szCs w:val="18"/>
              </w:rPr>
            </w:pPr>
            <w:r w:rsidRPr="00BF7160">
              <w:rPr>
                <w:rFonts w:eastAsiaTheme="majorEastAsia" w:cstheme="minorHAnsi"/>
                <w:sz w:val="18"/>
                <w:szCs w:val="18"/>
              </w:rPr>
              <w:t>OH</w:t>
            </w:r>
          </w:p>
        </w:tc>
        <w:tc>
          <w:tcPr>
            <w:tcW w:w="765" w:type="pct"/>
            <w:vAlign w:val="center"/>
          </w:tcPr>
          <w:p w14:paraId="63040312" w14:textId="2AB8CA3C" w:rsidR="000649E7" w:rsidRPr="008B4777" w:rsidRDefault="00097B10" w:rsidP="000649E7">
            <w:pPr>
              <w:spacing w:line="259" w:lineRule="auto"/>
              <w:jc w:val="center"/>
              <w:rPr>
                <w:rFonts w:eastAsiaTheme="majorEastAsia" w:cstheme="minorHAnsi"/>
                <w:sz w:val="18"/>
                <w:szCs w:val="18"/>
              </w:rPr>
            </w:pPr>
            <w:hyperlink w:anchor="_Gestion_des_rencontres_2" w:history="1">
              <w:r w:rsidR="000649E7" w:rsidRPr="008B4777">
                <w:rPr>
                  <w:rStyle w:val="Lienhypertexte"/>
                  <w:rFonts w:eastAsiaTheme="majorEastAsia" w:cstheme="minorHAnsi"/>
                  <w:sz w:val="18"/>
                  <w:szCs w:val="18"/>
                </w:rPr>
                <w:t>Voir page</w:t>
              </w:r>
              <w:r w:rsidR="008B4777" w:rsidRPr="008B4777">
                <w:rPr>
                  <w:rStyle w:val="Lienhypertexte"/>
                  <w:rFonts w:eastAsiaTheme="majorEastAsia" w:cstheme="minorHAnsi"/>
                  <w:sz w:val="18"/>
                  <w:szCs w:val="18"/>
                </w:rPr>
                <w:t xml:space="preserve"> </w:t>
              </w:r>
              <w:r w:rsidR="008B4777" w:rsidRPr="008B4777">
                <w:rPr>
                  <w:rStyle w:val="Lienhypertexte"/>
                  <w:sz w:val="18"/>
                  <w:szCs w:val="18"/>
                </w:rPr>
                <w:t>8</w:t>
              </w:r>
            </w:hyperlink>
          </w:p>
        </w:tc>
      </w:tr>
      <w:tr w:rsidR="000649E7" w:rsidRPr="00BF7160" w14:paraId="3C2CC358" w14:textId="77777777" w:rsidTr="611EB056">
        <w:tc>
          <w:tcPr>
            <w:tcW w:w="486" w:type="pct"/>
            <w:vMerge w:val="restart"/>
            <w:vAlign w:val="center"/>
          </w:tcPr>
          <w:p w14:paraId="379467B3" w14:textId="7AFB206E" w:rsidR="000649E7" w:rsidRPr="00BF7160" w:rsidRDefault="000649E7" w:rsidP="00165D79">
            <w:pPr>
              <w:spacing w:line="259" w:lineRule="auto"/>
              <w:jc w:val="center"/>
              <w:rPr>
                <w:rFonts w:eastAsiaTheme="majorEastAsia" w:cstheme="minorHAnsi"/>
                <w:b/>
                <w:bCs/>
                <w:sz w:val="18"/>
                <w:szCs w:val="18"/>
              </w:rPr>
            </w:pPr>
            <w:r w:rsidRPr="00BF7160">
              <w:rPr>
                <w:rFonts w:eastAsiaTheme="majorEastAsia" w:cstheme="minorHAnsi"/>
                <w:b/>
                <w:bCs/>
                <w:sz w:val="18"/>
                <w:szCs w:val="18"/>
              </w:rPr>
              <w:t>01-700</w:t>
            </w:r>
          </w:p>
        </w:tc>
        <w:tc>
          <w:tcPr>
            <w:tcW w:w="834" w:type="pct"/>
            <w:vMerge w:val="restart"/>
            <w:vAlign w:val="center"/>
          </w:tcPr>
          <w:p w14:paraId="535B1804" w14:textId="07B0654D" w:rsidR="000649E7" w:rsidRPr="00BF7160" w:rsidRDefault="000649E7" w:rsidP="00165D79">
            <w:pPr>
              <w:spacing w:line="259" w:lineRule="auto"/>
              <w:jc w:val="center"/>
              <w:rPr>
                <w:rFonts w:eastAsiaTheme="majorEastAsia" w:cstheme="minorHAnsi"/>
                <w:sz w:val="18"/>
                <w:szCs w:val="18"/>
              </w:rPr>
            </w:pPr>
            <w:r w:rsidRPr="00BF7160">
              <w:rPr>
                <w:rFonts w:eastAsia="Times New Roman" w:cstheme="minorHAnsi"/>
                <w:w w:val="100"/>
                <w:sz w:val="18"/>
                <w:szCs w:val="18"/>
                <w:lang w:val="fr-CA"/>
              </w:rPr>
              <w:t>Gestion des élections et référendums</w:t>
            </w:r>
          </w:p>
        </w:tc>
        <w:tc>
          <w:tcPr>
            <w:tcW w:w="2915" w:type="pct"/>
          </w:tcPr>
          <w:p w14:paraId="68B5310F" w14:textId="060C2035" w:rsidR="000649E7" w:rsidRPr="00BF7160" w:rsidRDefault="000649E7" w:rsidP="006F24A2">
            <w:pPr>
              <w:pStyle w:val="Paragraphedeliste"/>
              <w:numPr>
                <w:ilvl w:val="0"/>
                <w:numId w:val="12"/>
              </w:numPr>
              <w:spacing w:line="259" w:lineRule="auto"/>
              <w:ind w:left="319" w:hanging="284"/>
              <w:jc w:val="left"/>
              <w:rPr>
                <w:rFonts w:eastAsiaTheme="majorEastAsia" w:cstheme="minorHAnsi"/>
                <w:sz w:val="18"/>
                <w:szCs w:val="18"/>
              </w:rPr>
            </w:pPr>
            <w:r w:rsidRPr="00BF7160">
              <w:rPr>
                <w:rFonts w:eastAsiaTheme="majorEastAsia" w:cstheme="minorHAnsi"/>
                <w:sz w:val="18"/>
                <w:szCs w:val="18"/>
              </w:rPr>
              <w:t xml:space="preserve">Villes/municipalités de moins de 5000 personnes </w:t>
            </w:r>
          </w:p>
        </w:tc>
        <w:tc>
          <w:tcPr>
            <w:tcW w:w="765" w:type="pct"/>
            <w:vAlign w:val="center"/>
          </w:tcPr>
          <w:p w14:paraId="0A2803F7" w14:textId="1F566E16" w:rsidR="000649E7" w:rsidRPr="00BF7160" w:rsidRDefault="00097B10" w:rsidP="000649E7">
            <w:pPr>
              <w:spacing w:line="259" w:lineRule="auto"/>
              <w:jc w:val="center"/>
              <w:rPr>
                <w:rFonts w:eastAsiaTheme="majorEastAsia" w:cstheme="minorHAnsi"/>
                <w:sz w:val="18"/>
                <w:szCs w:val="18"/>
              </w:rPr>
            </w:pPr>
            <w:hyperlink w:anchor="_Gestion_des_élections" w:history="1">
              <w:r w:rsidR="000649E7" w:rsidRPr="00BF7160">
                <w:rPr>
                  <w:rStyle w:val="Lienhypertexte"/>
                  <w:rFonts w:eastAsiaTheme="majorEastAsia" w:cstheme="minorHAnsi"/>
                  <w:sz w:val="18"/>
                  <w:szCs w:val="18"/>
                </w:rPr>
                <w:t>Voir pag</w:t>
              </w:r>
              <w:r w:rsidR="000649E7" w:rsidRPr="008B4777">
                <w:rPr>
                  <w:rStyle w:val="Lienhypertexte"/>
                  <w:rFonts w:eastAsiaTheme="majorEastAsia" w:cstheme="minorHAnsi"/>
                  <w:sz w:val="18"/>
                  <w:szCs w:val="18"/>
                </w:rPr>
                <w:t>e</w:t>
              </w:r>
              <w:r w:rsidR="008B4777" w:rsidRPr="008B4777">
                <w:rPr>
                  <w:rStyle w:val="Lienhypertexte"/>
                  <w:rFonts w:eastAsiaTheme="majorEastAsia" w:cstheme="minorHAnsi"/>
                  <w:sz w:val="18"/>
                  <w:szCs w:val="18"/>
                </w:rPr>
                <w:t xml:space="preserve"> </w:t>
              </w:r>
              <w:r w:rsidR="008B4777" w:rsidRPr="008B4777">
                <w:rPr>
                  <w:rStyle w:val="Lienhypertexte"/>
                  <w:sz w:val="18"/>
                  <w:szCs w:val="18"/>
                </w:rPr>
                <w:t>9</w:t>
              </w:r>
            </w:hyperlink>
          </w:p>
        </w:tc>
      </w:tr>
      <w:tr w:rsidR="000649E7" w:rsidRPr="00BF7160" w14:paraId="6203322E" w14:textId="77777777" w:rsidTr="611EB056">
        <w:tc>
          <w:tcPr>
            <w:tcW w:w="486" w:type="pct"/>
            <w:vMerge/>
            <w:vAlign w:val="center"/>
          </w:tcPr>
          <w:p w14:paraId="139C6544" w14:textId="77777777" w:rsidR="000649E7" w:rsidRPr="00BF7160" w:rsidRDefault="000649E7" w:rsidP="00165D79">
            <w:pPr>
              <w:spacing w:line="259" w:lineRule="auto"/>
              <w:jc w:val="center"/>
              <w:rPr>
                <w:rFonts w:eastAsiaTheme="majorEastAsia" w:cstheme="minorHAnsi"/>
                <w:b/>
                <w:bCs/>
                <w:sz w:val="18"/>
                <w:szCs w:val="18"/>
              </w:rPr>
            </w:pPr>
          </w:p>
        </w:tc>
        <w:tc>
          <w:tcPr>
            <w:tcW w:w="834" w:type="pct"/>
            <w:vMerge/>
            <w:vAlign w:val="center"/>
          </w:tcPr>
          <w:p w14:paraId="71E5A5BC" w14:textId="77777777" w:rsidR="000649E7" w:rsidRPr="00BF7160" w:rsidRDefault="000649E7" w:rsidP="00165D79">
            <w:pPr>
              <w:spacing w:line="259" w:lineRule="auto"/>
              <w:jc w:val="center"/>
              <w:rPr>
                <w:rFonts w:eastAsiaTheme="majorEastAsia" w:cstheme="minorHAnsi"/>
                <w:sz w:val="18"/>
                <w:szCs w:val="18"/>
              </w:rPr>
            </w:pPr>
          </w:p>
        </w:tc>
        <w:tc>
          <w:tcPr>
            <w:tcW w:w="2915" w:type="pct"/>
          </w:tcPr>
          <w:p w14:paraId="6232E84B" w14:textId="07573F53" w:rsidR="000649E7" w:rsidRPr="00BF7160" w:rsidRDefault="000649E7" w:rsidP="006F24A2">
            <w:pPr>
              <w:pStyle w:val="Paragraphedeliste"/>
              <w:numPr>
                <w:ilvl w:val="0"/>
                <w:numId w:val="12"/>
              </w:numPr>
              <w:spacing w:line="259" w:lineRule="auto"/>
              <w:ind w:left="319" w:hanging="284"/>
              <w:jc w:val="left"/>
              <w:rPr>
                <w:rFonts w:ascii="Calibri" w:eastAsia="Calibri" w:hAnsi="Calibri"/>
                <w:w w:val="100"/>
                <w:szCs w:val="20"/>
                <w:lang w:val="fr-CA"/>
              </w:rPr>
            </w:pPr>
            <w:r w:rsidRPr="611EB056">
              <w:rPr>
                <w:rFonts w:eastAsiaTheme="majorEastAsia" w:cstheme="minorBidi"/>
                <w:sz w:val="18"/>
                <w:szCs w:val="18"/>
              </w:rPr>
              <w:t>Régies, Corporations et Sociétés</w:t>
            </w:r>
          </w:p>
          <w:p w14:paraId="12141ACE" w14:textId="4C377742" w:rsidR="000649E7" w:rsidRPr="00BF7160" w:rsidRDefault="000649E7" w:rsidP="006F24A2">
            <w:pPr>
              <w:pStyle w:val="Paragraphedeliste"/>
              <w:numPr>
                <w:ilvl w:val="0"/>
                <w:numId w:val="12"/>
              </w:numPr>
              <w:spacing w:line="259" w:lineRule="auto"/>
              <w:ind w:left="319" w:hanging="284"/>
              <w:jc w:val="left"/>
              <w:rPr>
                <w:rFonts w:ascii="Calibri" w:eastAsia="Calibri" w:hAnsi="Calibri"/>
                <w:w w:val="100"/>
                <w:szCs w:val="20"/>
                <w:lang w:val="fr-CA"/>
              </w:rPr>
            </w:pPr>
            <w:r w:rsidRPr="611EB056">
              <w:rPr>
                <w:rFonts w:eastAsiaTheme="majorEastAsia" w:cstheme="minorBidi"/>
                <w:sz w:val="18"/>
                <w:szCs w:val="18"/>
              </w:rPr>
              <w:t>OH</w:t>
            </w:r>
          </w:p>
        </w:tc>
        <w:tc>
          <w:tcPr>
            <w:tcW w:w="765" w:type="pct"/>
            <w:vAlign w:val="center"/>
          </w:tcPr>
          <w:p w14:paraId="28550DE7" w14:textId="707A81B7" w:rsidR="000649E7" w:rsidRPr="00BF7160" w:rsidRDefault="000649E7" w:rsidP="000649E7">
            <w:pPr>
              <w:spacing w:line="259" w:lineRule="auto"/>
              <w:jc w:val="center"/>
              <w:rPr>
                <w:rFonts w:eastAsiaTheme="majorEastAsia" w:cstheme="minorHAnsi"/>
                <w:sz w:val="18"/>
                <w:szCs w:val="18"/>
              </w:rPr>
            </w:pPr>
            <w:r w:rsidRPr="00BF7160">
              <w:rPr>
                <w:rFonts w:eastAsiaTheme="majorEastAsia" w:cstheme="minorHAnsi"/>
                <w:sz w:val="18"/>
                <w:szCs w:val="18"/>
              </w:rPr>
              <w:t>Retirer la règle</w:t>
            </w:r>
          </w:p>
        </w:tc>
      </w:tr>
      <w:tr w:rsidR="0083060A" w:rsidRPr="00BF7160" w14:paraId="221980C3" w14:textId="77777777" w:rsidTr="611EB056">
        <w:tc>
          <w:tcPr>
            <w:tcW w:w="486" w:type="pct"/>
            <w:vAlign w:val="center"/>
          </w:tcPr>
          <w:p w14:paraId="4938FB99" w14:textId="27A66F72" w:rsidR="0083060A" w:rsidRPr="00BF7160" w:rsidRDefault="0083060A" w:rsidP="0083060A">
            <w:pPr>
              <w:spacing w:line="259" w:lineRule="auto"/>
              <w:jc w:val="center"/>
              <w:rPr>
                <w:rFonts w:eastAsiaTheme="majorEastAsia" w:cstheme="minorHAnsi"/>
                <w:b/>
                <w:bCs/>
                <w:sz w:val="18"/>
                <w:szCs w:val="18"/>
              </w:rPr>
            </w:pPr>
            <w:r w:rsidRPr="00BF7160">
              <w:rPr>
                <w:rFonts w:eastAsiaTheme="majorEastAsia" w:cstheme="minorHAnsi"/>
                <w:b/>
                <w:bCs/>
                <w:sz w:val="18"/>
                <w:szCs w:val="18"/>
              </w:rPr>
              <w:t>02-100</w:t>
            </w:r>
          </w:p>
        </w:tc>
        <w:tc>
          <w:tcPr>
            <w:tcW w:w="834" w:type="pct"/>
            <w:vAlign w:val="center"/>
          </w:tcPr>
          <w:p w14:paraId="2A18F260" w14:textId="4E3ECC5E" w:rsidR="0083060A" w:rsidRPr="00BF7160" w:rsidRDefault="0083060A" w:rsidP="0083060A">
            <w:pPr>
              <w:spacing w:line="259" w:lineRule="auto"/>
              <w:jc w:val="center"/>
              <w:rPr>
                <w:rFonts w:eastAsiaTheme="majorEastAsia" w:cstheme="minorHAnsi"/>
                <w:sz w:val="18"/>
                <w:szCs w:val="18"/>
              </w:rPr>
            </w:pPr>
            <w:r w:rsidRPr="00BF7160">
              <w:rPr>
                <w:rFonts w:eastAsia="Times New Roman" w:cstheme="minorHAnsi"/>
                <w:w w:val="100"/>
                <w:sz w:val="18"/>
                <w:szCs w:val="18"/>
                <w:lang w:val="fr-CA"/>
              </w:rPr>
              <w:t>Gestion des effectifs et de la dotation</w:t>
            </w:r>
          </w:p>
        </w:tc>
        <w:tc>
          <w:tcPr>
            <w:tcW w:w="2915" w:type="pct"/>
          </w:tcPr>
          <w:p w14:paraId="5F087FC5" w14:textId="77777777" w:rsidR="0083060A" w:rsidRPr="00BF7160" w:rsidRDefault="0083060A" w:rsidP="006F24A2">
            <w:pPr>
              <w:pStyle w:val="Paragraphedeliste"/>
              <w:numPr>
                <w:ilvl w:val="0"/>
                <w:numId w:val="32"/>
              </w:numPr>
              <w:spacing w:line="259" w:lineRule="auto"/>
              <w:ind w:left="319" w:hanging="284"/>
              <w:jc w:val="left"/>
              <w:rPr>
                <w:rFonts w:eastAsiaTheme="majorEastAsia" w:cstheme="minorHAnsi"/>
                <w:sz w:val="18"/>
                <w:szCs w:val="18"/>
              </w:rPr>
            </w:pPr>
            <w:r w:rsidRPr="00BF7160">
              <w:rPr>
                <w:rFonts w:eastAsiaTheme="majorEastAsia" w:cstheme="minorHAnsi"/>
                <w:sz w:val="18"/>
                <w:szCs w:val="18"/>
              </w:rPr>
              <w:t>Villes/municipalités sans mandat de service d’incendie</w:t>
            </w:r>
          </w:p>
          <w:p w14:paraId="6CC3F9F3" w14:textId="77777777" w:rsidR="0083060A" w:rsidRPr="00BF7160" w:rsidRDefault="0083060A" w:rsidP="006F24A2">
            <w:pPr>
              <w:pStyle w:val="Paragraphedeliste"/>
              <w:numPr>
                <w:ilvl w:val="0"/>
                <w:numId w:val="32"/>
              </w:numPr>
              <w:spacing w:line="259" w:lineRule="auto"/>
              <w:ind w:left="319" w:hanging="284"/>
              <w:jc w:val="left"/>
              <w:rPr>
                <w:rFonts w:eastAsiaTheme="majorEastAsia" w:cstheme="minorHAnsi"/>
                <w:sz w:val="18"/>
                <w:szCs w:val="18"/>
              </w:rPr>
            </w:pPr>
            <w:r w:rsidRPr="00BF7160">
              <w:rPr>
                <w:rFonts w:eastAsiaTheme="majorEastAsia" w:cstheme="minorHAnsi"/>
                <w:sz w:val="18"/>
                <w:szCs w:val="18"/>
              </w:rPr>
              <w:t>Régies (sauf celles d’incendie), Corporations et Sociétés</w:t>
            </w:r>
          </w:p>
          <w:p w14:paraId="1A1725E4" w14:textId="107D75DB" w:rsidR="0083060A" w:rsidRPr="00BF7160" w:rsidRDefault="0083060A" w:rsidP="006F24A2">
            <w:pPr>
              <w:pStyle w:val="Paragraphedeliste"/>
              <w:numPr>
                <w:ilvl w:val="0"/>
                <w:numId w:val="32"/>
              </w:numPr>
              <w:spacing w:line="259" w:lineRule="auto"/>
              <w:ind w:left="319" w:hanging="284"/>
              <w:jc w:val="left"/>
              <w:rPr>
                <w:rFonts w:eastAsiaTheme="majorEastAsia" w:cstheme="minorHAnsi"/>
                <w:sz w:val="18"/>
                <w:szCs w:val="18"/>
              </w:rPr>
            </w:pPr>
            <w:r w:rsidRPr="00BF7160">
              <w:rPr>
                <w:rFonts w:eastAsiaTheme="majorEastAsia" w:cstheme="minorHAnsi"/>
                <w:sz w:val="18"/>
                <w:szCs w:val="18"/>
              </w:rPr>
              <w:t>OH</w:t>
            </w:r>
          </w:p>
        </w:tc>
        <w:tc>
          <w:tcPr>
            <w:tcW w:w="765" w:type="pct"/>
            <w:vAlign w:val="center"/>
          </w:tcPr>
          <w:p w14:paraId="05156D94" w14:textId="77EA4D6D" w:rsidR="0083060A" w:rsidRPr="008B4777" w:rsidRDefault="00097B10" w:rsidP="0083060A">
            <w:pPr>
              <w:spacing w:line="259" w:lineRule="auto"/>
              <w:jc w:val="center"/>
              <w:rPr>
                <w:rFonts w:eastAsiaTheme="majorEastAsia" w:cstheme="minorHAnsi"/>
                <w:sz w:val="18"/>
                <w:szCs w:val="18"/>
              </w:rPr>
            </w:pPr>
            <w:hyperlink w:anchor="_Gestion_des_effectifs" w:history="1">
              <w:r w:rsidR="0045326E" w:rsidRPr="008B4777">
                <w:rPr>
                  <w:rStyle w:val="Lienhypertexte"/>
                  <w:rFonts w:eastAsiaTheme="majorEastAsia" w:cstheme="minorHAnsi"/>
                  <w:sz w:val="18"/>
                  <w:szCs w:val="18"/>
                </w:rPr>
                <w:t>Voir page</w:t>
              </w:r>
              <w:r w:rsidR="008B4777" w:rsidRPr="008B4777">
                <w:rPr>
                  <w:rStyle w:val="Lienhypertexte"/>
                  <w:rFonts w:eastAsiaTheme="majorEastAsia" w:cstheme="minorHAnsi"/>
                  <w:sz w:val="18"/>
                  <w:szCs w:val="18"/>
                </w:rPr>
                <w:t xml:space="preserve"> </w:t>
              </w:r>
              <w:r w:rsidR="008B4777" w:rsidRPr="008B4777">
                <w:rPr>
                  <w:rStyle w:val="Lienhypertexte"/>
                  <w:sz w:val="18"/>
                  <w:szCs w:val="18"/>
                </w:rPr>
                <w:t>10</w:t>
              </w:r>
            </w:hyperlink>
          </w:p>
        </w:tc>
      </w:tr>
      <w:tr w:rsidR="00B103F6" w:rsidRPr="00BF7160" w14:paraId="5D4E53B5" w14:textId="77777777" w:rsidTr="611EB056">
        <w:tc>
          <w:tcPr>
            <w:tcW w:w="486" w:type="pct"/>
            <w:vMerge w:val="restart"/>
            <w:vAlign w:val="center"/>
          </w:tcPr>
          <w:p w14:paraId="31917F00" w14:textId="75CAED69" w:rsidR="00B103F6" w:rsidRPr="00BF7160" w:rsidRDefault="00B103F6" w:rsidP="0083060A">
            <w:pPr>
              <w:spacing w:line="259" w:lineRule="auto"/>
              <w:jc w:val="center"/>
              <w:rPr>
                <w:rFonts w:eastAsiaTheme="majorEastAsia" w:cstheme="minorHAnsi"/>
                <w:b/>
                <w:bCs/>
                <w:sz w:val="18"/>
                <w:szCs w:val="18"/>
              </w:rPr>
            </w:pPr>
            <w:r w:rsidRPr="00BF7160">
              <w:rPr>
                <w:rFonts w:eastAsiaTheme="majorEastAsia" w:cstheme="minorHAnsi"/>
                <w:b/>
                <w:bCs/>
                <w:sz w:val="18"/>
                <w:szCs w:val="18"/>
              </w:rPr>
              <w:t>02-200</w:t>
            </w:r>
          </w:p>
        </w:tc>
        <w:tc>
          <w:tcPr>
            <w:tcW w:w="834" w:type="pct"/>
            <w:vMerge w:val="restart"/>
            <w:vAlign w:val="center"/>
          </w:tcPr>
          <w:p w14:paraId="35C1F0ED" w14:textId="6697F1B1" w:rsidR="00B103F6" w:rsidRPr="00BF7160" w:rsidRDefault="00B103F6" w:rsidP="0083060A">
            <w:pPr>
              <w:spacing w:line="259" w:lineRule="auto"/>
              <w:jc w:val="center"/>
              <w:rPr>
                <w:rFonts w:eastAsiaTheme="majorEastAsia" w:cstheme="minorHAnsi"/>
                <w:sz w:val="18"/>
                <w:szCs w:val="18"/>
              </w:rPr>
            </w:pPr>
            <w:r w:rsidRPr="00BF7160">
              <w:rPr>
                <w:rFonts w:eastAsia="Times New Roman" w:cstheme="minorHAnsi"/>
                <w:w w:val="100"/>
                <w:sz w:val="18"/>
                <w:szCs w:val="18"/>
                <w:lang w:val="fr-CA"/>
              </w:rPr>
              <w:t>Gestion des dossiers du personnel</w:t>
            </w:r>
          </w:p>
        </w:tc>
        <w:tc>
          <w:tcPr>
            <w:tcW w:w="2915" w:type="pct"/>
          </w:tcPr>
          <w:p w14:paraId="6C448A56" w14:textId="0AC146E8" w:rsidR="00B103F6" w:rsidRPr="00BF7160" w:rsidRDefault="00B103F6" w:rsidP="006F24A2">
            <w:pPr>
              <w:pStyle w:val="Default"/>
              <w:numPr>
                <w:ilvl w:val="0"/>
                <w:numId w:val="20"/>
              </w:numPr>
              <w:ind w:left="319" w:hanging="284"/>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 xml:space="preserve">Organismes effectuant la gestion de dossiers de personnel en </w:t>
            </w:r>
            <w:r w:rsidRPr="00BF7160">
              <w:rPr>
                <w:rFonts w:asciiTheme="minorHAnsi" w:eastAsiaTheme="majorEastAsia" w:hAnsiTheme="minorHAnsi" w:cstheme="minorHAnsi"/>
                <w:b/>
                <w:bCs/>
                <w:color w:val="auto"/>
                <w:w w:val="105"/>
                <w:sz w:val="18"/>
                <w:szCs w:val="18"/>
                <w:lang w:val="fr-FR"/>
              </w:rPr>
              <w:t>plusieurs volets</w:t>
            </w:r>
          </w:p>
        </w:tc>
        <w:tc>
          <w:tcPr>
            <w:tcW w:w="765" w:type="pct"/>
            <w:vAlign w:val="center"/>
          </w:tcPr>
          <w:p w14:paraId="1C7C0812" w14:textId="71039A58" w:rsidR="00B103F6" w:rsidRPr="0034458E" w:rsidRDefault="00097B10" w:rsidP="0083060A">
            <w:pPr>
              <w:spacing w:line="259" w:lineRule="auto"/>
              <w:jc w:val="center"/>
              <w:rPr>
                <w:rFonts w:eastAsiaTheme="majorEastAsia" w:cstheme="minorHAnsi"/>
                <w:sz w:val="18"/>
                <w:szCs w:val="18"/>
              </w:rPr>
            </w:pPr>
            <w:hyperlink w:anchor="_Gestion_des_dossiers" w:history="1">
              <w:r w:rsidR="00B103F6" w:rsidRPr="0034458E">
                <w:rPr>
                  <w:rStyle w:val="Lienhypertexte"/>
                  <w:rFonts w:eastAsiaTheme="majorEastAsia" w:cstheme="minorHAnsi"/>
                  <w:sz w:val="18"/>
                  <w:szCs w:val="18"/>
                </w:rPr>
                <w:t xml:space="preserve">Voir page </w:t>
              </w:r>
              <w:r w:rsidR="00F50388" w:rsidRPr="0034458E">
                <w:rPr>
                  <w:rStyle w:val="Lienhypertexte"/>
                  <w:rFonts w:eastAsiaTheme="majorEastAsia" w:cstheme="minorHAnsi"/>
                  <w:sz w:val="18"/>
                  <w:szCs w:val="18"/>
                </w:rPr>
                <w:t>1</w:t>
              </w:r>
              <w:r w:rsidR="0034458E" w:rsidRPr="0034458E">
                <w:rPr>
                  <w:rStyle w:val="Lienhypertexte"/>
                  <w:rFonts w:eastAsiaTheme="majorEastAsia" w:cstheme="minorHAnsi"/>
                  <w:sz w:val="18"/>
                  <w:szCs w:val="18"/>
                </w:rPr>
                <w:t>1</w:t>
              </w:r>
            </w:hyperlink>
          </w:p>
        </w:tc>
      </w:tr>
      <w:tr w:rsidR="00B103F6" w:rsidRPr="00BF7160" w14:paraId="6482EE81" w14:textId="77777777" w:rsidTr="611EB056">
        <w:tc>
          <w:tcPr>
            <w:tcW w:w="486" w:type="pct"/>
            <w:vMerge/>
            <w:vAlign w:val="center"/>
          </w:tcPr>
          <w:p w14:paraId="75232286" w14:textId="77777777" w:rsidR="00B103F6" w:rsidRPr="00BF7160" w:rsidRDefault="00B103F6" w:rsidP="0083060A">
            <w:pPr>
              <w:spacing w:line="259" w:lineRule="auto"/>
              <w:jc w:val="center"/>
              <w:rPr>
                <w:rFonts w:eastAsiaTheme="majorEastAsia" w:cstheme="minorHAnsi"/>
                <w:b/>
                <w:bCs/>
                <w:sz w:val="18"/>
                <w:szCs w:val="18"/>
              </w:rPr>
            </w:pPr>
          </w:p>
        </w:tc>
        <w:tc>
          <w:tcPr>
            <w:tcW w:w="834" w:type="pct"/>
            <w:vMerge/>
            <w:vAlign w:val="center"/>
          </w:tcPr>
          <w:p w14:paraId="5FF07446" w14:textId="77777777" w:rsidR="00B103F6" w:rsidRPr="00BF7160" w:rsidRDefault="00B103F6" w:rsidP="0083060A">
            <w:pPr>
              <w:spacing w:line="259" w:lineRule="auto"/>
              <w:jc w:val="center"/>
              <w:rPr>
                <w:rFonts w:eastAsiaTheme="majorEastAsia" w:cstheme="minorHAnsi"/>
                <w:sz w:val="18"/>
                <w:szCs w:val="18"/>
              </w:rPr>
            </w:pPr>
          </w:p>
        </w:tc>
        <w:tc>
          <w:tcPr>
            <w:tcW w:w="2915" w:type="pct"/>
          </w:tcPr>
          <w:p w14:paraId="26A99C8A" w14:textId="5082D825" w:rsidR="00B103F6" w:rsidRPr="00BF7160" w:rsidRDefault="00B103F6" w:rsidP="006F24A2">
            <w:pPr>
              <w:pStyle w:val="Default"/>
              <w:numPr>
                <w:ilvl w:val="0"/>
                <w:numId w:val="20"/>
              </w:numPr>
              <w:ind w:left="319" w:hanging="284"/>
              <w:rPr>
                <w:rFonts w:asciiTheme="minorHAnsi" w:eastAsiaTheme="majorEastAsia" w:hAnsiTheme="minorHAnsi" w:cstheme="minorHAnsi"/>
                <w:sz w:val="18"/>
                <w:szCs w:val="18"/>
              </w:rPr>
            </w:pPr>
            <w:r w:rsidRPr="00BF7160">
              <w:rPr>
                <w:rFonts w:asciiTheme="minorHAnsi" w:eastAsiaTheme="majorEastAsia" w:hAnsiTheme="minorHAnsi" w:cstheme="minorHAnsi"/>
                <w:color w:val="auto"/>
                <w:w w:val="105"/>
                <w:sz w:val="18"/>
                <w:szCs w:val="18"/>
                <w:lang w:val="fr-FR"/>
              </w:rPr>
              <w:t xml:space="preserve">Organismes effectuant la gestion de dossiers de personnel en </w:t>
            </w:r>
            <w:r w:rsidRPr="00BF7160">
              <w:rPr>
                <w:rFonts w:asciiTheme="minorHAnsi" w:eastAsiaTheme="majorEastAsia" w:hAnsiTheme="minorHAnsi" w:cstheme="minorHAnsi"/>
                <w:b/>
                <w:bCs/>
                <w:color w:val="auto"/>
                <w:w w:val="105"/>
                <w:sz w:val="18"/>
                <w:szCs w:val="18"/>
                <w:lang w:val="fr-FR"/>
              </w:rPr>
              <w:t>un seul volet</w:t>
            </w:r>
          </w:p>
        </w:tc>
        <w:tc>
          <w:tcPr>
            <w:tcW w:w="765" w:type="pct"/>
            <w:vAlign w:val="center"/>
          </w:tcPr>
          <w:p w14:paraId="53E71E51" w14:textId="1FB01595" w:rsidR="00B103F6" w:rsidRPr="0034458E" w:rsidRDefault="00097B10" w:rsidP="0083060A">
            <w:pPr>
              <w:spacing w:line="259" w:lineRule="auto"/>
              <w:jc w:val="center"/>
              <w:rPr>
                <w:rFonts w:eastAsiaTheme="majorEastAsia" w:cstheme="minorHAnsi"/>
                <w:sz w:val="18"/>
                <w:szCs w:val="18"/>
              </w:rPr>
            </w:pPr>
            <w:hyperlink w:anchor="_Gestion_des_dossiers_1" w:history="1">
              <w:r w:rsidR="00B103F6" w:rsidRPr="0034458E">
                <w:rPr>
                  <w:rStyle w:val="Lienhypertexte"/>
                  <w:rFonts w:eastAsiaTheme="majorEastAsia" w:cstheme="minorHAnsi"/>
                  <w:sz w:val="18"/>
                  <w:szCs w:val="18"/>
                </w:rPr>
                <w:t>Voir page 1</w:t>
              </w:r>
              <w:r w:rsidR="0034458E" w:rsidRPr="0034458E">
                <w:rPr>
                  <w:rStyle w:val="Lienhypertexte"/>
                  <w:rFonts w:eastAsiaTheme="majorEastAsia" w:cstheme="minorHAnsi"/>
                  <w:sz w:val="18"/>
                  <w:szCs w:val="18"/>
                </w:rPr>
                <w:t>2</w:t>
              </w:r>
            </w:hyperlink>
          </w:p>
        </w:tc>
      </w:tr>
      <w:tr w:rsidR="00B103F6" w:rsidRPr="00BF7160" w14:paraId="4BE5B947" w14:textId="77777777" w:rsidTr="611EB056">
        <w:tc>
          <w:tcPr>
            <w:tcW w:w="486" w:type="pct"/>
            <w:vMerge/>
            <w:vAlign w:val="center"/>
          </w:tcPr>
          <w:p w14:paraId="0567E73E" w14:textId="77777777" w:rsidR="00B103F6" w:rsidRPr="00BF7160" w:rsidRDefault="00B103F6" w:rsidP="0083060A">
            <w:pPr>
              <w:spacing w:line="259" w:lineRule="auto"/>
              <w:jc w:val="center"/>
              <w:rPr>
                <w:rFonts w:eastAsiaTheme="majorEastAsia" w:cstheme="minorHAnsi"/>
                <w:b/>
                <w:bCs/>
                <w:sz w:val="18"/>
                <w:szCs w:val="18"/>
              </w:rPr>
            </w:pPr>
          </w:p>
        </w:tc>
        <w:tc>
          <w:tcPr>
            <w:tcW w:w="834" w:type="pct"/>
            <w:vMerge/>
            <w:vAlign w:val="center"/>
          </w:tcPr>
          <w:p w14:paraId="13C6AF6F" w14:textId="77777777" w:rsidR="00B103F6" w:rsidRPr="00BF7160" w:rsidRDefault="00B103F6" w:rsidP="0083060A">
            <w:pPr>
              <w:spacing w:line="259" w:lineRule="auto"/>
              <w:jc w:val="center"/>
              <w:rPr>
                <w:rFonts w:eastAsiaTheme="majorEastAsia" w:cstheme="minorHAnsi"/>
                <w:sz w:val="18"/>
                <w:szCs w:val="18"/>
              </w:rPr>
            </w:pPr>
          </w:p>
        </w:tc>
        <w:tc>
          <w:tcPr>
            <w:tcW w:w="2915" w:type="pct"/>
          </w:tcPr>
          <w:p w14:paraId="50EF12EC" w14:textId="77777777" w:rsidR="00B103F6" w:rsidRPr="00BF7160" w:rsidRDefault="00B103F6" w:rsidP="006F24A2">
            <w:pPr>
              <w:pStyle w:val="Default"/>
              <w:numPr>
                <w:ilvl w:val="0"/>
                <w:numId w:val="16"/>
              </w:numPr>
              <w:ind w:left="319" w:hanging="284"/>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Villes/municipalités sans mandat de service d’incendie</w:t>
            </w:r>
          </w:p>
          <w:p w14:paraId="7EB5B6EE" w14:textId="77777777" w:rsidR="00B103F6" w:rsidRPr="00BF7160" w:rsidRDefault="00B103F6" w:rsidP="006F24A2">
            <w:pPr>
              <w:pStyle w:val="Default"/>
              <w:numPr>
                <w:ilvl w:val="0"/>
                <w:numId w:val="16"/>
              </w:numPr>
              <w:ind w:left="319" w:hanging="284"/>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Régies (sauf celles d’incendie), Corporations et Sociétés</w:t>
            </w:r>
          </w:p>
          <w:p w14:paraId="7E1EED91" w14:textId="50D37DC9" w:rsidR="00B103F6" w:rsidRPr="00BF7160" w:rsidRDefault="00B103F6" w:rsidP="006F24A2">
            <w:pPr>
              <w:pStyle w:val="Paragraphedeliste"/>
              <w:numPr>
                <w:ilvl w:val="0"/>
                <w:numId w:val="16"/>
              </w:numPr>
              <w:spacing w:line="259" w:lineRule="auto"/>
              <w:ind w:left="319" w:hanging="284"/>
              <w:rPr>
                <w:rFonts w:eastAsiaTheme="majorEastAsia" w:cstheme="minorHAnsi"/>
                <w:sz w:val="18"/>
                <w:szCs w:val="18"/>
              </w:rPr>
            </w:pPr>
            <w:r w:rsidRPr="00BF7160">
              <w:rPr>
                <w:rFonts w:eastAsiaTheme="majorEastAsia" w:cstheme="minorHAnsi"/>
                <w:sz w:val="18"/>
                <w:szCs w:val="18"/>
              </w:rPr>
              <w:t>OH</w:t>
            </w:r>
          </w:p>
        </w:tc>
        <w:tc>
          <w:tcPr>
            <w:tcW w:w="765" w:type="pct"/>
            <w:vAlign w:val="center"/>
          </w:tcPr>
          <w:p w14:paraId="038CCEC9" w14:textId="023E7C83" w:rsidR="00B103F6" w:rsidRPr="0034458E" w:rsidRDefault="00097B10" w:rsidP="0083060A">
            <w:pPr>
              <w:spacing w:line="259" w:lineRule="auto"/>
              <w:jc w:val="center"/>
              <w:rPr>
                <w:rFonts w:eastAsiaTheme="majorEastAsia" w:cstheme="minorHAnsi"/>
                <w:sz w:val="18"/>
                <w:szCs w:val="18"/>
              </w:rPr>
            </w:pPr>
            <w:hyperlink w:anchor="_Gestion_des_dossiers_2" w:history="1">
              <w:r w:rsidR="00B103F6" w:rsidRPr="0034458E">
                <w:rPr>
                  <w:rStyle w:val="Lienhypertexte"/>
                  <w:rFonts w:eastAsiaTheme="majorEastAsia" w:cstheme="minorHAnsi"/>
                  <w:sz w:val="18"/>
                  <w:szCs w:val="18"/>
                </w:rPr>
                <w:t>Voir page 1</w:t>
              </w:r>
              <w:r w:rsidR="0034458E" w:rsidRPr="0034458E">
                <w:rPr>
                  <w:rStyle w:val="Lienhypertexte"/>
                  <w:rFonts w:eastAsiaTheme="majorEastAsia" w:cstheme="minorHAnsi"/>
                  <w:sz w:val="18"/>
                  <w:szCs w:val="18"/>
                </w:rPr>
                <w:t>3</w:t>
              </w:r>
            </w:hyperlink>
          </w:p>
        </w:tc>
      </w:tr>
      <w:tr w:rsidR="00B103F6" w:rsidRPr="00BF7160" w14:paraId="676947CB" w14:textId="77777777" w:rsidTr="611EB056">
        <w:tc>
          <w:tcPr>
            <w:tcW w:w="486" w:type="pct"/>
            <w:vMerge/>
            <w:vAlign w:val="center"/>
          </w:tcPr>
          <w:p w14:paraId="5C3103A4" w14:textId="77777777" w:rsidR="00B103F6" w:rsidRPr="00BF7160" w:rsidRDefault="00B103F6" w:rsidP="00B103F6">
            <w:pPr>
              <w:spacing w:line="259" w:lineRule="auto"/>
              <w:jc w:val="center"/>
              <w:rPr>
                <w:rFonts w:eastAsiaTheme="majorEastAsia" w:cstheme="minorHAnsi"/>
                <w:b/>
                <w:bCs/>
                <w:sz w:val="18"/>
                <w:szCs w:val="18"/>
              </w:rPr>
            </w:pPr>
          </w:p>
        </w:tc>
        <w:tc>
          <w:tcPr>
            <w:tcW w:w="834" w:type="pct"/>
            <w:vMerge/>
            <w:vAlign w:val="center"/>
          </w:tcPr>
          <w:p w14:paraId="5F658880" w14:textId="77777777" w:rsidR="00B103F6" w:rsidRPr="00BF7160" w:rsidRDefault="00B103F6" w:rsidP="00B103F6">
            <w:pPr>
              <w:spacing w:line="259" w:lineRule="auto"/>
              <w:jc w:val="center"/>
              <w:rPr>
                <w:rFonts w:eastAsiaTheme="majorEastAsia" w:cstheme="minorHAnsi"/>
                <w:sz w:val="18"/>
                <w:szCs w:val="18"/>
              </w:rPr>
            </w:pPr>
          </w:p>
        </w:tc>
        <w:tc>
          <w:tcPr>
            <w:tcW w:w="2915" w:type="pct"/>
          </w:tcPr>
          <w:p w14:paraId="39C88AFE" w14:textId="77777777" w:rsidR="00B103F6" w:rsidRPr="00BF7160" w:rsidRDefault="00B103F6" w:rsidP="006F24A2">
            <w:pPr>
              <w:pStyle w:val="Default"/>
              <w:numPr>
                <w:ilvl w:val="0"/>
                <w:numId w:val="16"/>
              </w:numPr>
              <w:ind w:left="319" w:hanging="284"/>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Villes/municipalités sans mandat de service de police</w:t>
            </w:r>
          </w:p>
          <w:p w14:paraId="5D89110E" w14:textId="77777777" w:rsidR="00B103F6" w:rsidRPr="00BF7160" w:rsidRDefault="00B103F6" w:rsidP="006F24A2">
            <w:pPr>
              <w:pStyle w:val="Default"/>
              <w:numPr>
                <w:ilvl w:val="0"/>
                <w:numId w:val="16"/>
              </w:numPr>
              <w:ind w:left="319" w:hanging="284"/>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Régies (sauf celles de police), Corporations et Sociétés</w:t>
            </w:r>
          </w:p>
          <w:p w14:paraId="55327775" w14:textId="5329C1FF" w:rsidR="00B103F6" w:rsidRPr="00BF7160" w:rsidRDefault="00B103F6" w:rsidP="006F24A2">
            <w:pPr>
              <w:pStyle w:val="Paragraphedeliste"/>
              <w:numPr>
                <w:ilvl w:val="0"/>
                <w:numId w:val="16"/>
              </w:numPr>
              <w:spacing w:line="259" w:lineRule="auto"/>
              <w:ind w:left="319" w:hanging="284"/>
              <w:rPr>
                <w:rFonts w:eastAsiaTheme="majorEastAsia" w:cstheme="minorHAnsi"/>
                <w:sz w:val="18"/>
                <w:szCs w:val="18"/>
              </w:rPr>
            </w:pPr>
            <w:r w:rsidRPr="00BF7160">
              <w:rPr>
                <w:rFonts w:eastAsiaTheme="majorEastAsia" w:cstheme="minorHAnsi"/>
                <w:sz w:val="18"/>
                <w:szCs w:val="18"/>
              </w:rPr>
              <w:t>OH</w:t>
            </w:r>
          </w:p>
        </w:tc>
        <w:tc>
          <w:tcPr>
            <w:tcW w:w="765" w:type="pct"/>
            <w:vAlign w:val="center"/>
          </w:tcPr>
          <w:p w14:paraId="0C1D9EFF" w14:textId="29F96702" w:rsidR="00B103F6" w:rsidRPr="0034458E" w:rsidRDefault="00097B10" w:rsidP="00B103F6">
            <w:pPr>
              <w:spacing w:line="259" w:lineRule="auto"/>
              <w:jc w:val="center"/>
              <w:rPr>
                <w:rFonts w:eastAsiaTheme="majorEastAsia" w:cstheme="minorHAnsi"/>
                <w:sz w:val="18"/>
                <w:szCs w:val="18"/>
              </w:rPr>
            </w:pPr>
            <w:hyperlink w:anchor="_Gestion_des_dossiers_3" w:history="1">
              <w:r w:rsidR="00B103F6" w:rsidRPr="0034458E">
                <w:rPr>
                  <w:rStyle w:val="Lienhypertexte"/>
                  <w:rFonts w:eastAsiaTheme="majorEastAsia" w:cstheme="minorHAnsi"/>
                  <w:sz w:val="18"/>
                  <w:szCs w:val="18"/>
                </w:rPr>
                <w:t>Voir page 1</w:t>
              </w:r>
              <w:r w:rsidR="0034458E" w:rsidRPr="0034458E">
                <w:rPr>
                  <w:rStyle w:val="Lienhypertexte"/>
                  <w:rFonts w:eastAsiaTheme="majorEastAsia" w:cstheme="minorHAnsi"/>
                  <w:sz w:val="18"/>
                  <w:szCs w:val="18"/>
                </w:rPr>
                <w:t>4</w:t>
              </w:r>
            </w:hyperlink>
          </w:p>
        </w:tc>
      </w:tr>
      <w:tr w:rsidR="00E76F7D" w:rsidRPr="00BF7160" w14:paraId="70662C3A" w14:textId="77777777" w:rsidTr="611EB056">
        <w:tc>
          <w:tcPr>
            <w:tcW w:w="486" w:type="pct"/>
            <w:vMerge w:val="restart"/>
            <w:vAlign w:val="center"/>
          </w:tcPr>
          <w:p w14:paraId="39938DC6" w14:textId="6401F402" w:rsidR="00E76F7D" w:rsidRPr="00BF7160" w:rsidRDefault="00E76F7D" w:rsidP="00B103F6">
            <w:pPr>
              <w:spacing w:line="259" w:lineRule="auto"/>
              <w:jc w:val="center"/>
              <w:rPr>
                <w:rFonts w:eastAsiaTheme="majorEastAsia" w:cstheme="minorHAnsi"/>
                <w:b/>
                <w:bCs/>
                <w:sz w:val="18"/>
                <w:szCs w:val="18"/>
              </w:rPr>
            </w:pPr>
            <w:r w:rsidRPr="00BF7160">
              <w:rPr>
                <w:rFonts w:eastAsiaTheme="majorEastAsia" w:cstheme="minorHAnsi"/>
                <w:b/>
                <w:bCs/>
                <w:sz w:val="18"/>
                <w:szCs w:val="18"/>
              </w:rPr>
              <w:t>07-100</w:t>
            </w:r>
          </w:p>
        </w:tc>
        <w:tc>
          <w:tcPr>
            <w:tcW w:w="834" w:type="pct"/>
            <w:vMerge w:val="restart"/>
            <w:vAlign w:val="center"/>
          </w:tcPr>
          <w:p w14:paraId="6CB2A6B7" w14:textId="4CC75B0A" w:rsidR="00E76F7D" w:rsidRPr="00BF7160" w:rsidRDefault="00E76F7D" w:rsidP="00B103F6">
            <w:pPr>
              <w:spacing w:line="259" w:lineRule="auto"/>
              <w:jc w:val="center"/>
              <w:rPr>
                <w:rFonts w:eastAsiaTheme="majorEastAsia" w:cstheme="minorHAnsi"/>
                <w:sz w:val="18"/>
                <w:szCs w:val="18"/>
              </w:rPr>
            </w:pPr>
            <w:r w:rsidRPr="00BF7160">
              <w:rPr>
                <w:rFonts w:eastAsia="Times New Roman" w:cstheme="minorHAnsi"/>
                <w:w w:val="100"/>
                <w:sz w:val="18"/>
                <w:szCs w:val="18"/>
                <w:lang w:val="fr-CA"/>
              </w:rPr>
              <w:t>Gestion des mesures d’urgence</w:t>
            </w:r>
          </w:p>
        </w:tc>
        <w:tc>
          <w:tcPr>
            <w:tcW w:w="2915" w:type="pct"/>
          </w:tcPr>
          <w:p w14:paraId="1CB2A6C1" w14:textId="66136D2C" w:rsidR="00E76F7D" w:rsidRPr="00BF7160" w:rsidRDefault="00E76F7D" w:rsidP="006F24A2">
            <w:pPr>
              <w:pStyle w:val="Default"/>
              <w:numPr>
                <w:ilvl w:val="0"/>
                <w:numId w:val="24"/>
              </w:numPr>
              <w:ind w:left="319" w:hanging="284"/>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Villes/municipalités sans mandat de schéma de sécurité civile</w:t>
            </w:r>
          </w:p>
        </w:tc>
        <w:tc>
          <w:tcPr>
            <w:tcW w:w="765" w:type="pct"/>
            <w:vAlign w:val="center"/>
          </w:tcPr>
          <w:p w14:paraId="0CB3FFBA" w14:textId="4F9B6E2B" w:rsidR="00E76F7D" w:rsidRPr="0034458E" w:rsidRDefault="00097B10" w:rsidP="00B103F6">
            <w:pPr>
              <w:spacing w:line="259" w:lineRule="auto"/>
              <w:jc w:val="center"/>
              <w:rPr>
                <w:rFonts w:eastAsiaTheme="majorEastAsia" w:cstheme="minorHAnsi"/>
                <w:sz w:val="18"/>
                <w:szCs w:val="18"/>
              </w:rPr>
            </w:pPr>
            <w:hyperlink w:anchor="_Gestion_des_mesures" w:history="1">
              <w:r w:rsidR="00E76F7D" w:rsidRPr="0034458E">
                <w:rPr>
                  <w:rStyle w:val="Lienhypertexte"/>
                  <w:rFonts w:eastAsiaTheme="majorEastAsia" w:cstheme="minorHAnsi"/>
                  <w:sz w:val="18"/>
                  <w:szCs w:val="18"/>
                </w:rPr>
                <w:t>Voir page 1</w:t>
              </w:r>
              <w:r w:rsidR="0034458E" w:rsidRPr="0034458E">
                <w:rPr>
                  <w:rStyle w:val="Lienhypertexte"/>
                  <w:rFonts w:eastAsiaTheme="majorEastAsia" w:cstheme="minorHAnsi"/>
                  <w:sz w:val="18"/>
                  <w:szCs w:val="18"/>
                </w:rPr>
                <w:t>5</w:t>
              </w:r>
            </w:hyperlink>
          </w:p>
        </w:tc>
      </w:tr>
      <w:tr w:rsidR="00E76F7D" w:rsidRPr="00BF7160" w14:paraId="18F18B16" w14:textId="77777777" w:rsidTr="611EB056">
        <w:tc>
          <w:tcPr>
            <w:tcW w:w="486" w:type="pct"/>
            <w:vMerge/>
            <w:vAlign w:val="center"/>
          </w:tcPr>
          <w:p w14:paraId="24B6E58F" w14:textId="77777777" w:rsidR="00E76F7D" w:rsidRPr="00BF7160" w:rsidRDefault="00E76F7D" w:rsidP="00B103F6">
            <w:pPr>
              <w:spacing w:line="259" w:lineRule="auto"/>
              <w:jc w:val="center"/>
              <w:rPr>
                <w:rFonts w:eastAsiaTheme="majorEastAsia" w:cstheme="minorHAnsi"/>
                <w:b/>
                <w:bCs/>
                <w:sz w:val="18"/>
                <w:szCs w:val="18"/>
              </w:rPr>
            </w:pPr>
          </w:p>
        </w:tc>
        <w:tc>
          <w:tcPr>
            <w:tcW w:w="834" w:type="pct"/>
            <w:vMerge/>
            <w:vAlign w:val="center"/>
          </w:tcPr>
          <w:p w14:paraId="179156A0" w14:textId="77777777" w:rsidR="00E76F7D" w:rsidRPr="00BF7160" w:rsidRDefault="00E76F7D" w:rsidP="00B103F6">
            <w:pPr>
              <w:spacing w:line="259" w:lineRule="auto"/>
              <w:jc w:val="center"/>
              <w:rPr>
                <w:rFonts w:eastAsia="Times New Roman" w:cstheme="minorHAnsi"/>
                <w:w w:val="100"/>
                <w:sz w:val="18"/>
                <w:szCs w:val="18"/>
                <w:lang w:val="fr-CA"/>
              </w:rPr>
            </w:pPr>
          </w:p>
        </w:tc>
        <w:tc>
          <w:tcPr>
            <w:tcW w:w="2915" w:type="pct"/>
          </w:tcPr>
          <w:p w14:paraId="61A0DF83" w14:textId="77777777" w:rsidR="00E76F7D" w:rsidRPr="00BF7160" w:rsidRDefault="00E76F7D" w:rsidP="006F24A2">
            <w:pPr>
              <w:pStyle w:val="Default"/>
              <w:numPr>
                <w:ilvl w:val="0"/>
                <w:numId w:val="16"/>
              </w:numPr>
              <w:ind w:left="319" w:hanging="284"/>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Régies, Corporations et Sociétés</w:t>
            </w:r>
          </w:p>
          <w:p w14:paraId="3DB4EA07" w14:textId="73AB870B" w:rsidR="00E76F7D" w:rsidRPr="00BF7160" w:rsidRDefault="00E76F7D" w:rsidP="006F24A2">
            <w:pPr>
              <w:pStyle w:val="Default"/>
              <w:numPr>
                <w:ilvl w:val="0"/>
                <w:numId w:val="16"/>
              </w:numPr>
              <w:ind w:left="319" w:hanging="284"/>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sz w:val="18"/>
                <w:szCs w:val="18"/>
              </w:rPr>
              <w:t>OH</w:t>
            </w:r>
          </w:p>
        </w:tc>
        <w:tc>
          <w:tcPr>
            <w:tcW w:w="765" w:type="pct"/>
            <w:vAlign w:val="center"/>
          </w:tcPr>
          <w:p w14:paraId="6082E755" w14:textId="3A6FB80D" w:rsidR="00E76F7D" w:rsidRPr="00BF7160" w:rsidRDefault="00E76F7D" w:rsidP="009D3922">
            <w:pPr>
              <w:spacing w:line="259" w:lineRule="auto"/>
              <w:jc w:val="center"/>
              <w:rPr>
                <w:rFonts w:eastAsiaTheme="majorEastAsia" w:cstheme="minorHAnsi"/>
                <w:sz w:val="18"/>
                <w:szCs w:val="18"/>
              </w:rPr>
            </w:pPr>
            <w:r w:rsidRPr="00BF7160">
              <w:rPr>
                <w:rFonts w:eastAsiaTheme="majorEastAsia" w:cstheme="minorHAnsi"/>
                <w:sz w:val="18"/>
                <w:szCs w:val="18"/>
              </w:rPr>
              <w:t>Retirer la règle</w:t>
            </w:r>
          </w:p>
        </w:tc>
      </w:tr>
      <w:tr w:rsidR="009D218D" w:rsidRPr="00BF7160" w14:paraId="0AAB9C49" w14:textId="77777777" w:rsidTr="611EB056">
        <w:trPr>
          <w:trHeight w:val="255"/>
        </w:trPr>
        <w:tc>
          <w:tcPr>
            <w:tcW w:w="486" w:type="pct"/>
            <w:vAlign w:val="center"/>
          </w:tcPr>
          <w:p w14:paraId="5F0D49F1" w14:textId="0F36478E" w:rsidR="009D218D" w:rsidRPr="00BF7160" w:rsidRDefault="009D218D" w:rsidP="009D218D">
            <w:pPr>
              <w:spacing w:line="259" w:lineRule="auto"/>
              <w:jc w:val="center"/>
              <w:rPr>
                <w:rFonts w:eastAsiaTheme="majorEastAsia" w:cstheme="minorHAnsi"/>
                <w:b/>
                <w:bCs/>
                <w:sz w:val="18"/>
                <w:szCs w:val="18"/>
              </w:rPr>
            </w:pPr>
            <w:r w:rsidRPr="00BF7160">
              <w:rPr>
                <w:rFonts w:cstheme="minorHAnsi"/>
                <w:b/>
                <w:bCs/>
                <w:sz w:val="18"/>
                <w:szCs w:val="18"/>
              </w:rPr>
              <w:t>07-200</w:t>
            </w:r>
          </w:p>
        </w:tc>
        <w:tc>
          <w:tcPr>
            <w:tcW w:w="834" w:type="pct"/>
            <w:vAlign w:val="center"/>
          </w:tcPr>
          <w:p w14:paraId="1BDA9AF7" w14:textId="64BFF795" w:rsidR="009D218D" w:rsidRPr="00BF7160" w:rsidRDefault="009D218D" w:rsidP="009D218D">
            <w:pPr>
              <w:spacing w:line="259" w:lineRule="auto"/>
              <w:jc w:val="center"/>
              <w:rPr>
                <w:rFonts w:eastAsia="Times New Roman" w:cstheme="minorHAnsi"/>
                <w:w w:val="100"/>
                <w:sz w:val="18"/>
                <w:szCs w:val="18"/>
                <w:lang w:val="fr-CA"/>
              </w:rPr>
            </w:pPr>
            <w:r w:rsidRPr="00BF7160">
              <w:rPr>
                <w:rFonts w:cstheme="minorHAnsi"/>
                <w:sz w:val="18"/>
                <w:szCs w:val="18"/>
              </w:rPr>
              <w:t>Gestion de la planification, des interventions et de la prévention des incendies</w:t>
            </w:r>
          </w:p>
        </w:tc>
        <w:tc>
          <w:tcPr>
            <w:tcW w:w="2915" w:type="pct"/>
            <w:vAlign w:val="center"/>
          </w:tcPr>
          <w:p w14:paraId="2ECB4608" w14:textId="77777777" w:rsidR="009D218D" w:rsidRPr="00BF7160" w:rsidRDefault="009D218D" w:rsidP="006F24A2">
            <w:pPr>
              <w:pStyle w:val="Default"/>
              <w:numPr>
                <w:ilvl w:val="0"/>
                <w:numId w:val="41"/>
              </w:numPr>
              <w:ind w:left="319" w:hanging="284"/>
              <w:rPr>
                <w:rFonts w:asciiTheme="minorHAnsi" w:hAnsiTheme="minorHAnsi" w:cstheme="minorHAnsi"/>
                <w:sz w:val="18"/>
                <w:szCs w:val="18"/>
              </w:rPr>
            </w:pPr>
            <w:r w:rsidRPr="00BF7160">
              <w:rPr>
                <w:rFonts w:asciiTheme="minorHAnsi" w:hAnsiTheme="minorHAnsi" w:cstheme="minorHAnsi"/>
                <w:sz w:val="18"/>
                <w:szCs w:val="18"/>
              </w:rPr>
              <w:t>Villes/municipalités sans mandat de service d’incendie</w:t>
            </w:r>
          </w:p>
          <w:p w14:paraId="474A5CB3" w14:textId="2E345B89" w:rsidR="009D218D" w:rsidRPr="00BF7160" w:rsidRDefault="009D218D" w:rsidP="006F24A2">
            <w:pPr>
              <w:pStyle w:val="Default"/>
              <w:numPr>
                <w:ilvl w:val="0"/>
                <w:numId w:val="40"/>
              </w:numPr>
              <w:ind w:left="319" w:hanging="284"/>
              <w:rPr>
                <w:rFonts w:asciiTheme="minorHAnsi" w:hAnsiTheme="minorHAnsi" w:cstheme="minorHAnsi"/>
                <w:sz w:val="18"/>
                <w:szCs w:val="18"/>
              </w:rPr>
            </w:pPr>
            <w:r w:rsidRPr="00BF7160">
              <w:rPr>
                <w:rFonts w:asciiTheme="minorHAnsi" w:hAnsiTheme="minorHAnsi" w:cstheme="minorHAnsi"/>
                <w:sz w:val="18"/>
                <w:szCs w:val="18"/>
              </w:rPr>
              <w:t>Régies (sauf celles d’incendie), Corporations et Sociétés</w:t>
            </w:r>
          </w:p>
          <w:p w14:paraId="2C77A53D" w14:textId="0AD316EC" w:rsidR="009D218D" w:rsidRPr="00BF7160" w:rsidRDefault="009D218D" w:rsidP="006F24A2">
            <w:pPr>
              <w:pStyle w:val="Default"/>
              <w:numPr>
                <w:ilvl w:val="0"/>
                <w:numId w:val="16"/>
              </w:numPr>
              <w:ind w:left="319" w:hanging="284"/>
              <w:rPr>
                <w:rFonts w:asciiTheme="minorHAnsi" w:eastAsiaTheme="majorEastAsia" w:hAnsiTheme="minorHAnsi" w:cstheme="minorHAnsi"/>
                <w:color w:val="auto"/>
                <w:w w:val="105"/>
                <w:sz w:val="18"/>
                <w:szCs w:val="18"/>
                <w:lang w:val="fr-FR"/>
              </w:rPr>
            </w:pPr>
            <w:r w:rsidRPr="00BF7160">
              <w:rPr>
                <w:rFonts w:asciiTheme="minorHAnsi" w:hAnsiTheme="minorHAnsi" w:cstheme="minorHAnsi"/>
                <w:sz w:val="18"/>
                <w:szCs w:val="18"/>
              </w:rPr>
              <w:t>OH</w:t>
            </w:r>
          </w:p>
        </w:tc>
        <w:tc>
          <w:tcPr>
            <w:tcW w:w="765" w:type="pct"/>
            <w:vAlign w:val="center"/>
          </w:tcPr>
          <w:p w14:paraId="050ACEC9" w14:textId="16550DD9" w:rsidR="009D218D" w:rsidRPr="00BF7160" w:rsidRDefault="009D218D" w:rsidP="009D3922">
            <w:pPr>
              <w:spacing w:line="259" w:lineRule="auto"/>
              <w:jc w:val="center"/>
              <w:rPr>
                <w:rFonts w:cstheme="minorHAnsi"/>
                <w:sz w:val="18"/>
                <w:szCs w:val="18"/>
              </w:rPr>
            </w:pPr>
            <w:r w:rsidRPr="00BF7160">
              <w:rPr>
                <w:rFonts w:eastAsiaTheme="majorEastAsia" w:cstheme="minorHAnsi"/>
                <w:sz w:val="18"/>
                <w:szCs w:val="18"/>
              </w:rPr>
              <w:t>Retirer la règle</w:t>
            </w:r>
          </w:p>
        </w:tc>
      </w:tr>
      <w:tr w:rsidR="008707F1" w:rsidRPr="00BF7160" w14:paraId="2356CCF8" w14:textId="77777777" w:rsidTr="611EB056">
        <w:trPr>
          <w:trHeight w:val="255"/>
        </w:trPr>
        <w:tc>
          <w:tcPr>
            <w:tcW w:w="486" w:type="pct"/>
            <w:vAlign w:val="center"/>
          </w:tcPr>
          <w:p w14:paraId="7D6A43A6" w14:textId="0FBBBAE2" w:rsidR="008707F1" w:rsidRPr="00BF7160" w:rsidRDefault="008707F1" w:rsidP="008707F1">
            <w:pPr>
              <w:spacing w:line="259" w:lineRule="auto"/>
              <w:jc w:val="center"/>
              <w:rPr>
                <w:rFonts w:eastAsiaTheme="majorEastAsia" w:cstheme="minorHAnsi"/>
                <w:b/>
                <w:bCs/>
                <w:sz w:val="18"/>
                <w:szCs w:val="18"/>
              </w:rPr>
            </w:pPr>
            <w:r w:rsidRPr="00BF7160">
              <w:rPr>
                <w:rFonts w:cstheme="minorHAnsi"/>
                <w:b/>
                <w:bCs/>
                <w:sz w:val="18"/>
                <w:szCs w:val="18"/>
              </w:rPr>
              <w:t>07-300</w:t>
            </w:r>
          </w:p>
        </w:tc>
        <w:tc>
          <w:tcPr>
            <w:tcW w:w="834" w:type="pct"/>
            <w:vAlign w:val="center"/>
          </w:tcPr>
          <w:p w14:paraId="70B22C6A" w14:textId="3313F936" w:rsidR="008707F1" w:rsidRPr="00BF7160" w:rsidRDefault="008707F1" w:rsidP="008707F1">
            <w:pPr>
              <w:pStyle w:val="Default"/>
              <w:jc w:val="center"/>
              <w:rPr>
                <w:rFonts w:asciiTheme="minorHAnsi" w:hAnsiTheme="minorHAnsi" w:cstheme="minorHAnsi"/>
                <w:sz w:val="18"/>
                <w:szCs w:val="18"/>
              </w:rPr>
            </w:pPr>
            <w:r w:rsidRPr="00BF7160">
              <w:rPr>
                <w:rFonts w:asciiTheme="minorHAnsi" w:hAnsiTheme="minorHAnsi" w:cstheme="minorHAnsi"/>
                <w:sz w:val="18"/>
                <w:szCs w:val="18"/>
              </w:rPr>
              <w:t>Gestion des interventions policières</w:t>
            </w:r>
          </w:p>
        </w:tc>
        <w:tc>
          <w:tcPr>
            <w:tcW w:w="2915" w:type="pct"/>
          </w:tcPr>
          <w:p w14:paraId="362E22F1" w14:textId="77777777" w:rsidR="008707F1" w:rsidRPr="00BF7160" w:rsidRDefault="008707F1" w:rsidP="006F24A2">
            <w:pPr>
              <w:pStyle w:val="Default"/>
              <w:numPr>
                <w:ilvl w:val="0"/>
                <w:numId w:val="41"/>
              </w:numPr>
              <w:ind w:left="319" w:hanging="284"/>
              <w:rPr>
                <w:rFonts w:asciiTheme="minorHAnsi" w:hAnsiTheme="minorHAnsi" w:cstheme="minorHAnsi"/>
                <w:sz w:val="18"/>
                <w:szCs w:val="18"/>
              </w:rPr>
            </w:pPr>
            <w:r w:rsidRPr="00BF7160">
              <w:rPr>
                <w:rFonts w:asciiTheme="minorHAnsi" w:hAnsiTheme="minorHAnsi" w:cstheme="minorHAnsi"/>
                <w:sz w:val="18"/>
                <w:szCs w:val="18"/>
              </w:rPr>
              <w:t>Villes/municipalités sans mandat de service de police</w:t>
            </w:r>
          </w:p>
          <w:p w14:paraId="22FF3764" w14:textId="77777777" w:rsidR="008707F1" w:rsidRPr="00BF7160" w:rsidRDefault="008707F1" w:rsidP="006F24A2">
            <w:pPr>
              <w:pStyle w:val="Default"/>
              <w:numPr>
                <w:ilvl w:val="0"/>
                <w:numId w:val="40"/>
              </w:numPr>
              <w:ind w:left="319" w:hanging="284"/>
              <w:rPr>
                <w:rFonts w:asciiTheme="minorHAnsi" w:hAnsiTheme="minorHAnsi" w:cstheme="minorHAnsi"/>
                <w:sz w:val="18"/>
                <w:szCs w:val="18"/>
              </w:rPr>
            </w:pPr>
            <w:r w:rsidRPr="00BF7160">
              <w:rPr>
                <w:rFonts w:asciiTheme="minorHAnsi" w:hAnsiTheme="minorHAnsi" w:cstheme="minorHAnsi"/>
                <w:sz w:val="18"/>
                <w:szCs w:val="18"/>
              </w:rPr>
              <w:t xml:space="preserve">Régies (sauf celles de police), Corporations et Sociétés </w:t>
            </w:r>
          </w:p>
          <w:p w14:paraId="7E5EDB1C" w14:textId="33FCC7E1" w:rsidR="008707F1" w:rsidRPr="00BF7160" w:rsidRDefault="008707F1" w:rsidP="006F24A2">
            <w:pPr>
              <w:pStyle w:val="Default"/>
              <w:numPr>
                <w:ilvl w:val="0"/>
                <w:numId w:val="16"/>
              </w:numPr>
              <w:ind w:left="319" w:hanging="284"/>
              <w:rPr>
                <w:rFonts w:asciiTheme="minorHAnsi" w:eastAsiaTheme="majorEastAsia" w:hAnsiTheme="minorHAnsi" w:cstheme="minorHAnsi"/>
                <w:color w:val="auto"/>
                <w:w w:val="105"/>
                <w:sz w:val="18"/>
                <w:szCs w:val="18"/>
                <w:lang w:val="fr-FR"/>
              </w:rPr>
            </w:pPr>
            <w:r w:rsidRPr="00BF7160">
              <w:rPr>
                <w:rFonts w:asciiTheme="minorHAnsi" w:hAnsiTheme="minorHAnsi" w:cstheme="minorHAnsi"/>
                <w:sz w:val="18"/>
                <w:szCs w:val="18"/>
              </w:rPr>
              <w:t>OH</w:t>
            </w:r>
          </w:p>
        </w:tc>
        <w:tc>
          <w:tcPr>
            <w:tcW w:w="765" w:type="pct"/>
            <w:vAlign w:val="center"/>
          </w:tcPr>
          <w:p w14:paraId="1808C413" w14:textId="53E5277B" w:rsidR="008707F1" w:rsidRPr="00BF7160" w:rsidRDefault="008707F1" w:rsidP="009D3922">
            <w:pPr>
              <w:spacing w:line="259" w:lineRule="auto"/>
              <w:jc w:val="center"/>
              <w:rPr>
                <w:rFonts w:cstheme="minorHAnsi"/>
                <w:sz w:val="18"/>
                <w:szCs w:val="18"/>
              </w:rPr>
            </w:pPr>
            <w:r w:rsidRPr="00BF7160">
              <w:rPr>
                <w:rFonts w:eastAsiaTheme="majorEastAsia" w:cstheme="minorHAnsi"/>
                <w:sz w:val="18"/>
                <w:szCs w:val="18"/>
              </w:rPr>
              <w:t>Retirer la règle</w:t>
            </w:r>
          </w:p>
        </w:tc>
      </w:tr>
      <w:tr w:rsidR="008707F1" w:rsidRPr="00BF7160" w14:paraId="6C243C22" w14:textId="77777777" w:rsidTr="611EB056">
        <w:trPr>
          <w:trHeight w:val="255"/>
        </w:trPr>
        <w:tc>
          <w:tcPr>
            <w:tcW w:w="486" w:type="pct"/>
            <w:vAlign w:val="center"/>
          </w:tcPr>
          <w:p w14:paraId="00F5DF42" w14:textId="7E1EBA30" w:rsidR="008707F1" w:rsidRPr="00BF7160" w:rsidRDefault="008707F1" w:rsidP="008707F1">
            <w:pPr>
              <w:spacing w:line="259" w:lineRule="auto"/>
              <w:jc w:val="center"/>
              <w:rPr>
                <w:rFonts w:eastAsiaTheme="majorEastAsia" w:cstheme="minorHAnsi"/>
                <w:b/>
                <w:bCs/>
                <w:sz w:val="18"/>
                <w:szCs w:val="18"/>
              </w:rPr>
            </w:pPr>
            <w:r w:rsidRPr="00BF7160">
              <w:rPr>
                <w:rFonts w:cstheme="minorHAnsi"/>
                <w:b/>
                <w:bCs/>
                <w:sz w:val="18"/>
                <w:szCs w:val="18"/>
              </w:rPr>
              <w:t>07-400</w:t>
            </w:r>
          </w:p>
        </w:tc>
        <w:tc>
          <w:tcPr>
            <w:tcW w:w="834" w:type="pct"/>
            <w:vAlign w:val="center"/>
          </w:tcPr>
          <w:p w14:paraId="7382A65D" w14:textId="204C6AF4" w:rsidR="008707F1" w:rsidRPr="00BF7160" w:rsidRDefault="008707F1" w:rsidP="008707F1">
            <w:pPr>
              <w:pStyle w:val="Default"/>
              <w:jc w:val="center"/>
              <w:rPr>
                <w:rFonts w:asciiTheme="minorHAnsi" w:hAnsiTheme="minorHAnsi" w:cstheme="minorHAnsi"/>
                <w:sz w:val="18"/>
                <w:szCs w:val="18"/>
              </w:rPr>
            </w:pPr>
            <w:r w:rsidRPr="00BF7160">
              <w:rPr>
                <w:rFonts w:asciiTheme="minorHAnsi" w:hAnsiTheme="minorHAnsi" w:cstheme="minorHAnsi"/>
                <w:sz w:val="18"/>
                <w:szCs w:val="18"/>
              </w:rPr>
              <w:t>Gestion des dossiers opérationnels</w:t>
            </w:r>
          </w:p>
        </w:tc>
        <w:tc>
          <w:tcPr>
            <w:tcW w:w="2915" w:type="pct"/>
          </w:tcPr>
          <w:p w14:paraId="285385F1" w14:textId="77777777" w:rsidR="008707F1" w:rsidRPr="00BF7160" w:rsidRDefault="008707F1" w:rsidP="006F24A2">
            <w:pPr>
              <w:pStyle w:val="Default"/>
              <w:numPr>
                <w:ilvl w:val="0"/>
                <w:numId w:val="41"/>
              </w:numPr>
              <w:ind w:left="319" w:hanging="284"/>
              <w:rPr>
                <w:rFonts w:asciiTheme="minorHAnsi" w:hAnsiTheme="minorHAnsi" w:cstheme="minorHAnsi"/>
                <w:sz w:val="18"/>
                <w:szCs w:val="18"/>
              </w:rPr>
            </w:pPr>
            <w:r w:rsidRPr="00BF7160">
              <w:rPr>
                <w:rFonts w:asciiTheme="minorHAnsi" w:hAnsiTheme="minorHAnsi" w:cstheme="minorHAnsi"/>
                <w:sz w:val="18"/>
                <w:szCs w:val="18"/>
              </w:rPr>
              <w:t>Villes/municipalités sans mandat de service de police</w:t>
            </w:r>
          </w:p>
          <w:p w14:paraId="1C571B50" w14:textId="77777777" w:rsidR="008707F1" w:rsidRPr="00BF7160" w:rsidRDefault="008707F1" w:rsidP="006F24A2">
            <w:pPr>
              <w:pStyle w:val="Default"/>
              <w:numPr>
                <w:ilvl w:val="0"/>
                <w:numId w:val="40"/>
              </w:numPr>
              <w:ind w:left="319" w:hanging="284"/>
              <w:rPr>
                <w:rFonts w:asciiTheme="minorHAnsi" w:hAnsiTheme="minorHAnsi" w:cstheme="minorHAnsi"/>
                <w:sz w:val="18"/>
                <w:szCs w:val="18"/>
              </w:rPr>
            </w:pPr>
            <w:r w:rsidRPr="00BF7160">
              <w:rPr>
                <w:rFonts w:asciiTheme="minorHAnsi" w:hAnsiTheme="minorHAnsi" w:cstheme="minorHAnsi"/>
                <w:sz w:val="18"/>
                <w:szCs w:val="18"/>
              </w:rPr>
              <w:t xml:space="preserve">Régies (sauf celles de police), Corporations et Sociétés </w:t>
            </w:r>
          </w:p>
          <w:p w14:paraId="7635313F" w14:textId="232D4FB2" w:rsidR="008707F1" w:rsidRPr="00BF7160" w:rsidRDefault="008707F1" w:rsidP="006F24A2">
            <w:pPr>
              <w:pStyle w:val="Default"/>
              <w:numPr>
                <w:ilvl w:val="0"/>
                <w:numId w:val="40"/>
              </w:numPr>
              <w:ind w:left="319" w:hanging="284"/>
              <w:rPr>
                <w:rFonts w:asciiTheme="minorHAnsi" w:hAnsiTheme="minorHAnsi" w:cstheme="minorHAnsi"/>
                <w:sz w:val="18"/>
                <w:szCs w:val="18"/>
              </w:rPr>
            </w:pPr>
            <w:r w:rsidRPr="00BF7160">
              <w:rPr>
                <w:rFonts w:asciiTheme="minorHAnsi" w:hAnsiTheme="minorHAnsi" w:cstheme="minorHAnsi"/>
                <w:sz w:val="18"/>
                <w:szCs w:val="18"/>
              </w:rPr>
              <w:t>OH</w:t>
            </w:r>
          </w:p>
        </w:tc>
        <w:tc>
          <w:tcPr>
            <w:tcW w:w="765" w:type="pct"/>
            <w:vAlign w:val="center"/>
          </w:tcPr>
          <w:p w14:paraId="71AF462E" w14:textId="19288BCD" w:rsidR="008707F1" w:rsidRPr="00BF7160" w:rsidRDefault="008707F1" w:rsidP="009D3922">
            <w:pPr>
              <w:spacing w:line="259" w:lineRule="auto"/>
              <w:jc w:val="center"/>
              <w:rPr>
                <w:rFonts w:cstheme="minorHAnsi"/>
                <w:sz w:val="18"/>
                <w:szCs w:val="18"/>
              </w:rPr>
            </w:pPr>
            <w:r w:rsidRPr="00BF7160">
              <w:rPr>
                <w:rFonts w:eastAsiaTheme="majorEastAsia" w:cstheme="minorHAnsi"/>
                <w:sz w:val="18"/>
                <w:szCs w:val="18"/>
              </w:rPr>
              <w:t>Retirer la règle</w:t>
            </w:r>
          </w:p>
        </w:tc>
      </w:tr>
      <w:tr w:rsidR="008707F1" w:rsidRPr="00BF7160" w14:paraId="5B0355DD" w14:textId="77777777" w:rsidTr="611EB056">
        <w:trPr>
          <w:trHeight w:val="255"/>
        </w:trPr>
        <w:tc>
          <w:tcPr>
            <w:tcW w:w="486" w:type="pct"/>
            <w:vAlign w:val="center"/>
          </w:tcPr>
          <w:p w14:paraId="40FBE475" w14:textId="3BDC352F" w:rsidR="008707F1" w:rsidRPr="00BF7160" w:rsidRDefault="008707F1" w:rsidP="008707F1">
            <w:pPr>
              <w:spacing w:line="259" w:lineRule="auto"/>
              <w:jc w:val="center"/>
              <w:rPr>
                <w:rFonts w:eastAsiaTheme="majorEastAsia" w:cstheme="minorHAnsi"/>
                <w:b/>
                <w:bCs/>
                <w:sz w:val="18"/>
                <w:szCs w:val="18"/>
              </w:rPr>
            </w:pPr>
            <w:r w:rsidRPr="00BF7160">
              <w:rPr>
                <w:rFonts w:cstheme="minorHAnsi"/>
                <w:b/>
                <w:bCs/>
                <w:sz w:val="18"/>
                <w:szCs w:val="18"/>
              </w:rPr>
              <w:t>07-500</w:t>
            </w:r>
          </w:p>
        </w:tc>
        <w:tc>
          <w:tcPr>
            <w:tcW w:w="834" w:type="pct"/>
            <w:vAlign w:val="center"/>
          </w:tcPr>
          <w:p w14:paraId="1A783A3E" w14:textId="2EAFE06B" w:rsidR="008707F1" w:rsidRPr="00BF7160" w:rsidRDefault="008707F1" w:rsidP="008707F1">
            <w:pPr>
              <w:pStyle w:val="Default"/>
              <w:jc w:val="center"/>
              <w:rPr>
                <w:rFonts w:asciiTheme="minorHAnsi" w:hAnsiTheme="minorHAnsi" w:cstheme="minorHAnsi"/>
                <w:sz w:val="18"/>
                <w:szCs w:val="18"/>
              </w:rPr>
            </w:pPr>
            <w:r w:rsidRPr="00BF7160">
              <w:rPr>
                <w:rFonts w:asciiTheme="minorHAnsi" w:hAnsiTheme="minorHAnsi" w:cstheme="minorHAnsi"/>
                <w:sz w:val="18"/>
                <w:szCs w:val="18"/>
              </w:rPr>
              <w:t>Gestion des enquêtes sécuritaires</w:t>
            </w:r>
          </w:p>
        </w:tc>
        <w:tc>
          <w:tcPr>
            <w:tcW w:w="2915" w:type="pct"/>
          </w:tcPr>
          <w:p w14:paraId="54BF7B27" w14:textId="77777777" w:rsidR="008707F1" w:rsidRPr="00BF7160" w:rsidRDefault="008707F1" w:rsidP="006F24A2">
            <w:pPr>
              <w:pStyle w:val="Default"/>
              <w:numPr>
                <w:ilvl w:val="0"/>
                <w:numId w:val="41"/>
              </w:numPr>
              <w:ind w:left="319" w:hanging="284"/>
              <w:rPr>
                <w:rFonts w:asciiTheme="minorHAnsi" w:hAnsiTheme="minorHAnsi" w:cstheme="minorHAnsi"/>
                <w:sz w:val="18"/>
                <w:szCs w:val="18"/>
              </w:rPr>
            </w:pPr>
            <w:r w:rsidRPr="00BF7160">
              <w:rPr>
                <w:rFonts w:asciiTheme="minorHAnsi" w:hAnsiTheme="minorHAnsi" w:cstheme="minorHAnsi"/>
                <w:sz w:val="18"/>
                <w:szCs w:val="18"/>
              </w:rPr>
              <w:t>Villes/municipalités sans mandat de service de police</w:t>
            </w:r>
          </w:p>
          <w:p w14:paraId="43C44EAE" w14:textId="77777777" w:rsidR="008707F1" w:rsidRPr="00BF7160" w:rsidRDefault="008707F1" w:rsidP="006F24A2">
            <w:pPr>
              <w:pStyle w:val="Default"/>
              <w:numPr>
                <w:ilvl w:val="0"/>
                <w:numId w:val="40"/>
              </w:numPr>
              <w:ind w:left="319" w:hanging="284"/>
              <w:rPr>
                <w:rFonts w:asciiTheme="minorHAnsi" w:hAnsiTheme="minorHAnsi" w:cstheme="minorHAnsi"/>
                <w:sz w:val="18"/>
                <w:szCs w:val="18"/>
              </w:rPr>
            </w:pPr>
            <w:r w:rsidRPr="00BF7160">
              <w:rPr>
                <w:rFonts w:asciiTheme="minorHAnsi" w:hAnsiTheme="minorHAnsi" w:cstheme="minorHAnsi"/>
                <w:sz w:val="18"/>
                <w:szCs w:val="18"/>
              </w:rPr>
              <w:t xml:space="preserve">Régies (sauf celles de police), Corporations et Sociétés </w:t>
            </w:r>
          </w:p>
          <w:p w14:paraId="115F18EB" w14:textId="48857AC9" w:rsidR="008707F1" w:rsidRPr="00BF7160" w:rsidRDefault="008707F1" w:rsidP="006F24A2">
            <w:pPr>
              <w:pStyle w:val="Default"/>
              <w:numPr>
                <w:ilvl w:val="0"/>
                <w:numId w:val="40"/>
              </w:numPr>
              <w:ind w:left="319" w:hanging="284"/>
              <w:rPr>
                <w:rFonts w:asciiTheme="minorHAnsi" w:hAnsiTheme="minorHAnsi" w:cstheme="minorHAnsi"/>
                <w:sz w:val="18"/>
                <w:szCs w:val="18"/>
              </w:rPr>
            </w:pPr>
            <w:r w:rsidRPr="00BF7160">
              <w:rPr>
                <w:rFonts w:asciiTheme="minorHAnsi" w:hAnsiTheme="minorHAnsi" w:cstheme="minorHAnsi"/>
                <w:sz w:val="18"/>
                <w:szCs w:val="18"/>
              </w:rPr>
              <w:t>OH</w:t>
            </w:r>
          </w:p>
        </w:tc>
        <w:tc>
          <w:tcPr>
            <w:tcW w:w="765" w:type="pct"/>
            <w:vAlign w:val="center"/>
          </w:tcPr>
          <w:p w14:paraId="084BB249" w14:textId="43880373" w:rsidR="008707F1" w:rsidRPr="00BF7160" w:rsidRDefault="008707F1" w:rsidP="009D3922">
            <w:pPr>
              <w:spacing w:line="259" w:lineRule="auto"/>
              <w:jc w:val="center"/>
              <w:rPr>
                <w:rFonts w:cstheme="minorHAnsi"/>
                <w:sz w:val="18"/>
                <w:szCs w:val="18"/>
              </w:rPr>
            </w:pPr>
            <w:r w:rsidRPr="00BF7160">
              <w:rPr>
                <w:rFonts w:eastAsiaTheme="majorEastAsia" w:cstheme="minorHAnsi"/>
                <w:sz w:val="18"/>
                <w:szCs w:val="18"/>
              </w:rPr>
              <w:t>Retirer la règle</w:t>
            </w:r>
          </w:p>
        </w:tc>
      </w:tr>
      <w:tr w:rsidR="008707F1" w:rsidRPr="00BF7160" w14:paraId="28EA39B1" w14:textId="77777777" w:rsidTr="611EB056">
        <w:trPr>
          <w:trHeight w:val="255"/>
        </w:trPr>
        <w:tc>
          <w:tcPr>
            <w:tcW w:w="486" w:type="pct"/>
            <w:vAlign w:val="center"/>
          </w:tcPr>
          <w:p w14:paraId="6EE8EDD4" w14:textId="18C047B0" w:rsidR="008707F1" w:rsidRPr="00BF7160" w:rsidRDefault="008707F1" w:rsidP="008707F1">
            <w:pPr>
              <w:spacing w:line="259" w:lineRule="auto"/>
              <w:jc w:val="center"/>
              <w:rPr>
                <w:rFonts w:eastAsiaTheme="majorEastAsia" w:cstheme="minorHAnsi"/>
                <w:b/>
                <w:bCs/>
                <w:sz w:val="18"/>
                <w:szCs w:val="18"/>
              </w:rPr>
            </w:pPr>
            <w:r w:rsidRPr="00BF7160">
              <w:rPr>
                <w:rFonts w:cstheme="minorHAnsi"/>
                <w:b/>
                <w:bCs/>
                <w:sz w:val="18"/>
                <w:szCs w:val="18"/>
              </w:rPr>
              <w:t>07-600</w:t>
            </w:r>
          </w:p>
        </w:tc>
        <w:tc>
          <w:tcPr>
            <w:tcW w:w="834" w:type="pct"/>
            <w:vAlign w:val="center"/>
          </w:tcPr>
          <w:p w14:paraId="78F8DD2A" w14:textId="2C41312E" w:rsidR="008707F1" w:rsidRPr="00BF7160" w:rsidRDefault="008707F1" w:rsidP="008707F1">
            <w:pPr>
              <w:pStyle w:val="Default"/>
              <w:jc w:val="center"/>
              <w:rPr>
                <w:rFonts w:asciiTheme="minorHAnsi" w:hAnsiTheme="minorHAnsi" w:cstheme="minorHAnsi"/>
                <w:sz w:val="18"/>
                <w:szCs w:val="18"/>
              </w:rPr>
            </w:pPr>
            <w:r w:rsidRPr="00BF7160">
              <w:rPr>
                <w:rFonts w:asciiTheme="minorHAnsi" w:hAnsiTheme="minorHAnsi" w:cstheme="minorHAnsi"/>
                <w:sz w:val="18"/>
                <w:szCs w:val="18"/>
              </w:rPr>
              <w:t>Gestion de l’identité judiciaire</w:t>
            </w:r>
          </w:p>
        </w:tc>
        <w:tc>
          <w:tcPr>
            <w:tcW w:w="2915" w:type="pct"/>
          </w:tcPr>
          <w:p w14:paraId="5D0B44FF" w14:textId="77777777" w:rsidR="008707F1" w:rsidRPr="00BF7160" w:rsidRDefault="008707F1" w:rsidP="006F24A2">
            <w:pPr>
              <w:pStyle w:val="Default"/>
              <w:numPr>
                <w:ilvl w:val="0"/>
                <w:numId w:val="41"/>
              </w:numPr>
              <w:ind w:left="319" w:hanging="284"/>
              <w:rPr>
                <w:rFonts w:asciiTheme="minorHAnsi" w:hAnsiTheme="minorHAnsi" w:cstheme="minorHAnsi"/>
                <w:sz w:val="18"/>
                <w:szCs w:val="18"/>
              </w:rPr>
            </w:pPr>
            <w:r w:rsidRPr="00BF7160">
              <w:rPr>
                <w:rFonts w:asciiTheme="minorHAnsi" w:hAnsiTheme="minorHAnsi" w:cstheme="minorHAnsi"/>
                <w:sz w:val="18"/>
                <w:szCs w:val="18"/>
              </w:rPr>
              <w:t>Villes/municipalités sans mandat de service de police</w:t>
            </w:r>
          </w:p>
          <w:p w14:paraId="6614B4D4" w14:textId="77777777" w:rsidR="008707F1" w:rsidRPr="00BF7160" w:rsidRDefault="008707F1" w:rsidP="006F24A2">
            <w:pPr>
              <w:pStyle w:val="Default"/>
              <w:numPr>
                <w:ilvl w:val="0"/>
                <w:numId w:val="40"/>
              </w:numPr>
              <w:ind w:left="319" w:hanging="284"/>
              <w:rPr>
                <w:rFonts w:asciiTheme="minorHAnsi" w:hAnsiTheme="minorHAnsi" w:cstheme="minorHAnsi"/>
                <w:sz w:val="18"/>
                <w:szCs w:val="18"/>
              </w:rPr>
            </w:pPr>
            <w:r w:rsidRPr="00BF7160">
              <w:rPr>
                <w:rFonts w:asciiTheme="minorHAnsi" w:hAnsiTheme="minorHAnsi" w:cstheme="minorHAnsi"/>
                <w:sz w:val="18"/>
                <w:szCs w:val="18"/>
              </w:rPr>
              <w:t xml:space="preserve">Régies (sauf celles de police), Corporations et Sociétés </w:t>
            </w:r>
          </w:p>
          <w:p w14:paraId="7E499DE6" w14:textId="0336BD9C" w:rsidR="008707F1" w:rsidRPr="00BF7160" w:rsidRDefault="008707F1" w:rsidP="006F24A2">
            <w:pPr>
              <w:pStyle w:val="Default"/>
              <w:numPr>
                <w:ilvl w:val="0"/>
                <w:numId w:val="40"/>
              </w:numPr>
              <w:ind w:left="319" w:hanging="284"/>
              <w:rPr>
                <w:rFonts w:asciiTheme="minorHAnsi" w:hAnsiTheme="minorHAnsi" w:cstheme="minorHAnsi"/>
                <w:sz w:val="18"/>
                <w:szCs w:val="18"/>
              </w:rPr>
            </w:pPr>
            <w:r w:rsidRPr="00BF7160">
              <w:rPr>
                <w:rFonts w:asciiTheme="minorHAnsi" w:hAnsiTheme="minorHAnsi" w:cstheme="minorHAnsi"/>
                <w:sz w:val="18"/>
                <w:szCs w:val="18"/>
              </w:rPr>
              <w:t>OH</w:t>
            </w:r>
          </w:p>
        </w:tc>
        <w:tc>
          <w:tcPr>
            <w:tcW w:w="765" w:type="pct"/>
            <w:vAlign w:val="center"/>
          </w:tcPr>
          <w:p w14:paraId="693B7451" w14:textId="53F933A9" w:rsidR="008707F1" w:rsidRPr="00BF7160" w:rsidRDefault="008707F1" w:rsidP="009D3922">
            <w:pPr>
              <w:spacing w:line="259" w:lineRule="auto"/>
              <w:jc w:val="center"/>
              <w:rPr>
                <w:rFonts w:cstheme="minorHAnsi"/>
                <w:sz w:val="18"/>
                <w:szCs w:val="18"/>
              </w:rPr>
            </w:pPr>
            <w:r w:rsidRPr="00BF7160">
              <w:rPr>
                <w:rFonts w:eastAsiaTheme="majorEastAsia" w:cstheme="minorHAnsi"/>
                <w:sz w:val="18"/>
                <w:szCs w:val="18"/>
              </w:rPr>
              <w:t>Retirer la règle</w:t>
            </w:r>
          </w:p>
        </w:tc>
      </w:tr>
      <w:tr w:rsidR="008707F1" w:rsidRPr="00BF7160" w14:paraId="0734A774" w14:textId="77777777" w:rsidTr="611EB056">
        <w:trPr>
          <w:trHeight w:val="255"/>
        </w:trPr>
        <w:tc>
          <w:tcPr>
            <w:tcW w:w="486" w:type="pct"/>
            <w:vAlign w:val="center"/>
          </w:tcPr>
          <w:p w14:paraId="1444477D" w14:textId="08F12A72" w:rsidR="008707F1" w:rsidRPr="00BF7160" w:rsidRDefault="008707F1" w:rsidP="008707F1">
            <w:pPr>
              <w:spacing w:line="259" w:lineRule="auto"/>
              <w:jc w:val="center"/>
              <w:rPr>
                <w:rFonts w:eastAsiaTheme="majorEastAsia" w:cstheme="minorHAnsi"/>
                <w:b/>
                <w:bCs/>
                <w:sz w:val="18"/>
                <w:szCs w:val="18"/>
              </w:rPr>
            </w:pPr>
            <w:r w:rsidRPr="00BF7160">
              <w:rPr>
                <w:rFonts w:cstheme="minorHAnsi"/>
                <w:b/>
                <w:bCs/>
                <w:sz w:val="18"/>
                <w:szCs w:val="18"/>
              </w:rPr>
              <w:t>07-700</w:t>
            </w:r>
          </w:p>
        </w:tc>
        <w:tc>
          <w:tcPr>
            <w:tcW w:w="834" w:type="pct"/>
            <w:vAlign w:val="center"/>
          </w:tcPr>
          <w:p w14:paraId="1A77468D" w14:textId="3B1516AF" w:rsidR="008707F1" w:rsidRPr="00BF7160" w:rsidRDefault="008707F1" w:rsidP="008707F1">
            <w:pPr>
              <w:pStyle w:val="Default"/>
              <w:jc w:val="center"/>
              <w:rPr>
                <w:rFonts w:asciiTheme="minorHAnsi" w:hAnsiTheme="minorHAnsi" w:cstheme="minorHAnsi"/>
                <w:sz w:val="18"/>
                <w:szCs w:val="18"/>
              </w:rPr>
            </w:pPr>
            <w:r w:rsidRPr="00BF7160">
              <w:rPr>
                <w:rFonts w:asciiTheme="minorHAnsi" w:hAnsiTheme="minorHAnsi" w:cstheme="minorHAnsi"/>
                <w:sz w:val="18"/>
                <w:szCs w:val="18"/>
              </w:rPr>
              <w:t>Gestion des renseignements policiers</w:t>
            </w:r>
          </w:p>
        </w:tc>
        <w:tc>
          <w:tcPr>
            <w:tcW w:w="2915" w:type="pct"/>
          </w:tcPr>
          <w:p w14:paraId="436A1AD6" w14:textId="77777777" w:rsidR="008707F1" w:rsidRPr="00BF7160" w:rsidRDefault="008707F1" w:rsidP="006F24A2">
            <w:pPr>
              <w:pStyle w:val="Default"/>
              <w:numPr>
                <w:ilvl w:val="0"/>
                <w:numId w:val="41"/>
              </w:numPr>
              <w:ind w:left="319" w:hanging="284"/>
              <w:rPr>
                <w:rFonts w:asciiTheme="minorHAnsi" w:hAnsiTheme="minorHAnsi" w:cstheme="minorHAnsi"/>
                <w:sz w:val="18"/>
                <w:szCs w:val="18"/>
              </w:rPr>
            </w:pPr>
            <w:r w:rsidRPr="00BF7160">
              <w:rPr>
                <w:rFonts w:asciiTheme="minorHAnsi" w:hAnsiTheme="minorHAnsi" w:cstheme="minorHAnsi"/>
                <w:sz w:val="18"/>
                <w:szCs w:val="18"/>
              </w:rPr>
              <w:t>Villes/municipalités sans mandat de service de police</w:t>
            </w:r>
          </w:p>
          <w:p w14:paraId="0B64DFE5" w14:textId="77777777" w:rsidR="008707F1" w:rsidRPr="00BF7160" w:rsidRDefault="008707F1" w:rsidP="006F24A2">
            <w:pPr>
              <w:pStyle w:val="Default"/>
              <w:numPr>
                <w:ilvl w:val="0"/>
                <w:numId w:val="40"/>
              </w:numPr>
              <w:ind w:left="319" w:hanging="284"/>
              <w:rPr>
                <w:rFonts w:asciiTheme="minorHAnsi" w:hAnsiTheme="minorHAnsi" w:cstheme="minorHAnsi"/>
                <w:sz w:val="18"/>
                <w:szCs w:val="18"/>
              </w:rPr>
            </w:pPr>
            <w:r w:rsidRPr="00BF7160">
              <w:rPr>
                <w:rFonts w:asciiTheme="minorHAnsi" w:hAnsiTheme="minorHAnsi" w:cstheme="minorHAnsi"/>
                <w:sz w:val="18"/>
                <w:szCs w:val="18"/>
              </w:rPr>
              <w:t xml:space="preserve">Régies (sauf celles de police), Corporations et Sociétés </w:t>
            </w:r>
          </w:p>
          <w:p w14:paraId="6CDA5547" w14:textId="48CD69E9" w:rsidR="008707F1" w:rsidRPr="00BF7160" w:rsidRDefault="008707F1" w:rsidP="006F24A2">
            <w:pPr>
              <w:pStyle w:val="Default"/>
              <w:numPr>
                <w:ilvl w:val="0"/>
                <w:numId w:val="40"/>
              </w:numPr>
              <w:ind w:left="319" w:hanging="284"/>
              <w:rPr>
                <w:rFonts w:asciiTheme="minorHAnsi" w:hAnsiTheme="minorHAnsi" w:cstheme="minorHAnsi"/>
                <w:sz w:val="18"/>
                <w:szCs w:val="18"/>
              </w:rPr>
            </w:pPr>
            <w:r w:rsidRPr="00BF7160">
              <w:rPr>
                <w:rFonts w:asciiTheme="minorHAnsi" w:eastAsiaTheme="majorEastAsia" w:hAnsiTheme="minorHAnsi" w:cstheme="minorHAnsi"/>
                <w:w w:val="105"/>
                <w:sz w:val="18"/>
                <w:szCs w:val="18"/>
                <w:lang w:val="fr-FR"/>
              </w:rPr>
              <w:t>OH</w:t>
            </w:r>
          </w:p>
        </w:tc>
        <w:tc>
          <w:tcPr>
            <w:tcW w:w="765" w:type="pct"/>
            <w:vAlign w:val="center"/>
          </w:tcPr>
          <w:p w14:paraId="0F067EA1" w14:textId="1A3FAEEB" w:rsidR="008707F1" w:rsidRPr="00BF7160" w:rsidRDefault="008707F1" w:rsidP="009D3922">
            <w:pPr>
              <w:spacing w:line="259" w:lineRule="auto"/>
              <w:jc w:val="center"/>
              <w:rPr>
                <w:rFonts w:cstheme="minorHAnsi"/>
                <w:sz w:val="18"/>
                <w:szCs w:val="18"/>
              </w:rPr>
            </w:pPr>
            <w:r w:rsidRPr="00BF7160">
              <w:rPr>
                <w:rFonts w:eastAsiaTheme="majorEastAsia" w:cstheme="minorHAnsi"/>
                <w:sz w:val="18"/>
                <w:szCs w:val="18"/>
              </w:rPr>
              <w:t>Retirer la règle</w:t>
            </w:r>
          </w:p>
        </w:tc>
      </w:tr>
      <w:tr w:rsidR="009D218D" w:rsidRPr="00BF7160" w14:paraId="60A2B9FF" w14:textId="77777777" w:rsidTr="611EB056">
        <w:trPr>
          <w:trHeight w:val="255"/>
        </w:trPr>
        <w:tc>
          <w:tcPr>
            <w:tcW w:w="486" w:type="pct"/>
            <w:vAlign w:val="center"/>
          </w:tcPr>
          <w:p w14:paraId="5EF639AA" w14:textId="44BC21B3" w:rsidR="009D218D" w:rsidRPr="00BF7160" w:rsidRDefault="008707F1" w:rsidP="009D3922">
            <w:pPr>
              <w:spacing w:line="259" w:lineRule="auto"/>
              <w:jc w:val="center"/>
              <w:rPr>
                <w:rFonts w:eastAsiaTheme="majorEastAsia" w:cstheme="minorHAnsi"/>
                <w:b/>
                <w:bCs/>
                <w:sz w:val="18"/>
                <w:szCs w:val="18"/>
              </w:rPr>
            </w:pPr>
            <w:r w:rsidRPr="00BF7160">
              <w:rPr>
                <w:rFonts w:cstheme="minorHAnsi"/>
                <w:b/>
                <w:bCs/>
                <w:sz w:val="18"/>
                <w:szCs w:val="18"/>
              </w:rPr>
              <w:t>ANNEXE 4</w:t>
            </w:r>
          </w:p>
        </w:tc>
        <w:tc>
          <w:tcPr>
            <w:tcW w:w="834" w:type="pct"/>
            <w:vAlign w:val="center"/>
          </w:tcPr>
          <w:p w14:paraId="270F1E8D" w14:textId="6BCA53F2" w:rsidR="009D218D" w:rsidRPr="00BF7160" w:rsidRDefault="008707F1" w:rsidP="009D3922">
            <w:pPr>
              <w:pStyle w:val="Default"/>
              <w:jc w:val="center"/>
              <w:rPr>
                <w:rFonts w:asciiTheme="minorHAnsi" w:hAnsiTheme="minorHAnsi" w:cstheme="minorHAnsi"/>
                <w:sz w:val="18"/>
                <w:szCs w:val="18"/>
              </w:rPr>
            </w:pPr>
            <w:r w:rsidRPr="00BF7160">
              <w:rPr>
                <w:rFonts w:asciiTheme="minorHAnsi" w:hAnsiTheme="minorHAnsi" w:cstheme="minorHAnsi"/>
                <w:sz w:val="18"/>
                <w:szCs w:val="18"/>
              </w:rPr>
              <w:t>Codes d’événements associés aux périodes semi-actives des dossiers opérationnels</w:t>
            </w:r>
          </w:p>
        </w:tc>
        <w:tc>
          <w:tcPr>
            <w:tcW w:w="2915" w:type="pct"/>
            <w:vAlign w:val="center"/>
          </w:tcPr>
          <w:p w14:paraId="6F699689" w14:textId="77777777" w:rsidR="008707F1" w:rsidRPr="00BF7160" w:rsidRDefault="008707F1" w:rsidP="006F24A2">
            <w:pPr>
              <w:pStyle w:val="Default"/>
              <w:numPr>
                <w:ilvl w:val="0"/>
                <w:numId w:val="41"/>
              </w:numPr>
              <w:ind w:left="319" w:hanging="284"/>
              <w:rPr>
                <w:rFonts w:asciiTheme="minorHAnsi" w:hAnsiTheme="minorHAnsi" w:cstheme="minorHAnsi"/>
                <w:sz w:val="18"/>
                <w:szCs w:val="18"/>
              </w:rPr>
            </w:pPr>
            <w:r w:rsidRPr="00BF7160">
              <w:rPr>
                <w:rFonts w:asciiTheme="minorHAnsi" w:hAnsiTheme="minorHAnsi" w:cstheme="minorHAnsi"/>
                <w:sz w:val="18"/>
                <w:szCs w:val="18"/>
              </w:rPr>
              <w:t>Villes/municipalités sans mandat de service de police</w:t>
            </w:r>
          </w:p>
          <w:p w14:paraId="20EA400E" w14:textId="20FB6CBB" w:rsidR="009D218D" w:rsidRPr="00BF7160" w:rsidRDefault="05F6F04A" w:rsidP="006F24A2">
            <w:pPr>
              <w:pStyle w:val="Default"/>
              <w:numPr>
                <w:ilvl w:val="0"/>
                <w:numId w:val="40"/>
              </w:numPr>
              <w:ind w:left="319" w:hanging="284"/>
              <w:rPr>
                <w:rFonts w:asciiTheme="minorHAnsi" w:eastAsiaTheme="majorEastAsia" w:hAnsiTheme="minorHAnsi" w:cstheme="minorBidi"/>
                <w:color w:val="auto"/>
                <w:sz w:val="18"/>
                <w:szCs w:val="18"/>
                <w:lang w:val="fr-FR"/>
              </w:rPr>
            </w:pPr>
            <w:r w:rsidRPr="611EB056">
              <w:rPr>
                <w:rFonts w:asciiTheme="minorHAnsi" w:hAnsiTheme="minorHAnsi" w:cstheme="minorBidi"/>
                <w:sz w:val="18"/>
                <w:szCs w:val="18"/>
              </w:rPr>
              <w:t xml:space="preserve">Régies (sauf celles de police), Corporations et Sociétés </w:t>
            </w:r>
          </w:p>
          <w:p w14:paraId="0A13E15D" w14:textId="4842B0E0" w:rsidR="009D218D" w:rsidRPr="00BF7160" w:rsidRDefault="05F6F04A" w:rsidP="006F24A2">
            <w:pPr>
              <w:pStyle w:val="Default"/>
              <w:numPr>
                <w:ilvl w:val="0"/>
                <w:numId w:val="40"/>
              </w:numPr>
              <w:ind w:left="319" w:hanging="284"/>
              <w:rPr>
                <w:rFonts w:asciiTheme="minorHAnsi" w:eastAsiaTheme="majorEastAsia" w:hAnsiTheme="minorHAnsi" w:cstheme="minorBidi"/>
                <w:color w:val="auto"/>
                <w:w w:val="105"/>
                <w:sz w:val="18"/>
                <w:szCs w:val="18"/>
                <w:lang w:val="fr-FR"/>
              </w:rPr>
            </w:pPr>
            <w:r w:rsidRPr="611EB056">
              <w:rPr>
                <w:rFonts w:asciiTheme="minorHAnsi" w:eastAsiaTheme="majorEastAsia" w:hAnsiTheme="minorHAnsi" w:cstheme="minorBidi"/>
                <w:w w:val="105"/>
                <w:sz w:val="18"/>
                <w:szCs w:val="18"/>
                <w:lang w:val="fr-FR"/>
              </w:rPr>
              <w:t>OH</w:t>
            </w:r>
          </w:p>
        </w:tc>
        <w:tc>
          <w:tcPr>
            <w:tcW w:w="765" w:type="pct"/>
            <w:vAlign w:val="center"/>
          </w:tcPr>
          <w:p w14:paraId="37B973F8" w14:textId="1F08C345" w:rsidR="009D218D" w:rsidRPr="00BF7160" w:rsidRDefault="008707F1" w:rsidP="009D3922">
            <w:pPr>
              <w:spacing w:line="259" w:lineRule="auto"/>
              <w:jc w:val="center"/>
              <w:rPr>
                <w:rFonts w:cstheme="minorHAnsi"/>
                <w:sz w:val="18"/>
                <w:szCs w:val="18"/>
              </w:rPr>
            </w:pPr>
            <w:r w:rsidRPr="00BF7160">
              <w:rPr>
                <w:rFonts w:eastAsiaTheme="majorEastAsia" w:cstheme="minorHAnsi"/>
                <w:sz w:val="18"/>
                <w:szCs w:val="18"/>
              </w:rPr>
              <w:t>Retirer</w:t>
            </w:r>
          </w:p>
        </w:tc>
      </w:tr>
      <w:tr w:rsidR="009D218D" w:rsidRPr="00BF7160" w14:paraId="2F224960" w14:textId="77777777" w:rsidTr="611EB056">
        <w:trPr>
          <w:trHeight w:val="255"/>
        </w:trPr>
        <w:tc>
          <w:tcPr>
            <w:tcW w:w="486" w:type="pct"/>
            <w:vAlign w:val="center"/>
          </w:tcPr>
          <w:p w14:paraId="4BB993A0" w14:textId="298B6FE0" w:rsidR="009D218D" w:rsidRPr="00BF7160" w:rsidRDefault="008707F1" w:rsidP="00B103F6">
            <w:pPr>
              <w:spacing w:line="259" w:lineRule="auto"/>
              <w:jc w:val="center"/>
              <w:rPr>
                <w:rFonts w:eastAsiaTheme="majorEastAsia" w:cstheme="minorHAnsi"/>
                <w:b/>
                <w:bCs/>
                <w:sz w:val="18"/>
                <w:szCs w:val="18"/>
              </w:rPr>
            </w:pPr>
            <w:r w:rsidRPr="00BF7160">
              <w:rPr>
                <w:rFonts w:cstheme="minorHAnsi"/>
                <w:b/>
                <w:bCs/>
                <w:sz w:val="18"/>
                <w:szCs w:val="18"/>
              </w:rPr>
              <w:t>ANNEXE 5</w:t>
            </w:r>
          </w:p>
        </w:tc>
        <w:tc>
          <w:tcPr>
            <w:tcW w:w="834" w:type="pct"/>
            <w:vAlign w:val="center"/>
          </w:tcPr>
          <w:p w14:paraId="29612EC1" w14:textId="36D2ED5F" w:rsidR="009D218D" w:rsidRPr="00BF7160" w:rsidRDefault="008707F1" w:rsidP="008707F1">
            <w:pPr>
              <w:spacing w:line="259" w:lineRule="auto"/>
              <w:jc w:val="center"/>
              <w:rPr>
                <w:rFonts w:eastAsia="Times New Roman" w:cstheme="minorHAnsi"/>
                <w:w w:val="100"/>
                <w:sz w:val="18"/>
                <w:szCs w:val="18"/>
                <w:lang w:val="fr-CA"/>
              </w:rPr>
            </w:pPr>
            <w:r w:rsidRPr="00BF7160">
              <w:rPr>
                <w:rFonts w:cstheme="minorHAnsi"/>
                <w:sz w:val="18"/>
                <w:szCs w:val="18"/>
              </w:rPr>
              <w:t>Critères de tri orienté</w:t>
            </w:r>
          </w:p>
        </w:tc>
        <w:tc>
          <w:tcPr>
            <w:tcW w:w="2915" w:type="pct"/>
          </w:tcPr>
          <w:p w14:paraId="41886448" w14:textId="77777777" w:rsidR="008707F1" w:rsidRPr="00BF7160" w:rsidRDefault="008707F1" w:rsidP="006F24A2">
            <w:pPr>
              <w:pStyle w:val="Default"/>
              <w:numPr>
                <w:ilvl w:val="0"/>
                <w:numId w:val="41"/>
              </w:numPr>
              <w:ind w:left="319" w:hanging="284"/>
              <w:rPr>
                <w:rFonts w:asciiTheme="minorHAnsi" w:hAnsiTheme="minorHAnsi" w:cstheme="minorHAnsi"/>
                <w:sz w:val="18"/>
                <w:szCs w:val="18"/>
              </w:rPr>
            </w:pPr>
            <w:r w:rsidRPr="00BF7160">
              <w:rPr>
                <w:rFonts w:asciiTheme="minorHAnsi" w:hAnsiTheme="minorHAnsi" w:cstheme="minorHAnsi"/>
                <w:sz w:val="18"/>
                <w:szCs w:val="18"/>
              </w:rPr>
              <w:t>Villes/municipalités sans mandat de service de police</w:t>
            </w:r>
          </w:p>
          <w:p w14:paraId="2D12FB24" w14:textId="77777777" w:rsidR="008707F1" w:rsidRPr="00BF7160" w:rsidRDefault="05F6F04A" w:rsidP="006F24A2">
            <w:pPr>
              <w:pStyle w:val="Default"/>
              <w:numPr>
                <w:ilvl w:val="0"/>
                <w:numId w:val="40"/>
              </w:numPr>
              <w:ind w:left="319" w:hanging="284"/>
              <w:rPr>
                <w:rFonts w:asciiTheme="minorHAnsi" w:hAnsiTheme="minorHAnsi" w:cstheme="minorHAnsi"/>
                <w:sz w:val="18"/>
                <w:szCs w:val="18"/>
              </w:rPr>
            </w:pPr>
            <w:r w:rsidRPr="611EB056">
              <w:rPr>
                <w:rFonts w:asciiTheme="minorHAnsi" w:hAnsiTheme="minorHAnsi" w:cstheme="minorBidi"/>
                <w:sz w:val="18"/>
                <w:szCs w:val="18"/>
              </w:rPr>
              <w:t xml:space="preserve">Régies (sauf celles de police), Corporations et Sociétés </w:t>
            </w:r>
          </w:p>
          <w:p w14:paraId="104B5C7C" w14:textId="2A5C2C0F" w:rsidR="009D218D" w:rsidRPr="00BF7160" w:rsidRDefault="05F6F04A" w:rsidP="006F24A2">
            <w:pPr>
              <w:pStyle w:val="Default"/>
              <w:numPr>
                <w:ilvl w:val="0"/>
                <w:numId w:val="40"/>
              </w:numPr>
              <w:ind w:left="319" w:hanging="284"/>
              <w:rPr>
                <w:rFonts w:asciiTheme="minorHAnsi" w:hAnsiTheme="minorHAnsi" w:cstheme="minorHAnsi"/>
                <w:sz w:val="18"/>
                <w:szCs w:val="18"/>
              </w:rPr>
            </w:pPr>
            <w:r w:rsidRPr="611EB056">
              <w:rPr>
                <w:rFonts w:asciiTheme="minorHAnsi" w:eastAsiaTheme="majorEastAsia" w:hAnsiTheme="minorHAnsi" w:cstheme="minorBidi"/>
                <w:w w:val="105"/>
                <w:sz w:val="18"/>
                <w:szCs w:val="18"/>
                <w:lang w:val="fr-FR"/>
              </w:rPr>
              <w:t>OH</w:t>
            </w:r>
          </w:p>
        </w:tc>
        <w:tc>
          <w:tcPr>
            <w:tcW w:w="765" w:type="pct"/>
            <w:vAlign w:val="center"/>
          </w:tcPr>
          <w:p w14:paraId="3627C7A1" w14:textId="352FB0FE" w:rsidR="009D218D" w:rsidRPr="00BF7160" w:rsidRDefault="008707F1" w:rsidP="00B103F6">
            <w:pPr>
              <w:spacing w:line="259" w:lineRule="auto"/>
              <w:jc w:val="center"/>
              <w:rPr>
                <w:rFonts w:cstheme="minorHAnsi"/>
                <w:sz w:val="18"/>
                <w:szCs w:val="18"/>
              </w:rPr>
            </w:pPr>
            <w:r w:rsidRPr="00BF7160">
              <w:rPr>
                <w:rFonts w:eastAsiaTheme="majorEastAsia" w:cstheme="minorHAnsi"/>
                <w:sz w:val="18"/>
                <w:szCs w:val="18"/>
              </w:rPr>
              <w:t>Retirer</w:t>
            </w:r>
          </w:p>
        </w:tc>
      </w:tr>
      <w:tr w:rsidR="00DD20D8" w:rsidRPr="00BF7160" w14:paraId="61DD0329" w14:textId="77777777" w:rsidTr="611EB056">
        <w:trPr>
          <w:trHeight w:val="255"/>
        </w:trPr>
        <w:tc>
          <w:tcPr>
            <w:tcW w:w="486" w:type="pct"/>
            <w:vAlign w:val="center"/>
          </w:tcPr>
          <w:p w14:paraId="64187B0B" w14:textId="42381F3B" w:rsidR="00DD20D8" w:rsidRPr="00BF7160" w:rsidRDefault="00DD20D8" w:rsidP="00B103F6">
            <w:pPr>
              <w:spacing w:line="259" w:lineRule="auto"/>
              <w:jc w:val="center"/>
              <w:rPr>
                <w:rFonts w:eastAsiaTheme="majorEastAsia" w:cstheme="minorHAnsi"/>
                <w:b/>
                <w:bCs/>
                <w:sz w:val="18"/>
                <w:szCs w:val="18"/>
              </w:rPr>
            </w:pPr>
            <w:r w:rsidRPr="00BF7160">
              <w:rPr>
                <w:rFonts w:eastAsiaTheme="majorEastAsia" w:cstheme="minorHAnsi"/>
                <w:b/>
                <w:bCs/>
                <w:sz w:val="18"/>
                <w:szCs w:val="18"/>
              </w:rPr>
              <w:t>08-200</w:t>
            </w:r>
          </w:p>
        </w:tc>
        <w:tc>
          <w:tcPr>
            <w:tcW w:w="834" w:type="pct"/>
            <w:vAlign w:val="center"/>
          </w:tcPr>
          <w:p w14:paraId="1A3533C8" w14:textId="773D086B" w:rsidR="00DD20D8" w:rsidRPr="00BF7160" w:rsidRDefault="00DD20D8" w:rsidP="00B103F6">
            <w:pPr>
              <w:spacing w:line="259" w:lineRule="auto"/>
              <w:jc w:val="center"/>
              <w:rPr>
                <w:rFonts w:eastAsia="Times New Roman" w:cstheme="minorHAnsi"/>
                <w:w w:val="100"/>
                <w:sz w:val="18"/>
                <w:szCs w:val="18"/>
                <w:lang w:val="fr-CA"/>
              </w:rPr>
            </w:pPr>
            <w:r w:rsidRPr="00BF7160">
              <w:rPr>
                <w:rFonts w:cstheme="minorHAnsi"/>
                <w:sz w:val="18"/>
                <w:szCs w:val="18"/>
              </w:rPr>
              <w:t>Gestion du transport collectif, en commun et adapté</w:t>
            </w:r>
          </w:p>
        </w:tc>
        <w:tc>
          <w:tcPr>
            <w:tcW w:w="2915" w:type="pct"/>
            <w:vAlign w:val="center"/>
          </w:tcPr>
          <w:p w14:paraId="44908A87" w14:textId="77777777" w:rsidR="00DD20D8" w:rsidRPr="00BF7160" w:rsidRDefault="79489CD3" w:rsidP="006F24A2">
            <w:pPr>
              <w:pStyle w:val="Default"/>
              <w:numPr>
                <w:ilvl w:val="0"/>
                <w:numId w:val="40"/>
              </w:numPr>
              <w:ind w:left="319" w:hanging="284"/>
              <w:rPr>
                <w:rFonts w:asciiTheme="minorHAnsi" w:hAnsiTheme="minorHAnsi" w:cstheme="minorHAnsi"/>
                <w:sz w:val="18"/>
                <w:szCs w:val="18"/>
              </w:rPr>
            </w:pPr>
            <w:r w:rsidRPr="611EB056">
              <w:rPr>
                <w:rFonts w:asciiTheme="minorHAnsi" w:hAnsiTheme="minorHAnsi" w:cstheme="minorBidi"/>
                <w:sz w:val="18"/>
                <w:szCs w:val="18"/>
              </w:rPr>
              <w:t xml:space="preserve">Villes/municipalités sans mandat de service de transport </w:t>
            </w:r>
          </w:p>
          <w:p w14:paraId="310E806C" w14:textId="77777777" w:rsidR="00DD20D8" w:rsidRPr="00BF7160" w:rsidRDefault="79489CD3" w:rsidP="006F24A2">
            <w:pPr>
              <w:pStyle w:val="Default"/>
              <w:numPr>
                <w:ilvl w:val="0"/>
                <w:numId w:val="40"/>
              </w:numPr>
              <w:ind w:left="319" w:hanging="284"/>
              <w:rPr>
                <w:rFonts w:asciiTheme="minorHAnsi" w:hAnsiTheme="minorHAnsi" w:cstheme="minorHAnsi"/>
                <w:sz w:val="18"/>
                <w:szCs w:val="18"/>
              </w:rPr>
            </w:pPr>
            <w:r w:rsidRPr="611EB056">
              <w:rPr>
                <w:rFonts w:asciiTheme="minorHAnsi" w:hAnsiTheme="minorHAnsi" w:cstheme="minorBidi"/>
                <w:sz w:val="18"/>
                <w:szCs w:val="18"/>
              </w:rPr>
              <w:t>Régies (sauf celles de transport), Corporations et Sociétés</w:t>
            </w:r>
          </w:p>
          <w:p w14:paraId="061050E2" w14:textId="727296C2" w:rsidR="00DD20D8" w:rsidRPr="00BF7160" w:rsidRDefault="79489CD3" w:rsidP="006F24A2">
            <w:pPr>
              <w:pStyle w:val="Default"/>
              <w:numPr>
                <w:ilvl w:val="0"/>
                <w:numId w:val="40"/>
              </w:numPr>
              <w:ind w:left="319" w:hanging="284"/>
              <w:rPr>
                <w:rFonts w:asciiTheme="minorHAnsi" w:hAnsiTheme="minorHAnsi" w:cstheme="minorHAnsi"/>
                <w:sz w:val="18"/>
                <w:szCs w:val="18"/>
              </w:rPr>
            </w:pPr>
            <w:r w:rsidRPr="611EB056">
              <w:rPr>
                <w:rFonts w:asciiTheme="minorHAnsi" w:hAnsiTheme="minorHAnsi" w:cstheme="minorBidi"/>
                <w:sz w:val="18"/>
                <w:szCs w:val="18"/>
              </w:rPr>
              <w:t>OH</w:t>
            </w:r>
          </w:p>
        </w:tc>
        <w:tc>
          <w:tcPr>
            <w:tcW w:w="765" w:type="pct"/>
            <w:vAlign w:val="center"/>
          </w:tcPr>
          <w:p w14:paraId="3AFB9DAF" w14:textId="24C4D6C8" w:rsidR="00DD20D8" w:rsidRPr="00BF7160" w:rsidRDefault="00DD20D8" w:rsidP="00B103F6">
            <w:pPr>
              <w:spacing w:line="259" w:lineRule="auto"/>
              <w:jc w:val="center"/>
              <w:rPr>
                <w:rFonts w:cstheme="minorHAnsi"/>
                <w:sz w:val="18"/>
                <w:szCs w:val="18"/>
              </w:rPr>
            </w:pPr>
            <w:r w:rsidRPr="00BF7160">
              <w:rPr>
                <w:rFonts w:eastAsiaTheme="majorEastAsia" w:cstheme="minorHAnsi"/>
                <w:sz w:val="18"/>
                <w:szCs w:val="18"/>
              </w:rPr>
              <w:t>Retirer la règle</w:t>
            </w:r>
          </w:p>
        </w:tc>
      </w:tr>
    </w:tbl>
    <w:p w14:paraId="6690053C" w14:textId="77777777" w:rsidR="002620E7" w:rsidRDefault="002620E7">
      <w:r>
        <w:br w:type="page"/>
      </w:r>
    </w:p>
    <w:p w14:paraId="47B422EE" w14:textId="77777777" w:rsidR="002620E7" w:rsidRDefault="002620E7" w:rsidP="002620E7">
      <w:pPr>
        <w:spacing w:after="0" w:line="240" w:lineRule="auto"/>
      </w:pPr>
    </w:p>
    <w:p w14:paraId="58433159" w14:textId="77777777" w:rsidR="002620E7" w:rsidRDefault="002620E7" w:rsidP="002620E7">
      <w:pPr>
        <w:spacing w:after="0" w:line="240" w:lineRule="auto"/>
      </w:pPr>
    </w:p>
    <w:tbl>
      <w:tblPr>
        <w:tblStyle w:val="Grilledutableau"/>
        <w:tblW w:w="5910" w:type="pct"/>
        <w:tblInd w:w="-714" w:type="dxa"/>
        <w:tblLayout w:type="fixed"/>
        <w:tblLook w:val="04A0" w:firstRow="1" w:lastRow="0" w:firstColumn="1" w:lastColumn="0" w:noHBand="0" w:noVBand="1"/>
      </w:tblPr>
      <w:tblGrid>
        <w:gridCol w:w="992"/>
        <w:gridCol w:w="1703"/>
        <w:gridCol w:w="5810"/>
        <w:gridCol w:w="141"/>
        <w:gridCol w:w="1562"/>
      </w:tblGrid>
      <w:tr w:rsidR="002620E7" w:rsidRPr="00BF7160" w14:paraId="72499812" w14:textId="77777777" w:rsidTr="002548DE">
        <w:trPr>
          <w:tblHeader/>
        </w:trPr>
        <w:tc>
          <w:tcPr>
            <w:tcW w:w="486" w:type="pct"/>
            <w:shd w:val="clear" w:color="auto" w:fill="B4C6E7" w:themeFill="accent5" w:themeFillTint="66"/>
            <w:vAlign w:val="center"/>
          </w:tcPr>
          <w:p w14:paraId="0966A4A3" w14:textId="010C584C" w:rsidR="002620E7" w:rsidRPr="00BF7160" w:rsidRDefault="002620E7" w:rsidP="002620E7">
            <w:pPr>
              <w:spacing w:line="259" w:lineRule="auto"/>
              <w:jc w:val="center"/>
              <w:rPr>
                <w:rFonts w:eastAsiaTheme="majorEastAsia" w:cstheme="minorHAnsi"/>
                <w:b/>
                <w:bCs/>
                <w:sz w:val="18"/>
                <w:szCs w:val="18"/>
              </w:rPr>
            </w:pPr>
            <w:r w:rsidRPr="00BF7160">
              <w:rPr>
                <w:rFonts w:eastAsiaTheme="majorEastAsia" w:cstheme="minorHAnsi"/>
                <w:sz w:val="18"/>
                <w:szCs w:val="18"/>
              </w:rPr>
              <w:br w:type="page"/>
            </w:r>
            <w:r w:rsidRPr="00BF7160">
              <w:rPr>
                <w:rFonts w:eastAsiaTheme="majorEastAsia" w:cstheme="minorHAnsi"/>
                <w:b/>
                <w:bCs/>
                <w:sz w:val="18"/>
                <w:szCs w:val="18"/>
              </w:rPr>
              <w:t>N</w:t>
            </w:r>
            <w:r w:rsidRPr="005917F4">
              <w:rPr>
                <w:rFonts w:eastAsiaTheme="majorEastAsia" w:cstheme="minorHAnsi"/>
                <w:b/>
                <w:bCs/>
                <w:sz w:val="18"/>
                <w:szCs w:val="18"/>
                <w:vertAlign w:val="superscript"/>
              </w:rPr>
              <w:t>o</w:t>
            </w:r>
            <w:r w:rsidRPr="00BF7160">
              <w:rPr>
                <w:rFonts w:eastAsiaTheme="majorEastAsia" w:cstheme="minorHAnsi"/>
                <w:b/>
                <w:bCs/>
                <w:sz w:val="18"/>
                <w:szCs w:val="18"/>
              </w:rPr>
              <w:t xml:space="preserve"> R</w:t>
            </w:r>
            <w:r>
              <w:rPr>
                <w:rFonts w:eastAsiaTheme="majorEastAsia" w:cstheme="minorHAnsi"/>
                <w:b/>
                <w:bCs/>
                <w:sz w:val="18"/>
                <w:szCs w:val="18"/>
              </w:rPr>
              <w:t>È</w:t>
            </w:r>
            <w:r w:rsidRPr="00BF7160">
              <w:rPr>
                <w:rFonts w:eastAsiaTheme="majorEastAsia" w:cstheme="minorHAnsi"/>
                <w:b/>
                <w:bCs/>
                <w:sz w:val="18"/>
                <w:szCs w:val="18"/>
              </w:rPr>
              <w:t>GLE</w:t>
            </w:r>
          </w:p>
        </w:tc>
        <w:tc>
          <w:tcPr>
            <w:tcW w:w="834" w:type="pct"/>
            <w:shd w:val="clear" w:color="auto" w:fill="B4C6E7" w:themeFill="accent5" w:themeFillTint="66"/>
            <w:vAlign w:val="center"/>
          </w:tcPr>
          <w:p w14:paraId="41C6C553" w14:textId="77777777" w:rsidR="002620E7" w:rsidRPr="00BF7160" w:rsidRDefault="002620E7" w:rsidP="002620E7">
            <w:pPr>
              <w:spacing w:line="259" w:lineRule="auto"/>
              <w:jc w:val="center"/>
              <w:rPr>
                <w:rFonts w:eastAsiaTheme="majorEastAsia" w:cstheme="minorHAnsi"/>
                <w:b/>
                <w:bCs/>
                <w:sz w:val="18"/>
                <w:szCs w:val="18"/>
              </w:rPr>
            </w:pPr>
            <w:r w:rsidRPr="00BF7160">
              <w:rPr>
                <w:rFonts w:eastAsiaTheme="majorEastAsia" w:cstheme="minorHAnsi"/>
                <w:b/>
                <w:bCs/>
                <w:sz w:val="18"/>
                <w:szCs w:val="18"/>
              </w:rPr>
              <w:t>TITRE</w:t>
            </w:r>
          </w:p>
        </w:tc>
        <w:tc>
          <w:tcPr>
            <w:tcW w:w="2915" w:type="pct"/>
            <w:gridSpan w:val="2"/>
            <w:shd w:val="clear" w:color="auto" w:fill="B4C6E7" w:themeFill="accent5" w:themeFillTint="66"/>
            <w:vAlign w:val="center"/>
          </w:tcPr>
          <w:p w14:paraId="018CDF44" w14:textId="77777777" w:rsidR="002620E7" w:rsidRPr="005917F4" w:rsidRDefault="002620E7" w:rsidP="002620E7">
            <w:pPr>
              <w:spacing w:line="259" w:lineRule="auto"/>
              <w:jc w:val="center"/>
              <w:rPr>
                <w:rFonts w:eastAsiaTheme="majorEastAsia" w:cstheme="minorHAnsi"/>
                <w:b/>
                <w:bCs/>
                <w:sz w:val="18"/>
                <w:szCs w:val="18"/>
                <w:lang w:val="fr-CA"/>
              </w:rPr>
            </w:pPr>
            <w:r w:rsidRPr="005917F4">
              <w:rPr>
                <w:rFonts w:eastAsiaTheme="majorEastAsia" w:cstheme="minorHAnsi"/>
                <w:b/>
                <w:bCs/>
                <w:sz w:val="18"/>
                <w:szCs w:val="18"/>
                <w:lang w:val="fr-CA"/>
              </w:rPr>
              <w:t>CATÉGORIE ORGANISME(S) VISÉ(S)</w:t>
            </w:r>
          </w:p>
        </w:tc>
        <w:tc>
          <w:tcPr>
            <w:tcW w:w="765" w:type="pct"/>
            <w:shd w:val="clear" w:color="auto" w:fill="B4C6E7" w:themeFill="accent5" w:themeFillTint="66"/>
            <w:vAlign w:val="center"/>
          </w:tcPr>
          <w:p w14:paraId="145DEC94" w14:textId="77777777" w:rsidR="002620E7" w:rsidRPr="00BF7160" w:rsidRDefault="002620E7" w:rsidP="002620E7">
            <w:pPr>
              <w:spacing w:line="259" w:lineRule="auto"/>
              <w:jc w:val="center"/>
              <w:rPr>
                <w:rFonts w:eastAsiaTheme="majorEastAsia" w:cstheme="minorHAnsi"/>
                <w:b/>
                <w:bCs/>
                <w:sz w:val="18"/>
                <w:szCs w:val="18"/>
              </w:rPr>
            </w:pPr>
            <w:r w:rsidRPr="00BF7160">
              <w:rPr>
                <w:rFonts w:eastAsiaTheme="majorEastAsia" w:cstheme="minorHAnsi"/>
                <w:b/>
                <w:bCs/>
                <w:sz w:val="18"/>
                <w:szCs w:val="18"/>
              </w:rPr>
              <w:t xml:space="preserve">ADAPTATION </w:t>
            </w:r>
            <w:r>
              <w:rPr>
                <w:rFonts w:eastAsiaTheme="majorEastAsia" w:cstheme="minorHAnsi"/>
                <w:b/>
                <w:bCs/>
                <w:sz w:val="18"/>
                <w:szCs w:val="18"/>
              </w:rPr>
              <w:t>À</w:t>
            </w:r>
            <w:r w:rsidRPr="00BF7160">
              <w:rPr>
                <w:rFonts w:eastAsiaTheme="majorEastAsia" w:cstheme="minorHAnsi"/>
                <w:b/>
                <w:bCs/>
                <w:sz w:val="18"/>
                <w:szCs w:val="18"/>
              </w:rPr>
              <w:t xml:space="preserve"> EFFECTUER</w:t>
            </w:r>
          </w:p>
        </w:tc>
      </w:tr>
      <w:tr w:rsidR="00704877" w:rsidRPr="00330DBF" w14:paraId="3937E341" w14:textId="77777777" w:rsidTr="611EB056">
        <w:trPr>
          <w:trHeight w:val="255"/>
        </w:trPr>
        <w:tc>
          <w:tcPr>
            <w:tcW w:w="486" w:type="pct"/>
            <w:vMerge w:val="restart"/>
            <w:vAlign w:val="center"/>
          </w:tcPr>
          <w:p w14:paraId="3ACCE193" w14:textId="5ACE34C9" w:rsidR="00704877" w:rsidRPr="00BF7160" w:rsidRDefault="00704877" w:rsidP="00B103F6">
            <w:pPr>
              <w:spacing w:line="259" w:lineRule="auto"/>
              <w:jc w:val="center"/>
              <w:rPr>
                <w:rFonts w:eastAsiaTheme="majorEastAsia" w:cstheme="minorHAnsi"/>
                <w:b/>
                <w:bCs/>
                <w:sz w:val="18"/>
                <w:szCs w:val="18"/>
              </w:rPr>
            </w:pPr>
            <w:r w:rsidRPr="00BF7160">
              <w:rPr>
                <w:rFonts w:eastAsiaTheme="majorEastAsia" w:cstheme="minorHAnsi"/>
                <w:b/>
                <w:bCs/>
                <w:sz w:val="18"/>
                <w:szCs w:val="18"/>
              </w:rPr>
              <w:t>09-100</w:t>
            </w:r>
          </w:p>
        </w:tc>
        <w:tc>
          <w:tcPr>
            <w:tcW w:w="834" w:type="pct"/>
            <w:vMerge w:val="restart"/>
            <w:vAlign w:val="center"/>
          </w:tcPr>
          <w:p w14:paraId="60F6928D" w14:textId="7C52207A" w:rsidR="00704877" w:rsidRPr="00BF7160" w:rsidRDefault="00704877" w:rsidP="00B103F6">
            <w:pPr>
              <w:spacing w:line="259" w:lineRule="auto"/>
              <w:jc w:val="center"/>
              <w:rPr>
                <w:rFonts w:eastAsiaTheme="majorEastAsia" w:cstheme="minorHAnsi"/>
                <w:sz w:val="18"/>
                <w:szCs w:val="18"/>
              </w:rPr>
            </w:pPr>
            <w:r w:rsidRPr="00BF7160">
              <w:rPr>
                <w:rFonts w:eastAsia="Times New Roman" w:cstheme="minorHAnsi"/>
                <w:w w:val="100"/>
                <w:sz w:val="18"/>
                <w:szCs w:val="18"/>
                <w:lang w:val="fr-CA"/>
              </w:rPr>
              <w:t>Gestion de la planification du territoire</w:t>
            </w:r>
          </w:p>
        </w:tc>
        <w:tc>
          <w:tcPr>
            <w:tcW w:w="2846" w:type="pct"/>
          </w:tcPr>
          <w:p w14:paraId="6E61165E" w14:textId="0C31E083" w:rsidR="00704877" w:rsidRPr="00BF7160" w:rsidRDefault="00704877" w:rsidP="006F24A2">
            <w:pPr>
              <w:pStyle w:val="Default"/>
              <w:numPr>
                <w:ilvl w:val="0"/>
                <w:numId w:val="16"/>
              </w:numPr>
              <w:ind w:left="275" w:hanging="275"/>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Villes/municipalités incluses dans une MRC hors d’une communauté métropolitaine</w:t>
            </w:r>
          </w:p>
        </w:tc>
        <w:tc>
          <w:tcPr>
            <w:tcW w:w="834" w:type="pct"/>
            <w:gridSpan w:val="2"/>
            <w:vAlign w:val="center"/>
          </w:tcPr>
          <w:p w14:paraId="1DA40A9D" w14:textId="45E81D80" w:rsidR="00704877" w:rsidRPr="00BF7160" w:rsidRDefault="00097B10" w:rsidP="00B103F6">
            <w:pPr>
              <w:spacing w:line="259" w:lineRule="auto"/>
              <w:jc w:val="center"/>
              <w:rPr>
                <w:rFonts w:eastAsiaTheme="majorEastAsia" w:cstheme="minorHAnsi"/>
                <w:sz w:val="18"/>
                <w:szCs w:val="18"/>
              </w:rPr>
            </w:pPr>
            <w:hyperlink w:anchor="_Gestion_de_la" w:history="1">
              <w:r w:rsidR="00704877" w:rsidRPr="00BF7160">
                <w:rPr>
                  <w:rStyle w:val="Lienhypertexte"/>
                  <w:rFonts w:eastAsiaTheme="majorEastAsia" w:cstheme="minorHAnsi"/>
                  <w:sz w:val="18"/>
                  <w:szCs w:val="18"/>
                </w:rPr>
                <w:t>Voir page 1</w:t>
              </w:r>
              <w:r w:rsidR="0034458E">
                <w:rPr>
                  <w:rStyle w:val="Lienhypertexte"/>
                  <w:rFonts w:eastAsiaTheme="majorEastAsia" w:cstheme="minorHAnsi"/>
                  <w:sz w:val="18"/>
                  <w:szCs w:val="18"/>
                </w:rPr>
                <w:t>6</w:t>
              </w:r>
            </w:hyperlink>
          </w:p>
        </w:tc>
      </w:tr>
      <w:tr w:rsidR="00704877" w:rsidRPr="00330DBF" w14:paraId="5D44FCD3" w14:textId="77777777" w:rsidTr="611EB056">
        <w:trPr>
          <w:trHeight w:val="255"/>
        </w:trPr>
        <w:tc>
          <w:tcPr>
            <w:tcW w:w="486" w:type="pct"/>
            <w:vMerge/>
            <w:vAlign w:val="center"/>
          </w:tcPr>
          <w:p w14:paraId="4699CCD2" w14:textId="77777777" w:rsidR="00704877" w:rsidRPr="00BF7160" w:rsidRDefault="00704877" w:rsidP="00B103F6">
            <w:pPr>
              <w:spacing w:line="259" w:lineRule="auto"/>
              <w:jc w:val="center"/>
              <w:rPr>
                <w:rFonts w:eastAsiaTheme="majorEastAsia" w:cstheme="minorHAnsi"/>
                <w:b/>
                <w:bCs/>
                <w:sz w:val="18"/>
                <w:szCs w:val="18"/>
              </w:rPr>
            </w:pPr>
          </w:p>
        </w:tc>
        <w:tc>
          <w:tcPr>
            <w:tcW w:w="834" w:type="pct"/>
            <w:vMerge/>
            <w:vAlign w:val="center"/>
          </w:tcPr>
          <w:p w14:paraId="15535D59" w14:textId="77777777" w:rsidR="00704877" w:rsidRPr="00BF7160" w:rsidRDefault="00704877" w:rsidP="00B103F6">
            <w:pPr>
              <w:spacing w:line="259" w:lineRule="auto"/>
              <w:jc w:val="center"/>
              <w:rPr>
                <w:rFonts w:eastAsia="Times New Roman" w:cstheme="minorHAnsi"/>
                <w:w w:val="100"/>
                <w:sz w:val="18"/>
                <w:szCs w:val="18"/>
                <w:lang w:val="fr-CA"/>
              </w:rPr>
            </w:pPr>
          </w:p>
        </w:tc>
        <w:tc>
          <w:tcPr>
            <w:tcW w:w="2846" w:type="pct"/>
          </w:tcPr>
          <w:p w14:paraId="3A30D6A1" w14:textId="506F60CA" w:rsidR="00704877" w:rsidRPr="00BF7160" w:rsidRDefault="00704877" w:rsidP="006F24A2">
            <w:pPr>
              <w:pStyle w:val="Default"/>
              <w:numPr>
                <w:ilvl w:val="0"/>
                <w:numId w:val="16"/>
              </w:numPr>
              <w:ind w:left="275" w:hanging="275"/>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Villes/municipalités incluses dans une communauté métropolitaine</w:t>
            </w:r>
          </w:p>
        </w:tc>
        <w:tc>
          <w:tcPr>
            <w:tcW w:w="834" w:type="pct"/>
            <w:gridSpan w:val="2"/>
            <w:vAlign w:val="center"/>
          </w:tcPr>
          <w:p w14:paraId="7EA6BA46" w14:textId="1B2A018E" w:rsidR="00704877" w:rsidRPr="00BF7160" w:rsidRDefault="00097B10" w:rsidP="00B103F6">
            <w:pPr>
              <w:spacing w:line="259" w:lineRule="auto"/>
              <w:jc w:val="center"/>
              <w:rPr>
                <w:rFonts w:cstheme="minorHAnsi"/>
                <w:sz w:val="18"/>
                <w:szCs w:val="18"/>
              </w:rPr>
            </w:pPr>
            <w:hyperlink w:anchor="_Gestion_de_la_1" w:history="1">
              <w:r w:rsidR="00704877" w:rsidRPr="00BF7160">
                <w:rPr>
                  <w:rStyle w:val="Lienhypertexte"/>
                  <w:rFonts w:cstheme="minorHAnsi"/>
                  <w:sz w:val="18"/>
                  <w:szCs w:val="18"/>
                </w:rPr>
                <w:t>Voir page 1</w:t>
              </w:r>
              <w:r w:rsidR="0034458E">
                <w:rPr>
                  <w:rStyle w:val="Lienhypertexte"/>
                  <w:rFonts w:cstheme="minorHAnsi"/>
                  <w:sz w:val="18"/>
                  <w:szCs w:val="18"/>
                </w:rPr>
                <w:t>7</w:t>
              </w:r>
            </w:hyperlink>
          </w:p>
        </w:tc>
      </w:tr>
      <w:tr w:rsidR="00704877" w:rsidRPr="00330DBF" w14:paraId="251AD567" w14:textId="77777777" w:rsidTr="611EB056">
        <w:trPr>
          <w:trHeight w:val="510"/>
        </w:trPr>
        <w:tc>
          <w:tcPr>
            <w:tcW w:w="486" w:type="pct"/>
            <w:vMerge/>
            <w:vAlign w:val="center"/>
          </w:tcPr>
          <w:p w14:paraId="5EFB9872" w14:textId="77777777" w:rsidR="00704877" w:rsidRPr="00BF7160" w:rsidRDefault="00704877" w:rsidP="00B103F6">
            <w:pPr>
              <w:spacing w:line="259" w:lineRule="auto"/>
              <w:jc w:val="center"/>
              <w:rPr>
                <w:rFonts w:eastAsiaTheme="majorEastAsia" w:cstheme="minorHAnsi"/>
                <w:b/>
                <w:bCs/>
                <w:sz w:val="18"/>
                <w:szCs w:val="18"/>
              </w:rPr>
            </w:pPr>
          </w:p>
        </w:tc>
        <w:tc>
          <w:tcPr>
            <w:tcW w:w="834" w:type="pct"/>
            <w:vMerge/>
            <w:vAlign w:val="center"/>
          </w:tcPr>
          <w:p w14:paraId="75142C58" w14:textId="77777777" w:rsidR="00704877" w:rsidRPr="00BF7160" w:rsidRDefault="00704877" w:rsidP="00B103F6">
            <w:pPr>
              <w:spacing w:line="259" w:lineRule="auto"/>
              <w:jc w:val="center"/>
              <w:rPr>
                <w:rFonts w:eastAsia="Times New Roman" w:cstheme="minorHAnsi"/>
                <w:w w:val="100"/>
                <w:sz w:val="18"/>
                <w:szCs w:val="18"/>
                <w:lang w:val="fr-CA"/>
              </w:rPr>
            </w:pPr>
          </w:p>
        </w:tc>
        <w:tc>
          <w:tcPr>
            <w:tcW w:w="2846" w:type="pct"/>
          </w:tcPr>
          <w:p w14:paraId="4046A6D5" w14:textId="40D71FAC" w:rsidR="00704877" w:rsidRPr="00BF7160" w:rsidRDefault="00704877" w:rsidP="006F24A2">
            <w:pPr>
              <w:pStyle w:val="Default"/>
              <w:numPr>
                <w:ilvl w:val="0"/>
                <w:numId w:val="16"/>
              </w:numPr>
              <w:ind w:left="275" w:hanging="275"/>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 xml:space="preserve">Régies, Corporations et Sociétés </w:t>
            </w:r>
          </w:p>
          <w:p w14:paraId="21F6317E" w14:textId="71D52515" w:rsidR="00704877" w:rsidRPr="00BF7160" w:rsidRDefault="00704877" w:rsidP="006F24A2">
            <w:pPr>
              <w:pStyle w:val="Default"/>
              <w:numPr>
                <w:ilvl w:val="0"/>
                <w:numId w:val="16"/>
              </w:numPr>
              <w:ind w:left="275" w:hanging="275"/>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sz w:val="18"/>
                <w:szCs w:val="18"/>
              </w:rPr>
              <w:t>OH</w:t>
            </w:r>
          </w:p>
        </w:tc>
        <w:tc>
          <w:tcPr>
            <w:tcW w:w="834" w:type="pct"/>
            <w:gridSpan w:val="2"/>
            <w:vAlign w:val="center"/>
          </w:tcPr>
          <w:p w14:paraId="7CD57C9F" w14:textId="056D0915" w:rsidR="00704877" w:rsidRPr="00BF7160" w:rsidRDefault="00704877" w:rsidP="00B103F6">
            <w:pPr>
              <w:spacing w:line="259" w:lineRule="auto"/>
              <w:jc w:val="center"/>
              <w:rPr>
                <w:rFonts w:cstheme="minorHAnsi"/>
                <w:sz w:val="18"/>
                <w:szCs w:val="18"/>
              </w:rPr>
            </w:pPr>
            <w:r w:rsidRPr="00BF7160">
              <w:rPr>
                <w:rFonts w:eastAsiaTheme="majorEastAsia" w:cstheme="minorHAnsi"/>
                <w:sz w:val="18"/>
                <w:szCs w:val="18"/>
              </w:rPr>
              <w:t>Retirer la règle</w:t>
            </w:r>
          </w:p>
        </w:tc>
      </w:tr>
      <w:tr w:rsidR="00704877" w:rsidRPr="00330DBF" w14:paraId="4CCE0277" w14:textId="77777777" w:rsidTr="611EB056">
        <w:tc>
          <w:tcPr>
            <w:tcW w:w="486" w:type="pct"/>
            <w:vMerge/>
            <w:vAlign w:val="center"/>
          </w:tcPr>
          <w:p w14:paraId="21CBA025" w14:textId="77777777" w:rsidR="00704877" w:rsidRPr="00BF7160" w:rsidRDefault="00704877" w:rsidP="00B103F6">
            <w:pPr>
              <w:spacing w:line="259" w:lineRule="auto"/>
              <w:jc w:val="center"/>
              <w:rPr>
                <w:rFonts w:eastAsiaTheme="majorEastAsia" w:cstheme="minorHAnsi"/>
                <w:b/>
                <w:bCs/>
                <w:sz w:val="18"/>
                <w:szCs w:val="18"/>
              </w:rPr>
            </w:pPr>
          </w:p>
        </w:tc>
        <w:tc>
          <w:tcPr>
            <w:tcW w:w="834" w:type="pct"/>
            <w:vMerge/>
            <w:vAlign w:val="center"/>
          </w:tcPr>
          <w:p w14:paraId="1BCB666A" w14:textId="77777777" w:rsidR="00704877" w:rsidRPr="00BF7160" w:rsidRDefault="00704877" w:rsidP="00B103F6">
            <w:pPr>
              <w:spacing w:line="259" w:lineRule="auto"/>
              <w:jc w:val="center"/>
              <w:rPr>
                <w:rFonts w:eastAsiaTheme="majorEastAsia" w:cstheme="minorHAnsi"/>
                <w:sz w:val="18"/>
                <w:szCs w:val="18"/>
              </w:rPr>
            </w:pPr>
          </w:p>
        </w:tc>
        <w:tc>
          <w:tcPr>
            <w:tcW w:w="2846" w:type="pct"/>
          </w:tcPr>
          <w:p w14:paraId="6524A21C" w14:textId="15DA422C" w:rsidR="00704877" w:rsidRPr="00BF7160" w:rsidRDefault="00704877" w:rsidP="006F24A2">
            <w:pPr>
              <w:pStyle w:val="Default"/>
              <w:numPr>
                <w:ilvl w:val="0"/>
                <w:numId w:val="16"/>
              </w:numPr>
              <w:ind w:left="275" w:hanging="275"/>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sz w:val="18"/>
                <w:szCs w:val="18"/>
              </w:rPr>
              <w:t>Villes-MRC et les villes centres ou municipalités centrales d'agglomération hors d’une communauté métropolitaine</w:t>
            </w:r>
            <w:r w:rsidRPr="00BF7160">
              <w:rPr>
                <w:rFonts w:asciiTheme="minorHAnsi" w:eastAsiaTheme="majorEastAsia" w:hAnsiTheme="minorHAnsi" w:cstheme="minorHAnsi"/>
                <w:color w:val="auto"/>
                <w:w w:val="105"/>
                <w:sz w:val="18"/>
                <w:szCs w:val="18"/>
                <w:lang w:val="fr-FR"/>
              </w:rPr>
              <w:t xml:space="preserve"> </w:t>
            </w:r>
          </w:p>
        </w:tc>
        <w:tc>
          <w:tcPr>
            <w:tcW w:w="834" w:type="pct"/>
            <w:gridSpan w:val="2"/>
            <w:vAlign w:val="center"/>
          </w:tcPr>
          <w:p w14:paraId="496BEF74" w14:textId="79DE9E16" w:rsidR="00704877" w:rsidRPr="00BF7160" w:rsidRDefault="00097B10" w:rsidP="00B103F6">
            <w:pPr>
              <w:spacing w:line="259" w:lineRule="auto"/>
              <w:jc w:val="center"/>
              <w:rPr>
                <w:rFonts w:eastAsiaTheme="majorEastAsia" w:cstheme="minorHAnsi"/>
                <w:sz w:val="18"/>
                <w:szCs w:val="18"/>
              </w:rPr>
            </w:pPr>
            <w:hyperlink w:anchor="_Gestion_de_la_2" w:history="1">
              <w:r w:rsidR="00704877" w:rsidRPr="00BF7160">
                <w:rPr>
                  <w:rStyle w:val="Lienhypertexte"/>
                  <w:rFonts w:eastAsiaTheme="majorEastAsia" w:cstheme="minorHAnsi"/>
                  <w:sz w:val="18"/>
                  <w:szCs w:val="18"/>
                </w:rPr>
                <w:t>Voir page 1</w:t>
              </w:r>
              <w:r w:rsidR="0034458E">
                <w:rPr>
                  <w:rStyle w:val="Lienhypertexte"/>
                  <w:rFonts w:eastAsiaTheme="majorEastAsia" w:cstheme="minorHAnsi"/>
                  <w:sz w:val="18"/>
                  <w:szCs w:val="18"/>
                </w:rPr>
                <w:t>8</w:t>
              </w:r>
            </w:hyperlink>
          </w:p>
        </w:tc>
      </w:tr>
      <w:tr w:rsidR="00704877" w:rsidRPr="00330DBF" w14:paraId="43D41DC6" w14:textId="77777777" w:rsidTr="611EB056">
        <w:trPr>
          <w:trHeight w:val="250"/>
        </w:trPr>
        <w:tc>
          <w:tcPr>
            <w:tcW w:w="486" w:type="pct"/>
            <w:vMerge/>
            <w:vAlign w:val="center"/>
          </w:tcPr>
          <w:p w14:paraId="7A0481FF" w14:textId="77777777" w:rsidR="00704877" w:rsidRPr="00BF7160" w:rsidRDefault="00704877" w:rsidP="00B103F6">
            <w:pPr>
              <w:spacing w:line="259" w:lineRule="auto"/>
              <w:jc w:val="center"/>
              <w:rPr>
                <w:rFonts w:eastAsiaTheme="majorEastAsia" w:cstheme="minorHAnsi"/>
                <w:b/>
                <w:bCs/>
                <w:sz w:val="18"/>
                <w:szCs w:val="18"/>
              </w:rPr>
            </w:pPr>
          </w:p>
        </w:tc>
        <w:tc>
          <w:tcPr>
            <w:tcW w:w="834" w:type="pct"/>
            <w:vMerge/>
            <w:vAlign w:val="center"/>
          </w:tcPr>
          <w:p w14:paraId="19FC14F7" w14:textId="77777777" w:rsidR="00704877" w:rsidRPr="00BF7160" w:rsidRDefault="00704877" w:rsidP="00B103F6">
            <w:pPr>
              <w:spacing w:line="259" w:lineRule="auto"/>
              <w:jc w:val="center"/>
              <w:rPr>
                <w:rFonts w:eastAsiaTheme="majorEastAsia" w:cstheme="minorHAnsi"/>
                <w:sz w:val="18"/>
                <w:szCs w:val="18"/>
              </w:rPr>
            </w:pPr>
          </w:p>
        </w:tc>
        <w:tc>
          <w:tcPr>
            <w:tcW w:w="2846" w:type="pct"/>
          </w:tcPr>
          <w:p w14:paraId="76BD0EFC" w14:textId="1D5005B8" w:rsidR="00704877" w:rsidRPr="00BF7160" w:rsidRDefault="00704877" w:rsidP="006F24A2">
            <w:pPr>
              <w:pStyle w:val="Default"/>
              <w:numPr>
                <w:ilvl w:val="0"/>
                <w:numId w:val="16"/>
              </w:numPr>
              <w:ind w:left="275" w:hanging="275"/>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sz w:val="18"/>
                <w:szCs w:val="18"/>
              </w:rPr>
              <w:t>Villes-MRC et les villes centres ou municipalités centrales d'agglomération incluses dans une communauté métropolitaine</w:t>
            </w:r>
          </w:p>
        </w:tc>
        <w:tc>
          <w:tcPr>
            <w:tcW w:w="834" w:type="pct"/>
            <w:gridSpan w:val="2"/>
            <w:vAlign w:val="center"/>
          </w:tcPr>
          <w:p w14:paraId="4DF4CFC9" w14:textId="727C207B" w:rsidR="00704877" w:rsidRPr="00BF7160" w:rsidRDefault="00097B10" w:rsidP="00B103F6">
            <w:pPr>
              <w:spacing w:line="259" w:lineRule="auto"/>
              <w:jc w:val="center"/>
              <w:rPr>
                <w:rFonts w:eastAsiaTheme="majorEastAsia" w:cstheme="minorHAnsi"/>
                <w:sz w:val="18"/>
                <w:szCs w:val="18"/>
              </w:rPr>
            </w:pPr>
            <w:hyperlink w:anchor="_Gestion_de_la_3" w:history="1">
              <w:r w:rsidR="00704877" w:rsidRPr="00BF7160">
                <w:rPr>
                  <w:rStyle w:val="Lienhypertexte"/>
                  <w:rFonts w:eastAsiaTheme="majorEastAsia" w:cstheme="minorHAnsi"/>
                  <w:sz w:val="18"/>
                  <w:szCs w:val="18"/>
                </w:rPr>
                <w:t xml:space="preserve">Voir page </w:t>
              </w:r>
              <w:r w:rsidR="0034458E">
                <w:rPr>
                  <w:rStyle w:val="Lienhypertexte"/>
                  <w:rFonts w:eastAsiaTheme="majorEastAsia" w:cstheme="minorHAnsi"/>
                  <w:sz w:val="18"/>
                  <w:szCs w:val="18"/>
                </w:rPr>
                <w:t>19</w:t>
              </w:r>
            </w:hyperlink>
          </w:p>
        </w:tc>
      </w:tr>
      <w:tr w:rsidR="00704877" w:rsidRPr="00330DBF" w14:paraId="6EC7CC13" w14:textId="77777777" w:rsidTr="611EB056">
        <w:trPr>
          <w:trHeight w:val="250"/>
        </w:trPr>
        <w:tc>
          <w:tcPr>
            <w:tcW w:w="486" w:type="pct"/>
            <w:vMerge/>
            <w:vAlign w:val="center"/>
          </w:tcPr>
          <w:p w14:paraId="50123540" w14:textId="77777777" w:rsidR="00704877" w:rsidRPr="00BF7160" w:rsidRDefault="00704877" w:rsidP="00B103F6">
            <w:pPr>
              <w:spacing w:line="259" w:lineRule="auto"/>
              <w:jc w:val="center"/>
              <w:rPr>
                <w:rFonts w:eastAsiaTheme="majorEastAsia" w:cstheme="minorHAnsi"/>
                <w:b/>
                <w:bCs/>
                <w:sz w:val="18"/>
                <w:szCs w:val="18"/>
              </w:rPr>
            </w:pPr>
          </w:p>
        </w:tc>
        <w:tc>
          <w:tcPr>
            <w:tcW w:w="834" w:type="pct"/>
            <w:vMerge/>
            <w:vAlign w:val="center"/>
          </w:tcPr>
          <w:p w14:paraId="6591C319" w14:textId="77777777" w:rsidR="00704877" w:rsidRPr="00BF7160" w:rsidRDefault="00704877" w:rsidP="00B103F6">
            <w:pPr>
              <w:spacing w:line="259" w:lineRule="auto"/>
              <w:jc w:val="center"/>
              <w:rPr>
                <w:rFonts w:eastAsiaTheme="majorEastAsia" w:cstheme="minorHAnsi"/>
                <w:sz w:val="18"/>
                <w:szCs w:val="18"/>
              </w:rPr>
            </w:pPr>
          </w:p>
        </w:tc>
        <w:tc>
          <w:tcPr>
            <w:tcW w:w="2846" w:type="pct"/>
          </w:tcPr>
          <w:p w14:paraId="23F670AC" w14:textId="0D7204AD" w:rsidR="00704877" w:rsidRPr="00BF7160" w:rsidRDefault="005C3DAC" w:rsidP="006F24A2">
            <w:pPr>
              <w:pStyle w:val="Default"/>
              <w:numPr>
                <w:ilvl w:val="0"/>
                <w:numId w:val="16"/>
              </w:numPr>
              <w:ind w:left="275" w:hanging="275"/>
              <w:rPr>
                <w:rFonts w:asciiTheme="minorHAnsi" w:eastAsiaTheme="majorEastAsia" w:hAnsiTheme="minorHAnsi" w:cstheme="minorHAnsi"/>
                <w:sz w:val="18"/>
                <w:szCs w:val="18"/>
              </w:rPr>
            </w:pPr>
            <w:r w:rsidRPr="00BF7160">
              <w:rPr>
                <w:rFonts w:asciiTheme="minorHAnsi" w:eastAsiaTheme="majorEastAsia" w:hAnsiTheme="minorHAnsi" w:cstheme="minorHAnsi"/>
                <w:sz w:val="18"/>
                <w:szCs w:val="18"/>
              </w:rPr>
              <w:t>Communautés métropolitaines</w:t>
            </w:r>
          </w:p>
        </w:tc>
        <w:tc>
          <w:tcPr>
            <w:tcW w:w="834" w:type="pct"/>
            <w:gridSpan w:val="2"/>
            <w:vAlign w:val="center"/>
          </w:tcPr>
          <w:p w14:paraId="404D411D" w14:textId="08281F06" w:rsidR="00704877" w:rsidRPr="00BF7160" w:rsidRDefault="00097B10" w:rsidP="00B103F6">
            <w:pPr>
              <w:spacing w:line="259" w:lineRule="auto"/>
              <w:jc w:val="center"/>
              <w:rPr>
                <w:rFonts w:eastAsiaTheme="majorEastAsia" w:cstheme="minorHAnsi"/>
                <w:sz w:val="18"/>
                <w:szCs w:val="18"/>
              </w:rPr>
            </w:pPr>
            <w:hyperlink w:anchor="_Gestion_de_la_4" w:history="1">
              <w:r w:rsidR="005C3DAC" w:rsidRPr="00BF7160">
                <w:rPr>
                  <w:rStyle w:val="Lienhypertexte"/>
                  <w:rFonts w:eastAsiaTheme="majorEastAsia" w:cstheme="minorHAnsi"/>
                  <w:sz w:val="18"/>
                  <w:szCs w:val="18"/>
                </w:rPr>
                <w:t xml:space="preserve">Voir page </w:t>
              </w:r>
              <w:r w:rsidR="007934BE" w:rsidRPr="00BF7160">
                <w:rPr>
                  <w:rStyle w:val="Lienhypertexte"/>
                  <w:rFonts w:eastAsiaTheme="majorEastAsia" w:cstheme="minorHAnsi"/>
                  <w:sz w:val="18"/>
                  <w:szCs w:val="18"/>
                </w:rPr>
                <w:t>2</w:t>
              </w:r>
              <w:r w:rsidR="0034458E">
                <w:rPr>
                  <w:rStyle w:val="Lienhypertexte"/>
                  <w:rFonts w:eastAsiaTheme="majorEastAsia" w:cstheme="minorHAnsi"/>
                  <w:sz w:val="18"/>
                  <w:szCs w:val="18"/>
                </w:rPr>
                <w:t>0</w:t>
              </w:r>
            </w:hyperlink>
          </w:p>
        </w:tc>
      </w:tr>
      <w:tr w:rsidR="00D130DC" w:rsidRPr="00330DBF" w14:paraId="17F9E0E0" w14:textId="77777777" w:rsidTr="611EB056">
        <w:tc>
          <w:tcPr>
            <w:tcW w:w="486" w:type="pct"/>
            <w:vMerge w:val="restart"/>
            <w:vAlign w:val="center"/>
          </w:tcPr>
          <w:p w14:paraId="796CFD56" w14:textId="2A4587AE" w:rsidR="00D130DC" w:rsidRPr="00BF7160" w:rsidRDefault="00D130DC" w:rsidP="00B103F6">
            <w:pPr>
              <w:spacing w:line="259" w:lineRule="auto"/>
              <w:jc w:val="center"/>
              <w:rPr>
                <w:rFonts w:eastAsiaTheme="majorEastAsia" w:cstheme="minorHAnsi"/>
                <w:b/>
                <w:bCs/>
                <w:sz w:val="18"/>
                <w:szCs w:val="18"/>
              </w:rPr>
            </w:pPr>
            <w:r w:rsidRPr="00BF7160">
              <w:rPr>
                <w:rFonts w:eastAsiaTheme="majorEastAsia" w:cstheme="minorHAnsi"/>
                <w:b/>
                <w:bCs/>
                <w:sz w:val="18"/>
                <w:szCs w:val="18"/>
              </w:rPr>
              <w:t>10-100</w:t>
            </w:r>
          </w:p>
        </w:tc>
        <w:tc>
          <w:tcPr>
            <w:tcW w:w="834" w:type="pct"/>
            <w:vMerge w:val="restart"/>
            <w:vAlign w:val="center"/>
          </w:tcPr>
          <w:p w14:paraId="653FD390" w14:textId="0F32EF00" w:rsidR="00D130DC" w:rsidRPr="00BF7160" w:rsidRDefault="00D130DC" w:rsidP="00B103F6">
            <w:pPr>
              <w:spacing w:line="259" w:lineRule="auto"/>
              <w:jc w:val="center"/>
              <w:rPr>
                <w:rFonts w:eastAsiaTheme="majorEastAsia" w:cstheme="minorHAnsi"/>
                <w:sz w:val="18"/>
                <w:szCs w:val="18"/>
              </w:rPr>
            </w:pPr>
            <w:r w:rsidRPr="00BF7160">
              <w:rPr>
                <w:rFonts w:eastAsia="Times New Roman" w:cstheme="minorHAnsi"/>
                <w:w w:val="100"/>
                <w:sz w:val="18"/>
                <w:szCs w:val="18"/>
                <w:lang w:val="fr-CA"/>
              </w:rPr>
              <w:t>Gestion des matières résiduelles</w:t>
            </w:r>
          </w:p>
        </w:tc>
        <w:tc>
          <w:tcPr>
            <w:tcW w:w="2846" w:type="pct"/>
          </w:tcPr>
          <w:p w14:paraId="555F3BD5" w14:textId="00F8A5C3" w:rsidR="00D130DC" w:rsidRPr="00BF7160" w:rsidRDefault="00D130DC" w:rsidP="006F24A2">
            <w:pPr>
              <w:pStyle w:val="Default"/>
              <w:numPr>
                <w:ilvl w:val="0"/>
                <w:numId w:val="16"/>
              </w:numPr>
              <w:ind w:left="275" w:hanging="275"/>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sz w:val="18"/>
                <w:szCs w:val="18"/>
              </w:rPr>
              <w:t>Villes et municipalités incluses dans une MRC</w:t>
            </w:r>
            <w:r w:rsidR="009B753F">
              <w:rPr>
                <w:rFonts w:asciiTheme="minorHAnsi" w:eastAsiaTheme="majorEastAsia" w:hAnsiTheme="minorHAnsi" w:cstheme="minorHAnsi"/>
                <w:sz w:val="18"/>
                <w:szCs w:val="18"/>
              </w:rPr>
              <w:t xml:space="preserve"> ou dans une communauté métropolitaine</w:t>
            </w:r>
          </w:p>
          <w:p w14:paraId="5CA416F3" w14:textId="0DFDF271" w:rsidR="00D130DC" w:rsidRPr="00BF7160" w:rsidRDefault="00D130DC" w:rsidP="006F24A2">
            <w:pPr>
              <w:pStyle w:val="Default"/>
              <w:numPr>
                <w:ilvl w:val="0"/>
                <w:numId w:val="16"/>
              </w:numPr>
              <w:ind w:left="275" w:hanging="275"/>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Régies, Corporations et Sociétés relatives aux matières résiduelles</w:t>
            </w:r>
          </w:p>
        </w:tc>
        <w:tc>
          <w:tcPr>
            <w:tcW w:w="834" w:type="pct"/>
            <w:gridSpan w:val="2"/>
            <w:vAlign w:val="center"/>
          </w:tcPr>
          <w:p w14:paraId="1E1147BD" w14:textId="1C693C9C" w:rsidR="00D130DC" w:rsidRPr="00BF7160" w:rsidRDefault="00097B10" w:rsidP="00B103F6">
            <w:pPr>
              <w:spacing w:line="259" w:lineRule="auto"/>
              <w:jc w:val="center"/>
              <w:rPr>
                <w:rFonts w:eastAsiaTheme="majorEastAsia" w:cstheme="minorHAnsi"/>
                <w:sz w:val="18"/>
                <w:szCs w:val="18"/>
              </w:rPr>
            </w:pPr>
            <w:hyperlink w:anchor="_Gestion_des_matières" w:history="1">
              <w:r w:rsidR="00D130DC" w:rsidRPr="00BF7160">
                <w:rPr>
                  <w:rStyle w:val="Lienhypertexte"/>
                  <w:rFonts w:eastAsiaTheme="majorEastAsia" w:cstheme="minorHAnsi"/>
                  <w:sz w:val="18"/>
                  <w:szCs w:val="18"/>
                </w:rPr>
                <w:t xml:space="preserve">Voir page </w:t>
              </w:r>
              <w:r w:rsidR="007934BE" w:rsidRPr="00BF7160">
                <w:rPr>
                  <w:rStyle w:val="Lienhypertexte"/>
                  <w:rFonts w:eastAsiaTheme="majorEastAsia" w:cstheme="minorHAnsi"/>
                  <w:sz w:val="18"/>
                  <w:szCs w:val="18"/>
                </w:rPr>
                <w:t>2</w:t>
              </w:r>
              <w:r w:rsidR="0034458E">
                <w:rPr>
                  <w:rStyle w:val="Lienhypertexte"/>
                  <w:rFonts w:eastAsiaTheme="majorEastAsia" w:cstheme="minorHAnsi"/>
                  <w:sz w:val="18"/>
                  <w:szCs w:val="18"/>
                </w:rPr>
                <w:t>1</w:t>
              </w:r>
            </w:hyperlink>
          </w:p>
        </w:tc>
      </w:tr>
      <w:tr w:rsidR="00D130DC" w:rsidRPr="00330DBF" w14:paraId="319E405D" w14:textId="77777777" w:rsidTr="611EB056">
        <w:tc>
          <w:tcPr>
            <w:tcW w:w="486" w:type="pct"/>
            <w:vMerge/>
            <w:vAlign w:val="center"/>
          </w:tcPr>
          <w:p w14:paraId="71E528C2" w14:textId="77777777" w:rsidR="00D130DC" w:rsidRPr="00BF7160" w:rsidRDefault="00D130DC" w:rsidP="00B103F6">
            <w:pPr>
              <w:spacing w:line="259" w:lineRule="auto"/>
              <w:jc w:val="center"/>
              <w:rPr>
                <w:rFonts w:eastAsiaTheme="majorEastAsia" w:cstheme="minorHAnsi"/>
                <w:sz w:val="18"/>
                <w:szCs w:val="18"/>
              </w:rPr>
            </w:pPr>
          </w:p>
        </w:tc>
        <w:tc>
          <w:tcPr>
            <w:tcW w:w="834" w:type="pct"/>
            <w:vMerge/>
            <w:vAlign w:val="center"/>
          </w:tcPr>
          <w:p w14:paraId="7F598519" w14:textId="21171FFD" w:rsidR="00D130DC" w:rsidRPr="00BF7160" w:rsidRDefault="00D130DC" w:rsidP="00B103F6">
            <w:pPr>
              <w:spacing w:line="259" w:lineRule="auto"/>
              <w:jc w:val="center"/>
              <w:rPr>
                <w:rFonts w:eastAsiaTheme="majorEastAsia" w:cstheme="minorHAnsi"/>
                <w:sz w:val="18"/>
                <w:szCs w:val="18"/>
              </w:rPr>
            </w:pPr>
          </w:p>
        </w:tc>
        <w:tc>
          <w:tcPr>
            <w:tcW w:w="2846" w:type="pct"/>
          </w:tcPr>
          <w:p w14:paraId="2853FC35" w14:textId="079EB32E" w:rsidR="00D130DC" w:rsidRPr="00BF7160" w:rsidRDefault="00D130DC" w:rsidP="006F24A2">
            <w:pPr>
              <w:pStyle w:val="Default"/>
              <w:numPr>
                <w:ilvl w:val="0"/>
                <w:numId w:val="16"/>
              </w:numPr>
              <w:ind w:left="275" w:hanging="275"/>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sz w:val="18"/>
                <w:szCs w:val="18"/>
              </w:rPr>
              <w:t>Villes-MRC et les villes centres ou municipalités centrales d'agglomération</w:t>
            </w:r>
          </w:p>
        </w:tc>
        <w:tc>
          <w:tcPr>
            <w:tcW w:w="834" w:type="pct"/>
            <w:gridSpan w:val="2"/>
            <w:vAlign w:val="center"/>
          </w:tcPr>
          <w:p w14:paraId="38FF34ED" w14:textId="17ACF0FC" w:rsidR="00D130DC" w:rsidRPr="00BF7160" w:rsidRDefault="00097B10" w:rsidP="00B103F6">
            <w:pPr>
              <w:spacing w:line="259" w:lineRule="auto"/>
              <w:jc w:val="center"/>
              <w:rPr>
                <w:rFonts w:eastAsiaTheme="majorEastAsia" w:cstheme="minorHAnsi"/>
                <w:sz w:val="18"/>
                <w:szCs w:val="18"/>
              </w:rPr>
            </w:pPr>
            <w:hyperlink w:anchor="_Gestion_des_matières_1" w:history="1">
              <w:r w:rsidR="00D130DC" w:rsidRPr="00BF7160">
                <w:rPr>
                  <w:rStyle w:val="Lienhypertexte"/>
                  <w:rFonts w:eastAsiaTheme="majorEastAsia" w:cstheme="minorHAnsi"/>
                  <w:sz w:val="18"/>
                  <w:szCs w:val="18"/>
                </w:rPr>
                <w:t>Voir page 2</w:t>
              </w:r>
              <w:r w:rsidR="0034458E">
                <w:rPr>
                  <w:rStyle w:val="Lienhypertexte"/>
                  <w:rFonts w:eastAsiaTheme="majorEastAsia" w:cstheme="minorHAnsi"/>
                  <w:sz w:val="18"/>
                  <w:szCs w:val="18"/>
                </w:rPr>
                <w:t>2</w:t>
              </w:r>
            </w:hyperlink>
          </w:p>
        </w:tc>
      </w:tr>
      <w:tr w:rsidR="00D130DC" w:rsidRPr="00330DBF" w14:paraId="3DEB6A46" w14:textId="77777777" w:rsidTr="611EB056">
        <w:tc>
          <w:tcPr>
            <w:tcW w:w="486" w:type="pct"/>
            <w:vMerge/>
            <w:vAlign w:val="center"/>
          </w:tcPr>
          <w:p w14:paraId="6609D71D" w14:textId="77777777" w:rsidR="00D130DC" w:rsidRPr="00BF7160" w:rsidRDefault="00D130DC" w:rsidP="00B103F6">
            <w:pPr>
              <w:spacing w:line="259" w:lineRule="auto"/>
              <w:jc w:val="center"/>
              <w:rPr>
                <w:rFonts w:eastAsiaTheme="majorEastAsia" w:cstheme="minorHAnsi"/>
                <w:sz w:val="18"/>
                <w:szCs w:val="18"/>
              </w:rPr>
            </w:pPr>
          </w:p>
        </w:tc>
        <w:tc>
          <w:tcPr>
            <w:tcW w:w="834" w:type="pct"/>
            <w:vMerge/>
            <w:vAlign w:val="center"/>
          </w:tcPr>
          <w:p w14:paraId="228E5D90" w14:textId="77777777" w:rsidR="00D130DC" w:rsidRPr="00BF7160" w:rsidRDefault="00D130DC" w:rsidP="00B103F6">
            <w:pPr>
              <w:spacing w:line="259" w:lineRule="auto"/>
              <w:jc w:val="center"/>
              <w:rPr>
                <w:rFonts w:eastAsiaTheme="majorEastAsia" w:cstheme="minorHAnsi"/>
                <w:sz w:val="18"/>
                <w:szCs w:val="18"/>
              </w:rPr>
            </w:pPr>
          </w:p>
        </w:tc>
        <w:tc>
          <w:tcPr>
            <w:tcW w:w="2846" w:type="pct"/>
          </w:tcPr>
          <w:p w14:paraId="00CFDC09" w14:textId="77777777" w:rsidR="00D130DC" w:rsidRPr="00BF7160" w:rsidRDefault="00D130DC" w:rsidP="006F24A2">
            <w:pPr>
              <w:pStyle w:val="Default"/>
              <w:numPr>
                <w:ilvl w:val="0"/>
                <w:numId w:val="16"/>
              </w:numPr>
              <w:ind w:left="275" w:hanging="275"/>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Régies, Corporations et Sociétés sauf celles relatives aux matières résiduelles</w:t>
            </w:r>
          </w:p>
          <w:p w14:paraId="4AA8119D" w14:textId="5275A6E6" w:rsidR="00D130DC" w:rsidRPr="00BF7160" w:rsidRDefault="00D130DC" w:rsidP="006F24A2">
            <w:pPr>
              <w:pStyle w:val="Default"/>
              <w:numPr>
                <w:ilvl w:val="0"/>
                <w:numId w:val="16"/>
              </w:numPr>
              <w:ind w:left="275" w:hanging="275"/>
              <w:rPr>
                <w:rFonts w:asciiTheme="minorHAnsi" w:eastAsiaTheme="majorEastAsia" w:hAnsiTheme="minorHAnsi" w:cstheme="minorHAnsi"/>
                <w:color w:val="auto"/>
                <w:w w:val="105"/>
                <w:sz w:val="18"/>
                <w:szCs w:val="18"/>
                <w:lang w:val="fr-FR"/>
              </w:rPr>
            </w:pPr>
            <w:r w:rsidRPr="00BF7160">
              <w:rPr>
                <w:rFonts w:asciiTheme="minorHAnsi" w:eastAsiaTheme="majorEastAsia" w:hAnsiTheme="minorHAnsi" w:cstheme="minorHAnsi"/>
                <w:color w:val="auto"/>
                <w:w w:val="105"/>
                <w:sz w:val="18"/>
                <w:szCs w:val="18"/>
                <w:lang w:val="fr-FR"/>
              </w:rPr>
              <w:t>OH</w:t>
            </w:r>
          </w:p>
        </w:tc>
        <w:tc>
          <w:tcPr>
            <w:tcW w:w="834" w:type="pct"/>
            <w:gridSpan w:val="2"/>
            <w:vAlign w:val="center"/>
          </w:tcPr>
          <w:p w14:paraId="2CB885A2" w14:textId="0917C770" w:rsidR="00D130DC" w:rsidRPr="00BF7160" w:rsidRDefault="00D130DC" w:rsidP="00B103F6">
            <w:pPr>
              <w:spacing w:line="259" w:lineRule="auto"/>
              <w:jc w:val="center"/>
              <w:rPr>
                <w:rFonts w:eastAsiaTheme="majorEastAsia" w:cstheme="minorHAnsi"/>
                <w:sz w:val="18"/>
                <w:szCs w:val="18"/>
              </w:rPr>
            </w:pPr>
            <w:r w:rsidRPr="00BF7160">
              <w:rPr>
                <w:rFonts w:eastAsiaTheme="majorEastAsia" w:cstheme="minorHAnsi"/>
                <w:sz w:val="18"/>
                <w:szCs w:val="18"/>
              </w:rPr>
              <w:t>Retirer la règle</w:t>
            </w:r>
          </w:p>
        </w:tc>
      </w:tr>
      <w:tr w:rsidR="00330DBF" w:rsidRPr="00330DBF" w14:paraId="4F945221" w14:textId="77777777" w:rsidTr="611EB056">
        <w:tc>
          <w:tcPr>
            <w:tcW w:w="486" w:type="pct"/>
            <w:vAlign w:val="center"/>
          </w:tcPr>
          <w:p w14:paraId="0B58D1C8" w14:textId="0B716581" w:rsidR="00330DBF" w:rsidRPr="00BF7160" w:rsidRDefault="00330DBF" w:rsidP="00330DBF">
            <w:pPr>
              <w:spacing w:line="259" w:lineRule="auto"/>
              <w:jc w:val="center"/>
              <w:rPr>
                <w:rFonts w:eastAsiaTheme="majorEastAsia" w:cstheme="minorHAnsi"/>
                <w:b/>
                <w:bCs/>
                <w:sz w:val="18"/>
                <w:szCs w:val="18"/>
              </w:rPr>
            </w:pPr>
            <w:r w:rsidRPr="00BF7160">
              <w:rPr>
                <w:rFonts w:cstheme="minorHAnsi"/>
                <w:b/>
                <w:bCs/>
                <w:sz w:val="18"/>
                <w:szCs w:val="18"/>
              </w:rPr>
              <w:t>10-200</w:t>
            </w:r>
          </w:p>
        </w:tc>
        <w:tc>
          <w:tcPr>
            <w:tcW w:w="834" w:type="pct"/>
          </w:tcPr>
          <w:p w14:paraId="69748AAB" w14:textId="78543016" w:rsidR="00330DBF" w:rsidRPr="00BF7160" w:rsidRDefault="00330DBF" w:rsidP="00330DBF">
            <w:pPr>
              <w:spacing w:line="259" w:lineRule="auto"/>
              <w:jc w:val="center"/>
              <w:rPr>
                <w:rFonts w:eastAsiaTheme="majorEastAsia" w:cstheme="minorHAnsi"/>
                <w:sz w:val="18"/>
                <w:szCs w:val="18"/>
              </w:rPr>
            </w:pPr>
            <w:r w:rsidRPr="00BF7160">
              <w:rPr>
                <w:rFonts w:eastAsia="Times New Roman" w:cstheme="minorHAnsi"/>
                <w:w w:val="100"/>
                <w:sz w:val="18"/>
                <w:szCs w:val="18"/>
                <w:lang w:val="fr-CA"/>
              </w:rPr>
              <w:t>Gestion des sites de traitement et de valorisation des matières résiduelles</w:t>
            </w:r>
            <w:r w:rsidRPr="00BF7160">
              <w:rPr>
                <w:rFonts w:cstheme="minorHAnsi"/>
                <w:b/>
                <w:bCs/>
                <w:sz w:val="18"/>
                <w:szCs w:val="18"/>
              </w:rPr>
              <w:t xml:space="preserve"> </w:t>
            </w:r>
          </w:p>
        </w:tc>
        <w:tc>
          <w:tcPr>
            <w:tcW w:w="2846" w:type="pct"/>
          </w:tcPr>
          <w:p w14:paraId="6EDB4FE0" w14:textId="77777777" w:rsidR="00330DBF" w:rsidRPr="00BF7160" w:rsidRDefault="2ED34043" w:rsidP="006F24A2">
            <w:pPr>
              <w:pStyle w:val="Default"/>
              <w:numPr>
                <w:ilvl w:val="0"/>
                <w:numId w:val="40"/>
              </w:numPr>
              <w:ind w:left="275" w:hanging="275"/>
              <w:jc w:val="both"/>
              <w:rPr>
                <w:rFonts w:asciiTheme="minorHAnsi" w:hAnsiTheme="minorHAnsi" w:cstheme="minorHAnsi"/>
                <w:sz w:val="18"/>
                <w:szCs w:val="18"/>
              </w:rPr>
            </w:pPr>
            <w:r w:rsidRPr="611EB056">
              <w:rPr>
                <w:rFonts w:asciiTheme="minorHAnsi" w:hAnsiTheme="minorHAnsi" w:cstheme="minorBidi"/>
                <w:sz w:val="18"/>
                <w:szCs w:val="18"/>
              </w:rPr>
              <w:t>Villes/municipalités sans mandat de gestion d’un site de matières résiduelles</w:t>
            </w:r>
          </w:p>
          <w:p w14:paraId="38D57DC6" w14:textId="77777777" w:rsidR="00330DBF" w:rsidRPr="00BF7160" w:rsidRDefault="2ED34043" w:rsidP="006F24A2">
            <w:pPr>
              <w:pStyle w:val="Default"/>
              <w:numPr>
                <w:ilvl w:val="0"/>
                <w:numId w:val="40"/>
              </w:numPr>
              <w:ind w:left="275" w:hanging="275"/>
              <w:jc w:val="both"/>
              <w:rPr>
                <w:rFonts w:asciiTheme="minorHAnsi" w:eastAsiaTheme="majorEastAsia" w:hAnsiTheme="minorHAnsi" w:cstheme="minorHAnsi"/>
                <w:sz w:val="18"/>
                <w:szCs w:val="18"/>
              </w:rPr>
            </w:pPr>
            <w:r w:rsidRPr="611EB056">
              <w:rPr>
                <w:rFonts w:asciiTheme="minorHAnsi" w:hAnsiTheme="minorHAnsi" w:cstheme="minorBidi"/>
                <w:sz w:val="18"/>
                <w:szCs w:val="18"/>
              </w:rPr>
              <w:t>Régies (sauf celles de matières résiduelles), Corporations et Sociétés</w:t>
            </w:r>
          </w:p>
          <w:p w14:paraId="36F8B7FC" w14:textId="2146EBEC" w:rsidR="00330DBF" w:rsidRPr="00BF7160" w:rsidRDefault="2ED34043" w:rsidP="006F24A2">
            <w:pPr>
              <w:pStyle w:val="Default"/>
              <w:numPr>
                <w:ilvl w:val="0"/>
                <w:numId w:val="40"/>
              </w:numPr>
              <w:ind w:left="275" w:hanging="275"/>
              <w:jc w:val="both"/>
              <w:rPr>
                <w:rFonts w:asciiTheme="minorHAnsi" w:eastAsiaTheme="majorEastAsia" w:hAnsiTheme="minorHAnsi" w:cstheme="minorHAnsi"/>
                <w:sz w:val="18"/>
                <w:szCs w:val="18"/>
              </w:rPr>
            </w:pPr>
            <w:r w:rsidRPr="611EB056">
              <w:rPr>
                <w:rFonts w:asciiTheme="minorHAnsi" w:hAnsiTheme="minorHAnsi" w:cstheme="minorBidi"/>
                <w:sz w:val="18"/>
                <w:szCs w:val="18"/>
              </w:rPr>
              <w:t>OH</w:t>
            </w:r>
          </w:p>
        </w:tc>
        <w:tc>
          <w:tcPr>
            <w:tcW w:w="834" w:type="pct"/>
            <w:gridSpan w:val="2"/>
            <w:vAlign w:val="center"/>
          </w:tcPr>
          <w:p w14:paraId="7EB70DAB" w14:textId="21ADCB62" w:rsidR="00330DBF" w:rsidRPr="00BF7160" w:rsidRDefault="00330DBF" w:rsidP="00330DBF">
            <w:pPr>
              <w:spacing w:line="259" w:lineRule="auto"/>
              <w:jc w:val="center"/>
              <w:rPr>
                <w:rFonts w:eastAsiaTheme="majorEastAsia" w:cstheme="minorHAnsi"/>
                <w:sz w:val="18"/>
                <w:szCs w:val="18"/>
              </w:rPr>
            </w:pPr>
            <w:r w:rsidRPr="00BF7160">
              <w:rPr>
                <w:rFonts w:eastAsiaTheme="majorEastAsia" w:cstheme="minorHAnsi"/>
                <w:sz w:val="18"/>
                <w:szCs w:val="18"/>
              </w:rPr>
              <w:t>Retirer la règle</w:t>
            </w:r>
          </w:p>
        </w:tc>
      </w:tr>
      <w:tr w:rsidR="00330DBF" w:rsidRPr="00330DBF" w14:paraId="2341A243" w14:textId="77777777" w:rsidTr="611EB056">
        <w:tc>
          <w:tcPr>
            <w:tcW w:w="486" w:type="pct"/>
            <w:vAlign w:val="center"/>
          </w:tcPr>
          <w:p w14:paraId="5BC84EF5" w14:textId="3DA12114" w:rsidR="00330DBF" w:rsidRPr="00BF7160" w:rsidRDefault="00330DBF" w:rsidP="00CD26E3">
            <w:pPr>
              <w:spacing w:line="259" w:lineRule="auto"/>
              <w:jc w:val="center"/>
              <w:rPr>
                <w:rFonts w:cstheme="minorHAnsi"/>
                <w:b/>
                <w:bCs/>
                <w:sz w:val="18"/>
                <w:szCs w:val="18"/>
              </w:rPr>
            </w:pPr>
            <w:r w:rsidRPr="00BF7160">
              <w:rPr>
                <w:rFonts w:cstheme="minorHAnsi"/>
                <w:b/>
                <w:bCs/>
                <w:sz w:val="18"/>
                <w:szCs w:val="18"/>
              </w:rPr>
              <w:t>11-100</w:t>
            </w:r>
          </w:p>
        </w:tc>
        <w:tc>
          <w:tcPr>
            <w:tcW w:w="834" w:type="pct"/>
            <w:vAlign w:val="center"/>
          </w:tcPr>
          <w:p w14:paraId="2E89E293" w14:textId="3D77C35D" w:rsidR="00330DBF" w:rsidRPr="00BF7160" w:rsidRDefault="00330DBF" w:rsidP="00CD26E3">
            <w:pPr>
              <w:spacing w:line="259" w:lineRule="auto"/>
              <w:jc w:val="center"/>
              <w:rPr>
                <w:rFonts w:eastAsia="Times New Roman" w:cstheme="minorHAnsi"/>
                <w:w w:val="100"/>
                <w:sz w:val="18"/>
                <w:szCs w:val="18"/>
                <w:lang w:val="fr-CA"/>
              </w:rPr>
            </w:pPr>
            <w:r w:rsidRPr="00BF7160">
              <w:rPr>
                <w:rFonts w:eastAsia="Times New Roman" w:cstheme="minorHAnsi"/>
                <w:w w:val="100"/>
                <w:sz w:val="18"/>
                <w:szCs w:val="18"/>
                <w:lang w:val="fr-CA"/>
              </w:rPr>
              <w:t>Gestion des services à la population</w:t>
            </w:r>
          </w:p>
        </w:tc>
        <w:tc>
          <w:tcPr>
            <w:tcW w:w="2846" w:type="pct"/>
            <w:vAlign w:val="center"/>
          </w:tcPr>
          <w:p w14:paraId="623553C1" w14:textId="1A8EE4BD" w:rsidR="00330DBF" w:rsidRPr="00BF7160" w:rsidRDefault="00330DBF" w:rsidP="006F24A2">
            <w:pPr>
              <w:pStyle w:val="Default"/>
              <w:numPr>
                <w:ilvl w:val="0"/>
                <w:numId w:val="43"/>
              </w:numPr>
              <w:ind w:left="275" w:hanging="275"/>
              <w:rPr>
                <w:rFonts w:asciiTheme="minorHAnsi" w:hAnsiTheme="minorHAnsi" w:cstheme="minorHAnsi"/>
                <w:sz w:val="18"/>
                <w:szCs w:val="18"/>
              </w:rPr>
            </w:pPr>
            <w:r w:rsidRPr="00BF7160">
              <w:rPr>
                <w:rFonts w:asciiTheme="minorHAnsi" w:hAnsiTheme="minorHAnsi" w:cstheme="minorHAnsi"/>
                <w:sz w:val="18"/>
                <w:szCs w:val="18"/>
              </w:rPr>
              <w:t>Villes/municipalités</w:t>
            </w:r>
          </w:p>
          <w:p w14:paraId="1D8CF3B2" w14:textId="77777777" w:rsidR="00330DBF" w:rsidRPr="00BF7160" w:rsidRDefault="00330DBF" w:rsidP="006F24A2">
            <w:pPr>
              <w:pStyle w:val="Default"/>
              <w:numPr>
                <w:ilvl w:val="0"/>
                <w:numId w:val="43"/>
              </w:numPr>
              <w:ind w:left="275" w:hanging="275"/>
              <w:rPr>
                <w:rFonts w:asciiTheme="minorHAnsi" w:hAnsiTheme="minorHAnsi" w:cstheme="minorHAnsi"/>
                <w:sz w:val="18"/>
                <w:szCs w:val="18"/>
              </w:rPr>
            </w:pPr>
            <w:r w:rsidRPr="00BF7160">
              <w:rPr>
                <w:rFonts w:asciiTheme="minorHAnsi" w:hAnsiTheme="minorHAnsi" w:cstheme="minorHAnsi"/>
                <w:sz w:val="18"/>
                <w:szCs w:val="18"/>
              </w:rPr>
              <w:t>Régies, Corporations et Sociétés</w:t>
            </w:r>
          </w:p>
          <w:p w14:paraId="7AC5E582" w14:textId="7BE8658E" w:rsidR="00330DBF" w:rsidRPr="00BF7160" w:rsidRDefault="00330DBF" w:rsidP="006F24A2">
            <w:pPr>
              <w:pStyle w:val="Default"/>
              <w:numPr>
                <w:ilvl w:val="0"/>
                <w:numId w:val="43"/>
              </w:numPr>
              <w:ind w:left="275" w:hanging="275"/>
              <w:rPr>
                <w:rFonts w:asciiTheme="minorHAnsi" w:hAnsiTheme="minorHAnsi" w:cstheme="minorHAnsi"/>
                <w:sz w:val="18"/>
                <w:szCs w:val="18"/>
              </w:rPr>
            </w:pPr>
            <w:r w:rsidRPr="00BF7160">
              <w:rPr>
                <w:rFonts w:asciiTheme="minorHAnsi" w:hAnsiTheme="minorHAnsi" w:cstheme="minorHAnsi"/>
                <w:sz w:val="18"/>
                <w:szCs w:val="18"/>
              </w:rPr>
              <w:t>OH</w:t>
            </w:r>
          </w:p>
        </w:tc>
        <w:tc>
          <w:tcPr>
            <w:tcW w:w="834" w:type="pct"/>
            <w:gridSpan w:val="2"/>
            <w:vAlign w:val="center"/>
          </w:tcPr>
          <w:p w14:paraId="1502B0B4" w14:textId="43DA4A4F" w:rsidR="00330DBF" w:rsidRPr="00BF7160" w:rsidRDefault="00330DBF" w:rsidP="00CD26E3">
            <w:pPr>
              <w:spacing w:line="259" w:lineRule="auto"/>
              <w:jc w:val="center"/>
              <w:rPr>
                <w:rFonts w:eastAsiaTheme="majorEastAsia" w:cstheme="minorHAnsi"/>
                <w:sz w:val="18"/>
                <w:szCs w:val="18"/>
              </w:rPr>
            </w:pPr>
            <w:r w:rsidRPr="00BF7160">
              <w:rPr>
                <w:rFonts w:cstheme="minorHAnsi"/>
                <w:sz w:val="18"/>
                <w:szCs w:val="18"/>
              </w:rPr>
              <w:t>Adapter l’ensemble de la règle à la réalité de l’organisme.</w:t>
            </w:r>
          </w:p>
        </w:tc>
      </w:tr>
      <w:tr w:rsidR="00330DBF" w:rsidRPr="00330DBF" w14:paraId="42273F4E" w14:textId="77777777" w:rsidTr="611EB056">
        <w:tc>
          <w:tcPr>
            <w:tcW w:w="486" w:type="pct"/>
            <w:vAlign w:val="center"/>
          </w:tcPr>
          <w:p w14:paraId="09F407CC" w14:textId="22DB4355" w:rsidR="00330DBF" w:rsidRPr="00BF7160" w:rsidRDefault="00330DBF" w:rsidP="00CD26E3">
            <w:pPr>
              <w:spacing w:line="259" w:lineRule="auto"/>
              <w:jc w:val="center"/>
              <w:rPr>
                <w:rFonts w:cstheme="minorHAnsi"/>
                <w:b/>
                <w:bCs/>
                <w:sz w:val="18"/>
                <w:szCs w:val="18"/>
              </w:rPr>
            </w:pPr>
            <w:r w:rsidRPr="00BF7160">
              <w:rPr>
                <w:rFonts w:cstheme="minorHAnsi"/>
                <w:b/>
                <w:bCs/>
                <w:sz w:val="18"/>
                <w:szCs w:val="18"/>
              </w:rPr>
              <w:t>11-200</w:t>
            </w:r>
          </w:p>
        </w:tc>
        <w:tc>
          <w:tcPr>
            <w:tcW w:w="834" w:type="pct"/>
            <w:vAlign w:val="center"/>
          </w:tcPr>
          <w:p w14:paraId="71DBC50B" w14:textId="76E9D842" w:rsidR="00330DBF" w:rsidRPr="00BF7160" w:rsidRDefault="00330DBF" w:rsidP="00CD26E3">
            <w:pPr>
              <w:spacing w:line="259" w:lineRule="auto"/>
              <w:jc w:val="center"/>
              <w:rPr>
                <w:rFonts w:eastAsia="Times New Roman" w:cstheme="minorHAnsi"/>
                <w:w w:val="100"/>
                <w:sz w:val="18"/>
                <w:szCs w:val="18"/>
                <w:lang w:val="fr-CA"/>
              </w:rPr>
            </w:pPr>
            <w:r w:rsidRPr="00BF7160">
              <w:rPr>
                <w:rFonts w:eastAsia="Times New Roman" w:cstheme="minorHAnsi"/>
                <w:w w:val="100"/>
                <w:sz w:val="18"/>
                <w:szCs w:val="18"/>
                <w:lang w:val="fr-CA"/>
              </w:rPr>
              <w:t>Gestion des biens culturels et patrimoniaux</w:t>
            </w:r>
          </w:p>
        </w:tc>
        <w:tc>
          <w:tcPr>
            <w:tcW w:w="2846" w:type="pct"/>
            <w:vAlign w:val="center"/>
          </w:tcPr>
          <w:p w14:paraId="6890AC60" w14:textId="041A65A0" w:rsidR="00330DBF" w:rsidRPr="00BF7160" w:rsidRDefault="00330DBF" w:rsidP="006F24A2">
            <w:pPr>
              <w:pStyle w:val="Default"/>
              <w:numPr>
                <w:ilvl w:val="0"/>
                <w:numId w:val="43"/>
              </w:numPr>
              <w:ind w:left="275" w:hanging="275"/>
              <w:rPr>
                <w:rFonts w:asciiTheme="minorHAnsi" w:hAnsiTheme="minorHAnsi" w:cstheme="minorHAnsi"/>
                <w:sz w:val="18"/>
                <w:szCs w:val="18"/>
              </w:rPr>
            </w:pPr>
            <w:r w:rsidRPr="00BF7160">
              <w:rPr>
                <w:rFonts w:asciiTheme="minorHAnsi" w:hAnsiTheme="minorHAnsi" w:cstheme="minorHAnsi"/>
                <w:sz w:val="18"/>
                <w:szCs w:val="18"/>
              </w:rPr>
              <w:t>Villes/municipalités</w:t>
            </w:r>
          </w:p>
          <w:p w14:paraId="07F565DC" w14:textId="77777777" w:rsidR="00330DBF" w:rsidRPr="00BF7160" w:rsidRDefault="00330DBF" w:rsidP="006F24A2">
            <w:pPr>
              <w:pStyle w:val="Default"/>
              <w:numPr>
                <w:ilvl w:val="0"/>
                <w:numId w:val="43"/>
              </w:numPr>
              <w:ind w:left="275" w:hanging="275"/>
              <w:rPr>
                <w:rFonts w:asciiTheme="minorHAnsi" w:hAnsiTheme="minorHAnsi" w:cstheme="minorHAnsi"/>
                <w:sz w:val="18"/>
                <w:szCs w:val="18"/>
              </w:rPr>
            </w:pPr>
            <w:r w:rsidRPr="00BF7160">
              <w:rPr>
                <w:rFonts w:asciiTheme="minorHAnsi" w:hAnsiTheme="minorHAnsi" w:cstheme="minorHAnsi"/>
                <w:sz w:val="18"/>
                <w:szCs w:val="18"/>
              </w:rPr>
              <w:t>Régies, Corporations et Sociétés</w:t>
            </w:r>
          </w:p>
          <w:p w14:paraId="17233015" w14:textId="14C5EBD7" w:rsidR="00330DBF" w:rsidRPr="00BF7160" w:rsidRDefault="00330DBF" w:rsidP="006F24A2">
            <w:pPr>
              <w:pStyle w:val="Default"/>
              <w:numPr>
                <w:ilvl w:val="0"/>
                <w:numId w:val="43"/>
              </w:numPr>
              <w:ind w:left="275" w:hanging="275"/>
              <w:rPr>
                <w:rFonts w:asciiTheme="minorHAnsi" w:hAnsiTheme="minorHAnsi" w:cstheme="minorHAnsi"/>
                <w:sz w:val="18"/>
                <w:szCs w:val="18"/>
              </w:rPr>
            </w:pPr>
            <w:r w:rsidRPr="00BF7160">
              <w:rPr>
                <w:rFonts w:asciiTheme="minorHAnsi" w:hAnsiTheme="minorHAnsi" w:cstheme="minorHAnsi"/>
                <w:sz w:val="18"/>
                <w:szCs w:val="18"/>
              </w:rPr>
              <w:t>OH</w:t>
            </w:r>
          </w:p>
        </w:tc>
        <w:tc>
          <w:tcPr>
            <w:tcW w:w="834" w:type="pct"/>
            <w:gridSpan w:val="2"/>
            <w:vAlign w:val="center"/>
          </w:tcPr>
          <w:p w14:paraId="3BF85D7C" w14:textId="7F184B76" w:rsidR="00330DBF" w:rsidRPr="00BF7160" w:rsidRDefault="00330DBF" w:rsidP="00CD26E3">
            <w:pPr>
              <w:spacing w:line="259" w:lineRule="auto"/>
              <w:jc w:val="center"/>
              <w:rPr>
                <w:rFonts w:eastAsiaTheme="majorEastAsia" w:cstheme="minorHAnsi"/>
                <w:sz w:val="18"/>
                <w:szCs w:val="18"/>
              </w:rPr>
            </w:pPr>
            <w:r w:rsidRPr="00BF7160">
              <w:rPr>
                <w:rFonts w:cstheme="minorHAnsi"/>
                <w:sz w:val="18"/>
                <w:szCs w:val="18"/>
              </w:rPr>
              <w:t>Évaluer la pertinence d’inclure cette règle</w:t>
            </w:r>
          </w:p>
        </w:tc>
      </w:tr>
      <w:tr w:rsidR="00A70BFB" w:rsidRPr="005550CB" w14:paraId="74953109" w14:textId="77777777" w:rsidTr="611EB056">
        <w:tc>
          <w:tcPr>
            <w:tcW w:w="486" w:type="pct"/>
            <w:vAlign w:val="center"/>
          </w:tcPr>
          <w:p w14:paraId="078B515D" w14:textId="5223F7DC" w:rsidR="00A70BFB" w:rsidRPr="00BF7160" w:rsidRDefault="00A70BFB" w:rsidP="00A70BFB">
            <w:pPr>
              <w:spacing w:line="259" w:lineRule="auto"/>
              <w:jc w:val="center"/>
              <w:rPr>
                <w:rFonts w:cstheme="minorHAnsi"/>
                <w:b/>
                <w:bCs/>
                <w:sz w:val="18"/>
                <w:szCs w:val="18"/>
              </w:rPr>
            </w:pPr>
            <w:r w:rsidRPr="00BF7160">
              <w:rPr>
                <w:rFonts w:cstheme="minorHAnsi"/>
                <w:b/>
                <w:bCs/>
                <w:sz w:val="18"/>
                <w:szCs w:val="18"/>
              </w:rPr>
              <w:t>11-300</w:t>
            </w:r>
          </w:p>
        </w:tc>
        <w:tc>
          <w:tcPr>
            <w:tcW w:w="834" w:type="pct"/>
          </w:tcPr>
          <w:p w14:paraId="06BD08EC" w14:textId="142D85CE" w:rsidR="00A70BFB" w:rsidRPr="00BF7160" w:rsidRDefault="00A70BFB" w:rsidP="00A70BFB">
            <w:pPr>
              <w:spacing w:line="259" w:lineRule="auto"/>
              <w:jc w:val="center"/>
              <w:rPr>
                <w:rFonts w:eastAsiaTheme="majorEastAsia" w:cstheme="minorHAnsi"/>
                <w:sz w:val="18"/>
                <w:szCs w:val="18"/>
              </w:rPr>
            </w:pPr>
            <w:r w:rsidRPr="00BF7160">
              <w:rPr>
                <w:rFonts w:eastAsia="Times New Roman" w:cstheme="minorHAnsi"/>
                <w:w w:val="100"/>
                <w:sz w:val="18"/>
                <w:szCs w:val="18"/>
                <w:lang w:val="fr-CA"/>
              </w:rPr>
              <w:t>Gestion des services professionnels offerts par la municipalité</w:t>
            </w:r>
            <w:r w:rsidRPr="00BF7160">
              <w:rPr>
                <w:rFonts w:cstheme="minorHAnsi"/>
                <w:b/>
                <w:bCs/>
                <w:sz w:val="18"/>
                <w:szCs w:val="18"/>
              </w:rPr>
              <w:t xml:space="preserve"> </w:t>
            </w:r>
          </w:p>
        </w:tc>
        <w:tc>
          <w:tcPr>
            <w:tcW w:w="2846" w:type="pct"/>
            <w:vAlign w:val="center"/>
          </w:tcPr>
          <w:p w14:paraId="2283306B" w14:textId="77777777" w:rsidR="00A70BFB" w:rsidRPr="00BF7160" w:rsidRDefault="00A70BFB" w:rsidP="006F24A2">
            <w:pPr>
              <w:pStyle w:val="Default"/>
              <w:numPr>
                <w:ilvl w:val="0"/>
                <w:numId w:val="43"/>
              </w:numPr>
              <w:ind w:left="275" w:hanging="275"/>
              <w:rPr>
                <w:rFonts w:asciiTheme="minorHAnsi" w:hAnsiTheme="minorHAnsi" w:cstheme="minorHAnsi"/>
                <w:sz w:val="18"/>
                <w:szCs w:val="18"/>
              </w:rPr>
            </w:pPr>
            <w:r w:rsidRPr="00BF7160">
              <w:rPr>
                <w:rFonts w:asciiTheme="minorHAnsi" w:hAnsiTheme="minorHAnsi" w:cstheme="minorHAnsi"/>
                <w:sz w:val="18"/>
                <w:szCs w:val="18"/>
              </w:rPr>
              <w:t xml:space="preserve">Villes/municipalités sans mandat de services professionnels </w:t>
            </w:r>
          </w:p>
          <w:p w14:paraId="2FE90FE7" w14:textId="77777777" w:rsidR="00A70BFB" w:rsidRPr="00BF7160" w:rsidRDefault="00A70BFB" w:rsidP="006F24A2">
            <w:pPr>
              <w:pStyle w:val="Default"/>
              <w:numPr>
                <w:ilvl w:val="0"/>
                <w:numId w:val="43"/>
              </w:numPr>
              <w:ind w:left="275" w:hanging="275"/>
              <w:rPr>
                <w:rFonts w:asciiTheme="minorHAnsi" w:hAnsiTheme="minorHAnsi" w:cstheme="minorHAnsi"/>
                <w:sz w:val="18"/>
                <w:szCs w:val="18"/>
              </w:rPr>
            </w:pPr>
            <w:r w:rsidRPr="00BF7160">
              <w:rPr>
                <w:rFonts w:asciiTheme="minorHAnsi" w:hAnsiTheme="minorHAnsi" w:cstheme="minorHAnsi"/>
                <w:sz w:val="18"/>
                <w:szCs w:val="18"/>
              </w:rPr>
              <w:t>Régies, Corporations et Sociétés</w:t>
            </w:r>
          </w:p>
          <w:p w14:paraId="1D0BF8B0" w14:textId="49E9F857" w:rsidR="00A70BFB" w:rsidRPr="00BF7160" w:rsidRDefault="00A70BFB" w:rsidP="006F24A2">
            <w:pPr>
              <w:pStyle w:val="Default"/>
              <w:numPr>
                <w:ilvl w:val="0"/>
                <w:numId w:val="43"/>
              </w:numPr>
              <w:ind w:left="275" w:hanging="275"/>
              <w:rPr>
                <w:rFonts w:asciiTheme="minorHAnsi" w:hAnsiTheme="minorHAnsi" w:cstheme="minorHAnsi"/>
                <w:sz w:val="18"/>
                <w:szCs w:val="18"/>
              </w:rPr>
            </w:pPr>
            <w:r w:rsidRPr="00BF7160">
              <w:rPr>
                <w:rFonts w:asciiTheme="minorHAnsi" w:hAnsiTheme="minorHAnsi" w:cstheme="minorHAnsi"/>
                <w:sz w:val="18"/>
                <w:szCs w:val="18"/>
              </w:rPr>
              <w:t>OH</w:t>
            </w:r>
          </w:p>
        </w:tc>
        <w:tc>
          <w:tcPr>
            <w:tcW w:w="834" w:type="pct"/>
            <w:gridSpan w:val="2"/>
            <w:vAlign w:val="center"/>
          </w:tcPr>
          <w:p w14:paraId="6F503F31" w14:textId="5EC26363" w:rsidR="00A70BFB" w:rsidRPr="00BF7160" w:rsidRDefault="00A70BFB" w:rsidP="00A70BFB">
            <w:pPr>
              <w:spacing w:line="259" w:lineRule="auto"/>
              <w:jc w:val="center"/>
              <w:rPr>
                <w:rFonts w:eastAsiaTheme="majorEastAsia" w:cstheme="minorHAnsi"/>
                <w:sz w:val="18"/>
                <w:szCs w:val="18"/>
              </w:rPr>
            </w:pPr>
            <w:r w:rsidRPr="00BF7160">
              <w:rPr>
                <w:rFonts w:eastAsiaTheme="majorEastAsia" w:cstheme="minorHAnsi"/>
                <w:sz w:val="18"/>
                <w:szCs w:val="18"/>
              </w:rPr>
              <w:t>Retirer la règle</w:t>
            </w:r>
          </w:p>
        </w:tc>
      </w:tr>
      <w:tr w:rsidR="00A70BFB" w:rsidRPr="005550CB" w14:paraId="1367F975" w14:textId="77777777" w:rsidTr="611EB056">
        <w:tc>
          <w:tcPr>
            <w:tcW w:w="486" w:type="pct"/>
            <w:vAlign w:val="center"/>
          </w:tcPr>
          <w:p w14:paraId="31F38D51" w14:textId="41D97F94" w:rsidR="00A70BFB" w:rsidRPr="00BF7160" w:rsidRDefault="00A70BFB" w:rsidP="00A70BFB">
            <w:pPr>
              <w:spacing w:line="259" w:lineRule="auto"/>
              <w:jc w:val="center"/>
              <w:rPr>
                <w:rFonts w:cstheme="minorHAnsi"/>
                <w:b/>
                <w:bCs/>
                <w:sz w:val="18"/>
                <w:szCs w:val="18"/>
              </w:rPr>
            </w:pPr>
            <w:r w:rsidRPr="00BF7160">
              <w:rPr>
                <w:rFonts w:cstheme="minorHAnsi"/>
                <w:b/>
                <w:bCs/>
                <w:sz w:val="18"/>
                <w:szCs w:val="18"/>
              </w:rPr>
              <w:t>11-400</w:t>
            </w:r>
          </w:p>
        </w:tc>
        <w:tc>
          <w:tcPr>
            <w:tcW w:w="834" w:type="pct"/>
            <w:vAlign w:val="center"/>
          </w:tcPr>
          <w:p w14:paraId="678123FB" w14:textId="2C25E787" w:rsidR="00A70BFB" w:rsidRPr="00BF7160" w:rsidRDefault="00A70BFB" w:rsidP="00A70BFB">
            <w:pPr>
              <w:spacing w:line="259" w:lineRule="auto"/>
              <w:jc w:val="center"/>
              <w:rPr>
                <w:rFonts w:eastAsiaTheme="majorEastAsia" w:cstheme="minorHAnsi"/>
                <w:sz w:val="18"/>
                <w:szCs w:val="18"/>
              </w:rPr>
            </w:pPr>
            <w:r w:rsidRPr="00BF7160">
              <w:rPr>
                <w:rFonts w:cstheme="minorHAnsi"/>
                <w:sz w:val="18"/>
                <w:szCs w:val="18"/>
              </w:rPr>
              <w:t>Gestion des dossiers de locataires</w:t>
            </w:r>
          </w:p>
        </w:tc>
        <w:tc>
          <w:tcPr>
            <w:tcW w:w="2846" w:type="pct"/>
            <w:vAlign w:val="center"/>
          </w:tcPr>
          <w:p w14:paraId="057BF24B" w14:textId="77777777" w:rsidR="00A70BFB" w:rsidRPr="00BF7160" w:rsidRDefault="00A70BFB" w:rsidP="006F24A2">
            <w:pPr>
              <w:pStyle w:val="Default"/>
              <w:numPr>
                <w:ilvl w:val="0"/>
                <w:numId w:val="43"/>
              </w:numPr>
              <w:ind w:left="275" w:hanging="275"/>
              <w:rPr>
                <w:rFonts w:asciiTheme="minorHAnsi" w:hAnsiTheme="minorHAnsi" w:cstheme="minorHAnsi"/>
                <w:sz w:val="18"/>
                <w:szCs w:val="18"/>
              </w:rPr>
            </w:pPr>
            <w:r w:rsidRPr="00BF7160">
              <w:rPr>
                <w:rFonts w:asciiTheme="minorHAnsi" w:hAnsiTheme="minorHAnsi" w:cstheme="minorHAnsi"/>
                <w:sz w:val="18"/>
                <w:szCs w:val="18"/>
              </w:rPr>
              <w:t xml:space="preserve">Villes/municipalités </w:t>
            </w:r>
          </w:p>
          <w:p w14:paraId="604E3FEE" w14:textId="50BD33E0" w:rsidR="00A70BFB" w:rsidRPr="00BF7160" w:rsidRDefault="00A70BFB" w:rsidP="006F24A2">
            <w:pPr>
              <w:pStyle w:val="Default"/>
              <w:numPr>
                <w:ilvl w:val="0"/>
                <w:numId w:val="43"/>
              </w:numPr>
              <w:ind w:left="275" w:hanging="275"/>
              <w:rPr>
                <w:rFonts w:asciiTheme="minorHAnsi" w:hAnsiTheme="minorHAnsi" w:cstheme="minorHAnsi"/>
                <w:sz w:val="18"/>
                <w:szCs w:val="18"/>
              </w:rPr>
            </w:pPr>
            <w:r w:rsidRPr="00BF7160">
              <w:rPr>
                <w:rFonts w:asciiTheme="minorHAnsi" w:hAnsiTheme="minorHAnsi" w:cstheme="minorHAnsi"/>
                <w:sz w:val="18"/>
                <w:szCs w:val="18"/>
              </w:rPr>
              <w:t>Régies, Corporations et Sociétés</w:t>
            </w:r>
          </w:p>
        </w:tc>
        <w:tc>
          <w:tcPr>
            <w:tcW w:w="834" w:type="pct"/>
            <w:gridSpan w:val="2"/>
            <w:vAlign w:val="center"/>
          </w:tcPr>
          <w:p w14:paraId="34F76EF2" w14:textId="550847EE" w:rsidR="00A70BFB" w:rsidRPr="00BF7160" w:rsidRDefault="00A70BFB" w:rsidP="00A70BFB">
            <w:pPr>
              <w:spacing w:line="259" w:lineRule="auto"/>
              <w:jc w:val="center"/>
              <w:rPr>
                <w:rFonts w:eastAsiaTheme="majorEastAsia" w:cstheme="minorHAnsi"/>
                <w:sz w:val="18"/>
                <w:szCs w:val="18"/>
              </w:rPr>
            </w:pPr>
            <w:r w:rsidRPr="00BF7160">
              <w:rPr>
                <w:rFonts w:eastAsiaTheme="majorEastAsia" w:cstheme="minorHAnsi"/>
                <w:sz w:val="18"/>
                <w:szCs w:val="18"/>
              </w:rPr>
              <w:t>Retirer la règle</w:t>
            </w:r>
          </w:p>
        </w:tc>
      </w:tr>
    </w:tbl>
    <w:p w14:paraId="696FD250" w14:textId="52ECAD49" w:rsidR="005550CB" w:rsidRDefault="005550CB">
      <w:pPr>
        <w:spacing w:line="259" w:lineRule="auto"/>
        <w:jc w:val="left"/>
        <w:rPr>
          <w:rFonts w:ascii="Roboto Medium" w:eastAsiaTheme="majorEastAsia" w:hAnsi="Roboto Medium" w:cstheme="majorBidi"/>
          <w:sz w:val="22"/>
          <w:szCs w:val="24"/>
        </w:rPr>
      </w:pPr>
    </w:p>
    <w:p w14:paraId="72B32F10" w14:textId="3CCB4C6A" w:rsidR="009010E6" w:rsidRDefault="009010E6" w:rsidP="00E76F7D">
      <w:pPr>
        <w:spacing w:line="259" w:lineRule="auto"/>
        <w:jc w:val="left"/>
        <w:rPr>
          <w:rFonts w:ascii="Roboto Medium" w:eastAsiaTheme="majorEastAsia" w:hAnsi="Roboto Medium" w:cstheme="majorBidi"/>
          <w:sz w:val="28"/>
          <w:szCs w:val="32"/>
        </w:rPr>
      </w:pPr>
    </w:p>
    <w:p w14:paraId="5E3F4FCE" w14:textId="3DE56EBF" w:rsidR="00E76F7D" w:rsidRDefault="00E76F7D" w:rsidP="00E76F7D">
      <w:pPr>
        <w:spacing w:line="259" w:lineRule="auto"/>
        <w:jc w:val="left"/>
        <w:rPr>
          <w:rFonts w:ascii="Roboto Medium" w:eastAsiaTheme="majorEastAsia" w:hAnsi="Roboto Medium" w:cstheme="majorBidi"/>
          <w:sz w:val="28"/>
          <w:szCs w:val="32"/>
        </w:rPr>
      </w:pPr>
    </w:p>
    <w:p w14:paraId="25D67838" w14:textId="77777777" w:rsidR="00E76F7D" w:rsidRPr="0058185F" w:rsidRDefault="00E76F7D" w:rsidP="00E76F7D">
      <w:pPr>
        <w:spacing w:line="259" w:lineRule="auto"/>
        <w:jc w:val="left"/>
        <w:rPr>
          <w:rFonts w:ascii="Roboto Medium" w:eastAsiaTheme="majorEastAsia" w:hAnsi="Roboto Medium" w:cstheme="majorBidi"/>
          <w:sz w:val="28"/>
          <w:szCs w:val="32"/>
        </w:rPr>
      </w:pPr>
    </w:p>
    <w:p w14:paraId="2A97564B" w14:textId="77777777" w:rsidR="00E76F7D" w:rsidRDefault="00E76F7D">
      <w:bookmarkStart w:id="0" w:name="Signet1"/>
      <w:bookmarkEnd w:id="0"/>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430532" w:rsidRPr="00430532" w14:paraId="761BA668" w14:textId="77777777" w:rsidTr="2778AC61">
        <w:trPr>
          <w:trHeight w:val="647"/>
        </w:trPr>
        <w:tc>
          <w:tcPr>
            <w:tcW w:w="1717" w:type="dxa"/>
            <w:gridSpan w:val="2"/>
            <w:vMerge w:val="restart"/>
            <w:tcBorders>
              <w:top w:val="single" w:sz="4" w:space="0" w:color="auto"/>
            </w:tcBorders>
          </w:tcPr>
          <w:p w14:paraId="253958F6" w14:textId="2FCEC639" w:rsidR="00430532" w:rsidRPr="00430532" w:rsidRDefault="00430532" w:rsidP="00886629">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2416A671" w14:textId="77777777" w:rsidR="00430532" w:rsidRPr="00430532" w:rsidRDefault="00430532" w:rsidP="00886629">
            <w:pPr>
              <w:spacing w:after="0" w:line="259" w:lineRule="auto"/>
              <w:jc w:val="center"/>
              <w:rPr>
                <w:rFonts w:ascii="Calibri" w:eastAsia="Calibri" w:hAnsi="Calibri" w:cs="Calibri"/>
                <w:b/>
                <w:w w:val="100"/>
                <w:szCs w:val="20"/>
                <w:lang w:val="fr-CA"/>
              </w:rPr>
            </w:pPr>
          </w:p>
          <w:p w14:paraId="13FC050F" w14:textId="77777777" w:rsidR="00430532" w:rsidRPr="00430532" w:rsidRDefault="00430532" w:rsidP="00886629">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465AD948" w14:textId="77777777" w:rsidR="00430532" w:rsidRPr="00430532" w:rsidRDefault="00430532" w:rsidP="00886629">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264E67EA" w14:textId="0FE2594F" w:rsidR="00430532" w:rsidRPr="00430532" w:rsidRDefault="00913845" w:rsidP="00886629">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28F53DCC" w14:textId="1DCC2AB2" w:rsidR="00430532" w:rsidRPr="00430532" w:rsidRDefault="00913845" w:rsidP="00886629">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63508104" w14:textId="3E0386AC" w:rsidR="00430532" w:rsidRPr="00430532" w:rsidRDefault="00913845" w:rsidP="00886629">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272625A" w14:textId="77777777" w:rsidR="00430532" w:rsidRPr="00430532" w:rsidRDefault="00430532" w:rsidP="00886629">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01-200</w:t>
            </w:r>
          </w:p>
        </w:tc>
        <w:tc>
          <w:tcPr>
            <w:tcW w:w="1923" w:type="dxa"/>
            <w:gridSpan w:val="3"/>
            <w:vMerge w:val="restart"/>
            <w:tcBorders>
              <w:top w:val="single" w:sz="4" w:space="0" w:color="auto"/>
            </w:tcBorders>
          </w:tcPr>
          <w:p w14:paraId="1933DFC1" w14:textId="77777777" w:rsidR="00430532" w:rsidRPr="00430532" w:rsidRDefault="00430532" w:rsidP="00886629">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430532" w:rsidRPr="00430532" w14:paraId="32001EB0" w14:textId="77777777" w:rsidTr="2778AC61">
        <w:trPr>
          <w:trHeight w:val="534"/>
        </w:trPr>
        <w:tc>
          <w:tcPr>
            <w:tcW w:w="1717" w:type="dxa"/>
            <w:gridSpan w:val="2"/>
            <w:vMerge/>
          </w:tcPr>
          <w:p w14:paraId="1DCBE5EF" w14:textId="77777777" w:rsidR="00430532" w:rsidRPr="00430532" w:rsidRDefault="00430532" w:rsidP="00886629">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3240C8EF" w14:textId="5BB5D6D9" w:rsidR="00430532" w:rsidRPr="00430532" w:rsidRDefault="00430532" w:rsidP="00886629">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sidR="00E53B4A">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7A693AC2" w14:textId="77777777" w:rsidR="00430532" w:rsidRPr="00430532" w:rsidRDefault="00430532" w:rsidP="00886629">
            <w:pPr>
              <w:spacing w:after="0" w:line="259" w:lineRule="auto"/>
              <w:rPr>
                <w:rFonts w:ascii="Calibri" w:eastAsia="Calibri" w:hAnsi="Calibri" w:cs="Calibri"/>
                <w:b/>
                <w:w w:val="100"/>
                <w:szCs w:val="20"/>
                <w:lang w:val="fr-CA"/>
              </w:rPr>
            </w:pPr>
          </w:p>
        </w:tc>
      </w:tr>
      <w:tr w:rsidR="00430532" w:rsidRPr="00430532" w14:paraId="00D9981D" w14:textId="77777777" w:rsidTr="2778AC61">
        <w:trPr>
          <w:trHeight w:val="330"/>
        </w:trPr>
        <w:tc>
          <w:tcPr>
            <w:tcW w:w="10440" w:type="dxa"/>
            <w:gridSpan w:val="15"/>
            <w:tcBorders>
              <w:top w:val="single" w:sz="4" w:space="0" w:color="auto"/>
            </w:tcBorders>
            <w:shd w:val="clear" w:color="auto" w:fill="DBE5F1"/>
            <w:vAlign w:val="center"/>
          </w:tcPr>
          <w:p w14:paraId="49A6034E" w14:textId="77777777" w:rsidR="00430532" w:rsidRPr="00430532" w:rsidRDefault="00430532" w:rsidP="00886629">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430532" w:rsidRPr="00430532" w14:paraId="5BBF44DB" w14:textId="77777777" w:rsidTr="2778AC61">
        <w:trPr>
          <w:trHeight w:val="601"/>
        </w:trPr>
        <w:tc>
          <w:tcPr>
            <w:tcW w:w="7531" w:type="dxa"/>
            <w:gridSpan w:val="9"/>
          </w:tcPr>
          <w:p w14:paraId="36AD3CAB" w14:textId="77777777" w:rsidR="00430532" w:rsidRPr="00430532" w:rsidRDefault="00430532" w:rsidP="00886629">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2EFD4570" w14:textId="04DB53E9" w:rsidR="00430532" w:rsidRPr="00430532" w:rsidRDefault="00430532" w:rsidP="00B57A01">
            <w:pPr>
              <w:pStyle w:val="Titre3"/>
              <w:rPr>
                <w:rFonts w:eastAsia="Times New Roman"/>
                <w:w w:val="100"/>
                <w:lang w:val="fr-CA"/>
              </w:rPr>
            </w:pPr>
            <w:bookmarkStart w:id="1" w:name="_Gestion_administrative"/>
            <w:bookmarkStart w:id="2" w:name="_Toc73713214"/>
            <w:bookmarkStart w:id="3" w:name="_Toc115082196"/>
            <w:bookmarkEnd w:id="1"/>
            <w:r w:rsidRPr="00430532">
              <w:rPr>
                <w:rFonts w:eastAsia="Times New Roman"/>
                <w:w w:val="100"/>
                <w:lang w:val="fr-CA"/>
              </w:rPr>
              <w:t>Gestion administrative</w:t>
            </w:r>
            <w:bookmarkEnd w:id="2"/>
            <w:bookmarkEnd w:id="3"/>
          </w:p>
        </w:tc>
        <w:tc>
          <w:tcPr>
            <w:tcW w:w="1488" w:type="dxa"/>
            <w:gridSpan w:val="4"/>
          </w:tcPr>
          <w:p w14:paraId="455DAC69" w14:textId="77777777" w:rsidR="00430532" w:rsidRPr="00430532" w:rsidRDefault="00430532" w:rsidP="00886629">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35AC0000" w14:textId="53023C0F" w:rsidR="00430532" w:rsidRPr="00430532" w:rsidRDefault="00430532" w:rsidP="00886629">
            <w:pPr>
              <w:spacing w:after="0" w:line="259" w:lineRule="auto"/>
              <w:jc w:val="center"/>
              <w:rPr>
                <w:rFonts w:ascii="Calibri" w:eastAsia="Calibri" w:hAnsi="Calibri" w:cs="Calibri"/>
                <w:w w:val="100"/>
                <w:szCs w:val="20"/>
                <w:lang w:val="fr-CA"/>
              </w:rPr>
            </w:pPr>
            <w:r w:rsidRPr="00430532">
              <w:rPr>
                <w:rFonts w:ascii="Calibri" w:eastAsia="Calibri" w:hAnsi="Calibri" w:cs="Calibri"/>
                <w:w w:val="100"/>
                <w:szCs w:val="20"/>
                <w:lang w:val="fr-CA"/>
              </w:rPr>
              <w:t>MUN-202</w:t>
            </w:r>
            <w:r w:rsidR="00D20B68">
              <w:rPr>
                <w:rFonts w:ascii="Calibri" w:eastAsia="Calibri" w:hAnsi="Calibri" w:cs="Calibri"/>
                <w:w w:val="100"/>
                <w:szCs w:val="20"/>
                <w:lang w:val="fr-CA"/>
              </w:rPr>
              <w:t>2</w:t>
            </w:r>
          </w:p>
        </w:tc>
        <w:tc>
          <w:tcPr>
            <w:tcW w:w="1421" w:type="dxa"/>
            <w:gridSpan w:val="2"/>
          </w:tcPr>
          <w:p w14:paraId="2288E142" w14:textId="76A52E11" w:rsidR="00430532" w:rsidRPr="00430532" w:rsidRDefault="00913845" w:rsidP="00886629">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83671F9" w14:textId="77777777" w:rsidR="00430532" w:rsidRPr="00430532" w:rsidRDefault="00430532" w:rsidP="00886629">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01-200</w:t>
            </w:r>
          </w:p>
        </w:tc>
      </w:tr>
      <w:tr w:rsidR="00430532" w:rsidRPr="00430532" w14:paraId="55E84D88" w14:textId="77777777" w:rsidTr="2778AC61">
        <w:trPr>
          <w:trHeight w:val="256"/>
        </w:trPr>
        <w:tc>
          <w:tcPr>
            <w:tcW w:w="7531" w:type="dxa"/>
            <w:gridSpan w:val="9"/>
          </w:tcPr>
          <w:p w14:paraId="53C178DF" w14:textId="0A2C6013" w:rsidR="00430532" w:rsidRPr="00430532" w:rsidRDefault="00430532" w:rsidP="00886629">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sidR="002A3126">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4046F1C2" w14:textId="218E069D" w:rsidR="00430532" w:rsidRPr="00430532" w:rsidRDefault="00430532" w:rsidP="00886629">
            <w:pPr>
              <w:spacing w:after="0" w:line="259" w:lineRule="auto"/>
              <w:rPr>
                <w:rFonts w:ascii="Calibri" w:eastAsia="Calibri" w:hAnsi="Calibri" w:cs="Calibri"/>
                <w:bCs/>
                <w:w w:val="100"/>
                <w:szCs w:val="20"/>
                <w:lang w:val="fr-CA"/>
              </w:rPr>
            </w:pPr>
          </w:p>
        </w:tc>
        <w:tc>
          <w:tcPr>
            <w:tcW w:w="2909" w:type="dxa"/>
            <w:gridSpan w:val="6"/>
          </w:tcPr>
          <w:p w14:paraId="7CB564C8" w14:textId="77777777" w:rsidR="00430532" w:rsidRPr="00430532" w:rsidRDefault="00430532" w:rsidP="00886629">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430532" w:rsidRPr="00430532" w14:paraId="46C56DB9" w14:textId="77777777" w:rsidTr="2778AC61">
        <w:trPr>
          <w:trHeight w:val="505"/>
        </w:trPr>
        <w:tc>
          <w:tcPr>
            <w:tcW w:w="10440" w:type="dxa"/>
            <w:gridSpan w:val="15"/>
          </w:tcPr>
          <w:p w14:paraId="4BF3446E" w14:textId="2571F4F4" w:rsidR="00430532" w:rsidRPr="00430532" w:rsidRDefault="00430532" w:rsidP="00886629">
            <w:pPr>
              <w:spacing w:after="0" w:line="259" w:lineRule="auto"/>
              <w:rPr>
                <w:rFonts w:ascii="Calibri" w:eastAsia="Calibri" w:hAnsi="Calibri" w:cs="Times New Roman"/>
                <w:b/>
                <w:bCs/>
                <w:i/>
                <w:iCs/>
                <w:w w:val="100"/>
                <w:szCs w:val="20"/>
                <w:lang w:val="fr-CA"/>
              </w:rPr>
            </w:pPr>
            <w:r w:rsidRPr="00430532">
              <w:rPr>
                <w:rFonts w:ascii="Calibri" w:eastAsia="Calibri" w:hAnsi="Calibri" w:cs="Times New Roman"/>
                <w:b/>
                <w:bCs/>
                <w:w w:val="100"/>
                <w:szCs w:val="20"/>
                <w:lang w:val="fr-CA"/>
              </w:rPr>
              <w:t>Nom de l</w:t>
            </w:r>
            <w:r w:rsidR="00E53B4A">
              <w:rPr>
                <w:rFonts w:ascii="Calibri" w:eastAsia="Calibri" w:hAnsi="Calibri" w:cs="Times New Roman"/>
                <w:b/>
                <w:bCs/>
                <w:w w:val="100"/>
                <w:szCs w:val="20"/>
                <w:lang w:val="fr-CA"/>
              </w:rPr>
              <w:t>’</w:t>
            </w:r>
            <w:r w:rsidRPr="00430532">
              <w:rPr>
                <w:rFonts w:ascii="Calibri" w:eastAsia="Calibri" w:hAnsi="Calibri" w:cs="Times New Roman"/>
                <w:b/>
                <w:bCs/>
                <w:w w:val="100"/>
                <w:szCs w:val="20"/>
                <w:lang w:val="fr-CA"/>
              </w:rPr>
              <w:t>unité administrative détentrice du dossier principal</w:t>
            </w:r>
          </w:p>
          <w:p w14:paraId="4E950AA0" w14:textId="77777777" w:rsidR="00430532" w:rsidRPr="00430532" w:rsidRDefault="00430532" w:rsidP="00886629">
            <w:pPr>
              <w:spacing w:after="0" w:line="259" w:lineRule="auto"/>
              <w:rPr>
                <w:rFonts w:ascii="Calibri" w:eastAsia="Calibri" w:hAnsi="Calibri" w:cs="Calibri"/>
                <w:w w:val="100"/>
                <w:szCs w:val="20"/>
              </w:rPr>
            </w:pPr>
          </w:p>
        </w:tc>
      </w:tr>
      <w:tr w:rsidR="00430532" w:rsidRPr="00430532" w14:paraId="5FFC0B1E" w14:textId="77777777" w:rsidTr="2778AC61">
        <w:trPr>
          <w:trHeight w:val="979"/>
        </w:trPr>
        <w:tc>
          <w:tcPr>
            <w:tcW w:w="10440" w:type="dxa"/>
            <w:gridSpan w:val="15"/>
          </w:tcPr>
          <w:p w14:paraId="1F0F24A1" w14:textId="77777777" w:rsidR="00430532" w:rsidRPr="00430532" w:rsidRDefault="00430532" w:rsidP="00886629">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22FD06D6" w14:textId="53768AC1" w:rsidR="00430532" w:rsidRPr="00430532" w:rsidRDefault="00430532" w:rsidP="00886629">
            <w:pP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Documents relatifs aux processus d</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affaire</w:t>
            </w:r>
            <w:r w:rsidR="00F07EB7">
              <w:rPr>
                <w:rFonts w:ascii="Calibri" w:eastAsia="Calibri" w:hAnsi="Calibri" w:cs="Calibri"/>
                <w:w w:val="100"/>
                <w:szCs w:val="20"/>
                <w:lang w:val="fr-CA"/>
              </w:rPr>
              <w:t>s</w:t>
            </w:r>
            <w:r w:rsidRPr="00430532">
              <w:rPr>
                <w:rFonts w:ascii="Calibri" w:eastAsia="Calibri" w:hAnsi="Calibri" w:cs="Calibri"/>
                <w:w w:val="100"/>
                <w:szCs w:val="20"/>
                <w:lang w:val="fr-CA"/>
              </w:rPr>
              <w:t>, au partage de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autorité et à la délégation des pouvoirs, à la structure administrative, à la régie interne, à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amélioration continue, à la planification des orientations et priorités</w:t>
            </w:r>
            <w:r w:rsidR="0006058F">
              <w:rPr>
                <w:rFonts w:ascii="Calibri" w:eastAsia="Calibri" w:hAnsi="Calibri" w:cs="Calibri"/>
                <w:w w:val="100"/>
                <w:szCs w:val="20"/>
                <w:lang w:val="fr-CA"/>
              </w:rPr>
              <w:t>,</w:t>
            </w:r>
            <w:r w:rsidRPr="00430532">
              <w:rPr>
                <w:rFonts w:ascii="Calibri" w:eastAsia="Calibri" w:hAnsi="Calibri" w:cs="Calibri"/>
                <w:w w:val="100"/>
                <w:szCs w:val="20"/>
                <w:lang w:val="fr-CA"/>
              </w:rPr>
              <w:t xml:space="preserve"> aux rapports et statistiques de l</w:t>
            </w:r>
            <w:r w:rsidR="00E53B4A">
              <w:rPr>
                <w:rFonts w:ascii="Calibri" w:eastAsia="Calibri" w:hAnsi="Calibri" w:cs="Calibri"/>
                <w:w w:val="100"/>
                <w:szCs w:val="20"/>
                <w:lang w:val="fr-CA"/>
              </w:rPr>
              <w:t>’</w:t>
            </w:r>
            <w:r w:rsidRPr="00430532">
              <w:rPr>
                <w:rFonts w:ascii="Calibri" w:eastAsia="Calibri" w:hAnsi="Calibri" w:cs="Calibri"/>
                <w:w w:val="100"/>
                <w:szCs w:val="20"/>
                <w:lang w:val="fr-CA"/>
              </w:rPr>
              <w:t>organisme</w:t>
            </w:r>
            <w:r w:rsidR="0006058F">
              <w:rPr>
                <w:rStyle w:val="normaltextrun"/>
                <w:rFonts w:ascii="Calibri" w:hAnsi="Calibri" w:cs="Calibri"/>
                <w:color w:val="000000"/>
                <w:szCs w:val="20"/>
                <w:shd w:val="clear" w:color="auto" w:fill="FFFFFF"/>
              </w:rPr>
              <w:t xml:space="preserve">, </w:t>
            </w:r>
            <w:bookmarkStart w:id="4" w:name="_Hlk108682721"/>
            <w:r w:rsidR="0006058F">
              <w:rPr>
                <w:rStyle w:val="normaltextrun"/>
                <w:rFonts w:ascii="Calibri" w:hAnsi="Calibri" w:cs="Calibri"/>
                <w:color w:val="000000"/>
                <w:szCs w:val="20"/>
                <w:shd w:val="clear" w:color="auto" w:fill="FFFFFF"/>
              </w:rPr>
              <w:t xml:space="preserve">aux politiques administratives </w:t>
            </w:r>
            <w:r w:rsidR="00950256">
              <w:rPr>
                <w:rStyle w:val="normaltextrun"/>
                <w:rFonts w:ascii="Calibri" w:hAnsi="Calibri" w:cs="Calibri"/>
                <w:color w:val="000000"/>
                <w:szCs w:val="20"/>
                <w:shd w:val="clear" w:color="auto" w:fill="FFFFFF"/>
              </w:rPr>
              <w:t>ou</w:t>
            </w:r>
            <w:r w:rsidR="0006058F">
              <w:rPr>
                <w:rStyle w:val="normaltextrun"/>
                <w:rFonts w:ascii="Calibri" w:hAnsi="Calibri" w:cs="Calibri"/>
                <w:color w:val="000000"/>
                <w:szCs w:val="20"/>
                <w:shd w:val="clear" w:color="auto" w:fill="FFFFFF"/>
              </w:rPr>
              <w:t xml:space="preserve"> destinées à la population (</w:t>
            </w:r>
            <w:r w:rsidR="00950256">
              <w:rPr>
                <w:rStyle w:val="normaltextrun"/>
                <w:rFonts w:ascii="Calibri" w:hAnsi="Calibri" w:cs="Calibri"/>
                <w:color w:val="000000"/>
                <w:szCs w:val="20"/>
                <w:shd w:val="clear" w:color="auto" w:fill="FFFFFF"/>
              </w:rPr>
              <w:t xml:space="preserve">politique </w:t>
            </w:r>
            <w:r w:rsidR="0006058F">
              <w:rPr>
                <w:rStyle w:val="normaltextrun"/>
                <w:rFonts w:ascii="Calibri" w:hAnsi="Calibri" w:cs="Calibri"/>
                <w:color w:val="000000"/>
                <w:szCs w:val="20"/>
                <w:shd w:val="clear" w:color="auto" w:fill="FFFFFF"/>
              </w:rPr>
              <w:t xml:space="preserve">culturelle, </w:t>
            </w:r>
            <w:r w:rsidR="00994602">
              <w:rPr>
                <w:rStyle w:val="normaltextrun"/>
                <w:rFonts w:ascii="Calibri" w:hAnsi="Calibri" w:cs="Calibri"/>
                <w:color w:val="000000"/>
                <w:szCs w:val="20"/>
                <w:shd w:val="clear" w:color="auto" w:fill="FFFFFF"/>
              </w:rPr>
              <w:t xml:space="preserve">politique </w:t>
            </w:r>
            <w:r w:rsidR="0006058F">
              <w:rPr>
                <w:rStyle w:val="normaltextrun"/>
                <w:rFonts w:ascii="Calibri" w:hAnsi="Calibri" w:cs="Calibri"/>
                <w:color w:val="000000"/>
                <w:szCs w:val="20"/>
                <w:shd w:val="clear" w:color="auto" w:fill="FFFFFF"/>
              </w:rPr>
              <w:t>familiale) et au contrôle de</w:t>
            </w:r>
            <w:r w:rsidR="00994602">
              <w:rPr>
                <w:rStyle w:val="normaltextrun"/>
                <w:rFonts w:ascii="Calibri" w:hAnsi="Calibri" w:cs="Calibri"/>
                <w:color w:val="000000"/>
                <w:szCs w:val="20"/>
                <w:shd w:val="clear" w:color="auto" w:fill="FFFFFF"/>
              </w:rPr>
              <w:t xml:space="preserve"> la</w:t>
            </w:r>
            <w:r w:rsidR="0006058F">
              <w:rPr>
                <w:rStyle w:val="normaltextrun"/>
                <w:rFonts w:ascii="Calibri" w:hAnsi="Calibri" w:cs="Calibri"/>
                <w:color w:val="000000"/>
                <w:szCs w:val="20"/>
                <w:shd w:val="clear" w:color="auto" w:fill="FFFFFF"/>
              </w:rPr>
              <w:t xml:space="preserve"> qualité (audit interne</w:t>
            </w:r>
            <w:r w:rsidR="008334A9">
              <w:rPr>
                <w:rStyle w:val="normaltextrun"/>
                <w:rFonts w:ascii="Calibri" w:hAnsi="Calibri" w:cs="Calibri"/>
                <w:color w:val="000000"/>
                <w:szCs w:val="20"/>
                <w:shd w:val="clear" w:color="auto" w:fill="FFFFFF"/>
              </w:rPr>
              <w:t xml:space="preserve"> ou externe</w:t>
            </w:r>
            <w:r w:rsidR="0006058F">
              <w:rPr>
                <w:rStyle w:val="normaltextrun"/>
                <w:rFonts w:ascii="Calibri" w:hAnsi="Calibri" w:cs="Calibri"/>
                <w:color w:val="000000"/>
                <w:szCs w:val="20"/>
                <w:shd w:val="clear" w:color="auto" w:fill="FFFFFF"/>
              </w:rPr>
              <w:t>)</w:t>
            </w:r>
            <w:r w:rsidRPr="00430532">
              <w:rPr>
                <w:rFonts w:ascii="Calibri" w:eastAsia="Calibri" w:hAnsi="Calibri" w:cs="Calibri"/>
                <w:w w:val="100"/>
                <w:szCs w:val="20"/>
                <w:lang w:val="fr-CA"/>
              </w:rPr>
              <w:t>.</w:t>
            </w:r>
            <w:bookmarkEnd w:id="4"/>
          </w:p>
        </w:tc>
      </w:tr>
      <w:tr w:rsidR="00430532" w:rsidRPr="00430532" w14:paraId="3963C0B3" w14:textId="77777777" w:rsidTr="2778AC61">
        <w:trPr>
          <w:trHeight w:val="1250"/>
        </w:trPr>
        <w:tc>
          <w:tcPr>
            <w:tcW w:w="10440" w:type="dxa"/>
            <w:gridSpan w:val="15"/>
            <w:tcBorders>
              <w:bottom w:val="dashed" w:sz="4" w:space="0" w:color="auto"/>
            </w:tcBorders>
          </w:tcPr>
          <w:p w14:paraId="634373C2" w14:textId="77777777" w:rsidR="00430532" w:rsidRPr="00467E6D" w:rsidRDefault="00430532" w:rsidP="00886629">
            <w:pPr>
              <w:autoSpaceDE w:val="0"/>
              <w:autoSpaceDN w:val="0"/>
              <w:adjustRightInd w:val="0"/>
              <w:spacing w:after="0"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2DBCCEF7" w14:textId="75A961A1" w:rsidR="00430532" w:rsidRPr="00467E6D" w:rsidRDefault="00430532" w:rsidP="00886629">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01-210</w:t>
            </w:r>
            <w:r w:rsidR="0006058F" w:rsidRPr="00467E6D">
              <w:rPr>
                <w:rFonts w:ascii="Calibri" w:eastAsia="Times New Roman" w:hAnsi="Calibri" w:cs="Calibri"/>
                <w:b/>
                <w:bCs/>
                <w:w w:val="100"/>
                <w:szCs w:val="20"/>
                <w:lang w:val="fr-CA" w:eastAsia="fr-CA"/>
              </w:rPr>
              <w:t xml:space="preserve"> Stratégies et bilans</w:t>
            </w:r>
          </w:p>
          <w:p w14:paraId="3F5CAC60" w14:textId="0FA1E03A" w:rsidR="00430532" w:rsidRPr="00467E6D" w:rsidRDefault="00430532"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Organigrammes, énoncés de mission</w:t>
            </w:r>
            <w:r w:rsidR="0006058F" w:rsidRPr="00467E6D">
              <w:rPr>
                <w:rFonts w:ascii="Calibri" w:eastAsia="Times New Roman" w:hAnsi="Calibri" w:cs="Calibri"/>
                <w:w w:val="100"/>
                <w:szCs w:val="20"/>
                <w:lang w:val="fr-CA" w:eastAsia="fr-CA"/>
              </w:rPr>
              <w:t>, de vision</w:t>
            </w:r>
            <w:r w:rsidRPr="00467E6D">
              <w:rPr>
                <w:rFonts w:ascii="Calibri" w:eastAsia="Times New Roman" w:hAnsi="Calibri" w:cs="Calibri"/>
                <w:w w:val="100"/>
                <w:szCs w:val="20"/>
                <w:lang w:val="fr-CA" w:eastAsia="fr-CA"/>
              </w:rPr>
              <w:t xml:space="preserve"> et de mandats,</w:t>
            </w:r>
            <w:r w:rsidR="0006058F" w:rsidRPr="00467E6D">
              <w:rPr>
                <w:rFonts w:ascii="Calibri" w:eastAsia="Times New Roman" w:hAnsi="Calibri" w:cs="Calibri"/>
                <w:w w:val="100"/>
                <w:szCs w:val="20"/>
                <w:lang w:val="fr-CA" w:eastAsia="fr-CA"/>
              </w:rPr>
              <w:t xml:space="preserve"> études organisationnelles,</w:t>
            </w:r>
            <w:r w:rsidRPr="00467E6D">
              <w:rPr>
                <w:rFonts w:ascii="Calibri" w:eastAsia="Times New Roman" w:hAnsi="Calibri" w:cs="Calibri"/>
                <w:w w:val="100"/>
                <w:szCs w:val="20"/>
                <w:lang w:val="fr-CA" w:eastAsia="fr-CA"/>
              </w:rPr>
              <w:t> rapports sur la structure administrative</w:t>
            </w:r>
            <w:r w:rsidR="009C31FD" w:rsidRPr="00467E6D">
              <w:rPr>
                <w:rFonts w:ascii="Calibri" w:eastAsia="Times New Roman" w:hAnsi="Calibri" w:cs="Calibri"/>
                <w:w w:val="100"/>
                <w:szCs w:val="20"/>
                <w:lang w:val="fr-CA" w:eastAsia="fr-CA"/>
              </w:rPr>
              <w:t>.</w:t>
            </w:r>
          </w:p>
          <w:p w14:paraId="614DC620" w14:textId="1D7A3FD6" w:rsidR="00430532" w:rsidRPr="00467E6D" w:rsidRDefault="00430532"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Politiques et directives</w:t>
            </w:r>
            <w:r w:rsidR="009C31FD" w:rsidRPr="00467E6D">
              <w:rPr>
                <w:rFonts w:ascii="Calibri" w:eastAsia="Times New Roman" w:hAnsi="Calibri" w:cs="Calibri"/>
                <w:w w:val="100"/>
                <w:szCs w:val="20"/>
                <w:lang w:val="fr-CA" w:eastAsia="fr-CA"/>
              </w:rPr>
              <w:t>.</w:t>
            </w:r>
          </w:p>
          <w:p w14:paraId="7FB69F00" w14:textId="1EB76653" w:rsidR="00430532" w:rsidRPr="00467E6D" w:rsidRDefault="00430532" w:rsidP="00932255">
            <w:pPr>
              <w:pStyle w:val="Paragraphedeliste"/>
              <w:numPr>
                <w:ilvl w:val="0"/>
                <w:numId w:val="16"/>
              </w:numPr>
              <w:spacing w:after="0" w:line="240" w:lineRule="auto"/>
              <w:textAlignment w:val="baseline"/>
              <w:rPr>
                <w:rFonts w:ascii="Calibri" w:eastAsia="Times New Roman" w:hAnsi="Calibri" w:cs="Calibri"/>
                <w:w w:val="100"/>
                <w:lang w:val="fr-CA" w:eastAsia="fr-CA"/>
              </w:rPr>
            </w:pPr>
            <w:r w:rsidRPr="00932255">
              <w:rPr>
                <w:rFonts w:ascii="Calibri" w:eastAsia="Times New Roman" w:hAnsi="Calibri" w:cs="Calibri"/>
                <w:w w:val="100"/>
                <w:szCs w:val="20"/>
                <w:lang w:val="fr-CA" w:eastAsia="fr-CA"/>
              </w:rPr>
              <w:t>Plans</w:t>
            </w:r>
            <w:r w:rsidRPr="2778AC61">
              <w:rPr>
                <w:rFonts w:ascii="Calibri" w:eastAsia="Times New Roman" w:hAnsi="Calibri" w:cs="Calibri"/>
                <w:w w:val="100"/>
                <w:lang w:val="fr-CA" w:eastAsia="fr-CA"/>
              </w:rPr>
              <w:t> stratégiques, plans de développement, rapports d</w:t>
            </w:r>
            <w:r w:rsidR="00E53B4A" w:rsidRPr="2778AC61">
              <w:rPr>
                <w:rFonts w:ascii="Calibri" w:eastAsia="Times New Roman" w:hAnsi="Calibri" w:cs="Calibri"/>
                <w:w w:val="100"/>
                <w:lang w:val="fr-CA" w:eastAsia="fr-CA"/>
              </w:rPr>
              <w:t>’</w:t>
            </w:r>
            <w:r w:rsidRPr="2778AC61">
              <w:rPr>
                <w:rFonts w:ascii="Calibri" w:eastAsia="Times New Roman" w:hAnsi="Calibri" w:cs="Calibri"/>
                <w:w w:val="100"/>
                <w:lang w:val="fr-CA" w:eastAsia="fr-CA"/>
              </w:rPr>
              <w:t>amélioration continue, indicateurs de gestion, diagnostics de performance</w:t>
            </w:r>
            <w:r w:rsidR="0006058F" w:rsidRPr="2778AC61">
              <w:rPr>
                <w:rFonts w:ascii="Calibri" w:eastAsia="Times New Roman" w:hAnsi="Calibri" w:cs="Calibri"/>
                <w:w w:val="100"/>
                <w:lang w:val="fr-CA" w:eastAsia="fr-CA"/>
              </w:rPr>
              <w:t>, orientations</w:t>
            </w:r>
            <w:r w:rsidR="009C31FD" w:rsidRPr="2778AC61">
              <w:rPr>
                <w:rFonts w:ascii="Calibri" w:eastAsia="Times New Roman" w:hAnsi="Calibri" w:cs="Calibri"/>
                <w:w w:val="100"/>
                <w:lang w:val="fr-CA" w:eastAsia="fr-CA"/>
              </w:rPr>
              <w:t>.</w:t>
            </w:r>
          </w:p>
          <w:p w14:paraId="70F12C43" w14:textId="3A97BCC4" w:rsidR="0006058F" w:rsidRPr="00467E6D" w:rsidRDefault="0006058F"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932255">
              <w:rPr>
                <w:rFonts w:eastAsia="Times New Roman"/>
                <w:w w:val="100"/>
                <w:lang w:val="fr-CA" w:eastAsia="fr-CA"/>
              </w:rPr>
              <w:t>Rapports</w:t>
            </w:r>
            <w:r w:rsidRPr="00467E6D">
              <w:rPr>
                <w:rStyle w:val="normaltextrun"/>
                <w:rFonts w:ascii="Calibri" w:hAnsi="Calibri" w:cs="Calibri"/>
                <w:color w:val="000000"/>
                <w:szCs w:val="20"/>
                <w:shd w:val="clear" w:color="auto" w:fill="FFFFFF"/>
              </w:rPr>
              <w:t xml:space="preserve"> d</w:t>
            </w:r>
            <w:r w:rsidR="00E53B4A">
              <w:rPr>
                <w:rStyle w:val="normaltextrun"/>
                <w:rFonts w:ascii="Calibri" w:hAnsi="Calibri" w:cs="Calibri"/>
                <w:color w:val="000000"/>
                <w:szCs w:val="20"/>
                <w:shd w:val="clear" w:color="auto" w:fill="FFFFFF"/>
              </w:rPr>
              <w:t>’</w:t>
            </w:r>
            <w:r w:rsidRPr="00467E6D">
              <w:rPr>
                <w:rStyle w:val="normaltextrun"/>
                <w:rFonts w:ascii="Calibri" w:hAnsi="Calibri" w:cs="Calibri"/>
                <w:color w:val="000000"/>
                <w:szCs w:val="20"/>
                <w:shd w:val="clear" w:color="auto" w:fill="FFFFFF"/>
              </w:rPr>
              <w:t xml:space="preserve">audit interne, </w:t>
            </w:r>
            <w:r w:rsidRPr="004F0D16">
              <w:rPr>
                <w:rStyle w:val="normaltextrun"/>
                <w:rFonts w:ascii="Calibri" w:hAnsi="Calibri" w:cs="Calibri"/>
                <w:strike/>
                <w:color w:val="FF0000"/>
                <w:szCs w:val="20"/>
                <w:shd w:val="clear" w:color="auto" w:fill="FFFFFF"/>
              </w:rPr>
              <w:t>rapports d</w:t>
            </w:r>
            <w:r w:rsidR="008A13AF" w:rsidRPr="004F0D16">
              <w:rPr>
                <w:rStyle w:val="normaltextrun"/>
                <w:rFonts w:ascii="Calibri" w:hAnsi="Calibri" w:cs="Calibri"/>
                <w:strike/>
                <w:color w:val="FF0000"/>
                <w:szCs w:val="20"/>
                <w:shd w:val="clear" w:color="auto" w:fill="FFFFFF"/>
              </w:rPr>
              <w:t>e vérification</w:t>
            </w:r>
            <w:r w:rsidRPr="004F0D16">
              <w:rPr>
                <w:rStyle w:val="normaltextrun"/>
                <w:rFonts w:ascii="Calibri" w:hAnsi="Calibri" w:cs="Calibri"/>
                <w:strike/>
                <w:color w:val="FF0000"/>
                <w:szCs w:val="20"/>
                <w:shd w:val="clear" w:color="auto" w:fill="FFFFFF"/>
              </w:rPr>
              <w:t xml:space="preserve"> général</w:t>
            </w:r>
            <w:r w:rsidR="008A13AF" w:rsidRPr="006F24A2">
              <w:rPr>
                <w:rStyle w:val="normaltextrun"/>
                <w:rFonts w:ascii="Calibri" w:hAnsi="Calibri" w:cs="Calibri"/>
                <w:strike/>
                <w:color w:val="FF0000"/>
                <w:szCs w:val="20"/>
                <w:shd w:val="clear" w:color="auto" w:fill="FFFFFF"/>
              </w:rPr>
              <w:t>e</w:t>
            </w:r>
            <w:r w:rsidRPr="006F24A2">
              <w:rPr>
                <w:rStyle w:val="normaltextrun"/>
                <w:rFonts w:ascii="Calibri" w:hAnsi="Calibri" w:cs="Calibri"/>
                <w:strike/>
                <w:color w:val="FF0000"/>
                <w:szCs w:val="20"/>
                <w:shd w:val="clear" w:color="auto" w:fill="FFFFFF"/>
              </w:rPr>
              <w:t>,</w:t>
            </w:r>
            <w:r w:rsidRPr="006F24A2">
              <w:rPr>
                <w:rStyle w:val="normaltextrun"/>
                <w:rFonts w:ascii="Calibri" w:hAnsi="Calibri" w:cs="Calibri"/>
                <w:color w:val="FF0000"/>
                <w:szCs w:val="20"/>
                <w:shd w:val="clear" w:color="auto" w:fill="FFFFFF"/>
              </w:rPr>
              <w:t xml:space="preserve"> </w:t>
            </w:r>
            <w:r w:rsidRPr="00467E6D">
              <w:rPr>
                <w:rStyle w:val="normaltextrun"/>
                <w:rFonts w:ascii="Calibri" w:hAnsi="Calibri" w:cs="Calibri"/>
                <w:color w:val="000000"/>
                <w:szCs w:val="20"/>
                <w:shd w:val="clear" w:color="auto" w:fill="FFFFFF"/>
              </w:rPr>
              <w:t>rapports de divulgation des actes répréhensibles.</w:t>
            </w:r>
          </w:p>
          <w:p w14:paraId="3EEC9921" w14:textId="14CB94FC" w:rsidR="00E1316C" w:rsidRPr="00052155" w:rsidRDefault="00430532"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Bilans, rapports et statistiques annuels</w:t>
            </w:r>
            <w:r w:rsidR="009C31FD" w:rsidRPr="00467E6D">
              <w:rPr>
                <w:rFonts w:ascii="Calibri" w:eastAsia="Times New Roman" w:hAnsi="Calibri" w:cs="Calibri"/>
                <w:w w:val="100"/>
                <w:szCs w:val="20"/>
                <w:lang w:val="fr-CA" w:eastAsia="fr-CA"/>
              </w:rPr>
              <w:t>.</w:t>
            </w:r>
          </w:p>
          <w:p w14:paraId="1631E379" w14:textId="465BC481" w:rsidR="00430532" w:rsidRPr="00467E6D" w:rsidRDefault="00430532"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Plans de continuité des services</w:t>
            </w:r>
            <w:r w:rsidR="009C31FD" w:rsidRPr="00467E6D">
              <w:rPr>
                <w:rFonts w:ascii="Calibri" w:eastAsia="Times New Roman" w:hAnsi="Calibri" w:cs="Calibri"/>
                <w:w w:val="100"/>
                <w:szCs w:val="20"/>
                <w:lang w:val="fr-CA" w:eastAsia="fr-CA"/>
              </w:rPr>
              <w:t>.</w:t>
            </w:r>
          </w:p>
          <w:p w14:paraId="12F05427" w14:textId="77777777" w:rsidR="00430532" w:rsidRPr="00467E6D" w:rsidRDefault="00430532"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Plans de communication généraux.</w:t>
            </w:r>
          </w:p>
          <w:p w14:paraId="28D922AD" w14:textId="77777777" w:rsidR="00430532" w:rsidRPr="00467E6D" w:rsidRDefault="00430532" w:rsidP="00886629">
            <w:pPr>
              <w:spacing w:after="0" w:line="259" w:lineRule="auto"/>
              <w:rPr>
                <w:rFonts w:ascii="Calibri" w:eastAsia="Calibri" w:hAnsi="Calibri" w:cs="Calibri"/>
                <w:w w:val="100"/>
                <w:szCs w:val="20"/>
                <w:lang w:val="fr-CA"/>
              </w:rPr>
            </w:pPr>
          </w:p>
          <w:p w14:paraId="2D141DC4" w14:textId="796DDB57" w:rsidR="00430532" w:rsidRPr="00467E6D" w:rsidRDefault="00430532" w:rsidP="00886629">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01-220</w:t>
            </w:r>
            <w:r w:rsidR="00561B0B" w:rsidRPr="00467E6D">
              <w:rPr>
                <w:rFonts w:ascii="Calibri" w:eastAsia="Times New Roman" w:hAnsi="Calibri" w:cs="Calibri"/>
                <w:b/>
                <w:bCs/>
                <w:w w:val="100"/>
                <w:szCs w:val="20"/>
                <w:lang w:val="fr-CA" w:eastAsia="fr-CA"/>
              </w:rPr>
              <w:t xml:space="preserve"> Rapports périodiques</w:t>
            </w:r>
          </w:p>
          <w:p w14:paraId="1D5A0554" w14:textId="75BE0CF3" w:rsidR="00430532" w:rsidRPr="00467E6D" w:rsidRDefault="00430532"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Rapports et statistiques périodiques</w:t>
            </w:r>
            <w:r w:rsidR="009C31FD" w:rsidRPr="00467E6D">
              <w:rPr>
                <w:rFonts w:ascii="Calibri" w:eastAsia="Times New Roman" w:hAnsi="Calibri" w:cs="Calibri"/>
                <w:w w:val="100"/>
                <w:szCs w:val="20"/>
                <w:lang w:val="fr-CA" w:eastAsia="fr-CA"/>
              </w:rPr>
              <w:t>.</w:t>
            </w:r>
          </w:p>
          <w:p w14:paraId="218B2748" w14:textId="05CB1C3D" w:rsidR="00430532" w:rsidRPr="00467E6D" w:rsidRDefault="00430532"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Plans de communication spécifiques</w:t>
            </w:r>
            <w:r w:rsidR="009C31FD" w:rsidRPr="00467E6D">
              <w:rPr>
                <w:rFonts w:ascii="Calibri" w:eastAsia="Times New Roman" w:hAnsi="Calibri" w:cs="Calibri"/>
                <w:w w:val="100"/>
                <w:szCs w:val="20"/>
                <w:lang w:val="fr-CA" w:eastAsia="fr-CA"/>
              </w:rPr>
              <w:t>.</w:t>
            </w:r>
          </w:p>
          <w:p w14:paraId="5C06F7B9" w14:textId="6D86C987" w:rsidR="00561B0B" w:rsidRPr="00467E6D" w:rsidRDefault="00561B0B"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Notes de service.</w:t>
            </w:r>
          </w:p>
          <w:p w14:paraId="726EBEBC" w14:textId="77777777" w:rsidR="00430532" w:rsidRPr="00467E6D" w:rsidRDefault="00430532" w:rsidP="00886629">
            <w:pPr>
              <w:spacing w:after="0" w:line="259" w:lineRule="auto"/>
              <w:rPr>
                <w:rFonts w:ascii="Calibri" w:eastAsia="Calibri" w:hAnsi="Calibri" w:cs="Calibri"/>
                <w:b/>
                <w:bCs/>
                <w:w w:val="100"/>
                <w:szCs w:val="20"/>
                <w:lang w:val="fr-CA"/>
              </w:rPr>
            </w:pPr>
          </w:p>
          <w:p w14:paraId="1D981A60" w14:textId="0A8545D3" w:rsidR="00430532" w:rsidRPr="00467E6D" w:rsidRDefault="00430532" w:rsidP="00886629">
            <w:pPr>
              <w:spacing w:after="0" w:line="259" w:lineRule="auto"/>
              <w:rPr>
                <w:rFonts w:ascii="Calibri" w:eastAsia="Calibri" w:hAnsi="Calibri" w:cs="Calibri"/>
                <w:b/>
                <w:bCs/>
                <w:w w:val="100"/>
                <w:szCs w:val="20"/>
                <w:lang w:val="fr-CA"/>
              </w:rPr>
            </w:pPr>
            <w:r w:rsidRPr="00467E6D">
              <w:rPr>
                <w:rFonts w:ascii="Calibri" w:eastAsia="Calibri" w:hAnsi="Calibri" w:cs="Calibri"/>
                <w:b/>
                <w:bCs/>
                <w:w w:val="100"/>
                <w:szCs w:val="20"/>
                <w:lang w:val="fr-CA"/>
              </w:rPr>
              <w:t>01-230</w:t>
            </w:r>
            <w:r w:rsidR="00561B0B" w:rsidRPr="00467E6D">
              <w:rPr>
                <w:rFonts w:ascii="Calibri" w:eastAsia="Calibri" w:hAnsi="Calibri" w:cs="Calibri"/>
                <w:b/>
                <w:bCs/>
                <w:w w:val="100"/>
                <w:szCs w:val="20"/>
                <w:lang w:val="fr-CA"/>
              </w:rPr>
              <w:t xml:space="preserve"> Outils, délégation et procédures</w:t>
            </w:r>
          </w:p>
          <w:p w14:paraId="467D0C46" w14:textId="7CC7CADA" w:rsidR="00561B0B" w:rsidRPr="00561B0B" w:rsidRDefault="00561B0B" w:rsidP="00932255">
            <w:pPr>
              <w:pStyle w:val="Paragraphedeliste"/>
              <w:numPr>
                <w:ilvl w:val="0"/>
                <w:numId w:val="16"/>
              </w:numPr>
              <w:spacing w:after="0" w:line="240" w:lineRule="auto"/>
              <w:textAlignment w:val="baseline"/>
              <w:rPr>
                <w:rFonts w:ascii="Calibri" w:eastAsia="Times New Roman" w:hAnsi="Calibri" w:cs="Calibri"/>
                <w:w w:val="100"/>
                <w:lang w:val="fr-CA" w:eastAsia="fr-CA"/>
              </w:rPr>
            </w:pPr>
            <w:r w:rsidRPr="00932255">
              <w:rPr>
                <w:rFonts w:ascii="Calibri" w:eastAsia="Times New Roman" w:hAnsi="Calibri" w:cs="Calibri"/>
                <w:w w:val="100"/>
                <w:szCs w:val="20"/>
                <w:lang w:val="fr-CA" w:eastAsia="fr-CA"/>
              </w:rPr>
              <w:t>Outils</w:t>
            </w:r>
            <w:r w:rsidRPr="2778AC61">
              <w:rPr>
                <w:rFonts w:ascii="Calibri" w:eastAsia="Times New Roman" w:hAnsi="Calibri" w:cs="Calibri"/>
                <w:w w:val="100"/>
                <w:lang w:val="fr-CA" w:eastAsia="fr-CA"/>
              </w:rPr>
              <w:t xml:space="preserve"> méthodologiques, cartographies, questionnaires, tableaux de bord</w:t>
            </w:r>
            <w:r w:rsidR="07D3C1F0" w:rsidRPr="2778AC61">
              <w:rPr>
                <w:rFonts w:ascii="Calibri" w:eastAsia="Times New Roman" w:hAnsi="Calibri" w:cs="Calibri"/>
                <w:w w:val="100"/>
                <w:lang w:val="fr-CA" w:eastAsia="fr-CA"/>
              </w:rPr>
              <w:t>, plans d’action</w:t>
            </w:r>
            <w:r w:rsidRPr="2778AC61">
              <w:rPr>
                <w:rFonts w:ascii="Calibri" w:eastAsia="Times New Roman" w:hAnsi="Calibri" w:cs="Calibri"/>
                <w:w w:val="100"/>
                <w:lang w:val="fr-CA" w:eastAsia="fr-CA"/>
              </w:rPr>
              <w:t>.</w:t>
            </w:r>
          </w:p>
          <w:p w14:paraId="464CAB40" w14:textId="6F012A62" w:rsidR="00561B0B" w:rsidRPr="00561B0B" w:rsidRDefault="00561B0B"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561B0B">
              <w:rPr>
                <w:rFonts w:ascii="Calibri" w:eastAsia="Times New Roman" w:hAnsi="Calibri" w:cs="Calibri"/>
                <w:w w:val="100"/>
                <w:szCs w:val="20"/>
                <w:lang w:val="fr-CA" w:eastAsia="fr-CA"/>
              </w:rPr>
              <w:t>Certification</w:t>
            </w:r>
            <w:r w:rsidR="00950256">
              <w:rPr>
                <w:rFonts w:ascii="Calibri" w:eastAsia="Times New Roman" w:hAnsi="Calibri" w:cs="Calibri"/>
                <w:w w:val="100"/>
                <w:szCs w:val="20"/>
                <w:lang w:val="fr-CA" w:eastAsia="fr-CA"/>
              </w:rPr>
              <w:t>s</w:t>
            </w:r>
            <w:r w:rsidRPr="00561B0B">
              <w:rPr>
                <w:rFonts w:ascii="Calibri" w:eastAsia="Times New Roman" w:hAnsi="Calibri" w:cs="Calibri"/>
                <w:w w:val="100"/>
                <w:szCs w:val="20"/>
                <w:lang w:val="fr-CA" w:eastAsia="fr-CA"/>
              </w:rPr>
              <w:t xml:space="preserve"> par des organismes externes.</w:t>
            </w:r>
          </w:p>
          <w:p w14:paraId="6F3893E3" w14:textId="250EC369" w:rsidR="00430532" w:rsidRPr="00467E6D" w:rsidRDefault="00430532"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Délégation</w:t>
            </w:r>
            <w:r w:rsidR="00950256">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xml:space="preserve"> de pouvoirs, autorisation</w:t>
            </w:r>
            <w:r w:rsidR="00950256">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xml:space="preserve"> de signature, registres de désignation, plans de délégation, procurations</w:t>
            </w:r>
            <w:r w:rsidR="009C31FD" w:rsidRPr="00467E6D">
              <w:rPr>
                <w:rFonts w:ascii="Calibri" w:eastAsia="Times New Roman" w:hAnsi="Calibri" w:cs="Calibri"/>
                <w:w w:val="100"/>
                <w:szCs w:val="20"/>
                <w:lang w:val="fr-CA" w:eastAsia="fr-CA"/>
              </w:rPr>
              <w:t>.</w:t>
            </w:r>
          </w:p>
          <w:p w14:paraId="688E6273" w14:textId="77777777" w:rsidR="00430532" w:rsidRPr="00467E6D" w:rsidRDefault="00430532"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Procédures.</w:t>
            </w:r>
          </w:p>
        </w:tc>
      </w:tr>
      <w:tr w:rsidR="00430532" w:rsidRPr="00430532" w14:paraId="51596500" w14:textId="77777777" w:rsidTr="2778AC61">
        <w:trPr>
          <w:trHeight w:val="485"/>
        </w:trPr>
        <w:tc>
          <w:tcPr>
            <w:tcW w:w="10440" w:type="dxa"/>
            <w:gridSpan w:val="15"/>
            <w:tcBorders>
              <w:bottom w:val="dashed" w:sz="4" w:space="0" w:color="auto"/>
            </w:tcBorders>
            <w:vAlign w:val="center"/>
          </w:tcPr>
          <w:p w14:paraId="42E47496" w14:textId="77777777" w:rsidR="00430532" w:rsidRPr="00430532" w:rsidRDefault="00430532" w:rsidP="00886629">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097B10">
              <w:rPr>
                <w:rFonts w:ascii="Calibri" w:eastAsia="Calibri" w:hAnsi="Calibri" w:cs="Calibri"/>
                <w:b/>
                <w:w w:val="100"/>
                <w:szCs w:val="20"/>
                <w:lang w:val="fr-CA"/>
              </w:rPr>
            </w:r>
            <w:r w:rsidR="00097B10">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430532" w:rsidRPr="00430532" w14:paraId="2A152906" w14:textId="77777777" w:rsidTr="2778AC61">
        <w:trPr>
          <w:trHeight w:val="452"/>
        </w:trPr>
        <w:tc>
          <w:tcPr>
            <w:tcW w:w="10440" w:type="dxa"/>
            <w:gridSpan w:val="15"/>
            <w:tcBorders>
              <w:bottom w:val="single" w:sz="4" w:space="0" w:color="auto"/>
            </w:tcBorders>
          </w:tcPr>
          <w:p w14:paraId="6D8487EA" w14:textId="77777777" w:rsidR="00430532" w:rsidRPr="00430532" w:rsidRDefault="00430532" w:rsidP="00886629">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105F10D3" w14:textId="5B649250" w:rsidR="00430532" w:rsidRPr="00430532" w:rsidRDefault="00CF6161" w:rsidP="2778AC61">
            <w:pPr>
              <w:autoSpaceDE w:val="0"/>
              <w:autoSpaceDN w:val="0"/>
              <w:adjustRightInd w:val="0"/>
              <w:spacing w:after="0" w:line="259" w:lineRule="auto"/>
              <w:rPr>
                <w:rFonts w:ascii="Calibri" w:eastAsia="Calibri" w:hAnsi="Calibri" w:cs="Calibri"/>
                <w:w w:val="100"/>
                <w:lang w:val="fr-CA"/>
              </w:rPr>
            </w:pPr>
            <w:r w:rsidRPr="2778AC61">
              <w:rPr>
                <w:rFonts w:ascii="Calibri" w:eastAsia="Calibri" w:hAnsi="Calibri" w:cs="Calibri"/>
                <w:w w:val="100"/>
                <w:lang w:val="fr-CA"/>
              </w:rPr>
              <w:t>Code civil du Québec (RLRQ, c. CCQ), art. 2925 (3 ans).</w:t>
            </w:r>
          </w:p>
        </w:tc>
      </w:tr>
      <w:tr w:rsidR="00430532" w:rsidRPr="00430532" w14:paraId="07E080E7" w14:textId="77777777" w:rsidTr="2778AC61">
        <w:trPr>
          <w:trHeight w:val="390"/>
        </w:trPr>
        <w:tc>
          <w:tcPr>
            <w:tcW w:w="10440" w:type="dxa"/>
            <w:gridSpan w:val="15"/>
            <w:tcBorders>
              <w:bottom w:val="single" w:sz="4" w:space="0" w:color="auto"/>
            </w:tcBorders>
          </w:tcPr>
          <w:p w14:paraId="08D391C4" w14:textId="77777777" w:rsidR="00430532" w:rsidRPr="00430532" w:rsidRDefault="00430532" w:rsidP="00886629">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12F6DAB4" w14:textId="1BA7E790" w:rsidR="00561B0B" w:rsidRPr="00C40CEB" w:rsidRDefault="00561B0B" w:rsidP="00561B0B">
            <w:pPr>
              <w:spacing w:after="0" w:line="240" w:lineRule="auto"/>
              <w:textAlignment w:val="baseline"/>
              <w:rPr>
                <w:rFonts w:ascii="Segoe UI" w:eastAsia="Times New Roman" w:hAnsi="Segoe UI" w:cs="Segoe UI"/>
                <w:strike/>
                <w:color w:val="FF0000"/>
                <w:w w:val="100"/>
                <w:sz w:val="18"/>
                <w:szCs w:val="18"/>
                <w:lang w:val="fr-CA" w:eastAsia="fr-CA"/>
              </w:rPr>
            </w:pPr>
            <w:r w:rsidRPr="00C40CEB">
              <w:rPr>
                <w:rFonts w:ascii="Calibri" w:eastAsia="Times New Roman" w:hAnsi="Calibri" w:cs="Calibri"/>
                <w:strike/>
                <w:color w:val="FF0000"/>
                <w:w w:val="100"/>
                <w:szCs w:val="20"/>
                <w:lang w:val="fr-CA" w:eastAsia="fr-CA"/>
              </w:rPr>
              <w:t xml:space="preserve"> Les villes et municipalités de moins de 100 000 </w:t>
            </w:r>
            <w:r w:rsidR="002C5071" w:rsidRPr="00C40CEB">
              <w:rPr>
                <w:rFonts w:ascii="Calibri" w:eastAsia="Times New Roman" w:hAnsi="Calibri" w:cs="Calibri"/>
                <w:strike/>
                <w:color w:val="FF0000"/>
                <w:w w:val="100"/>
                <w:szCs w:val="20"/>
                <w:lang w:val="fr-CA" w:eastAsia="fr-CA"/>
              </w:rPr>
              <w:t xml:space="preserve">personnes </w:t>
            </w:r>
            <w:r w:rsidRPr="00C40CEB">
              <w:rPr>
                <w:rFonts w:ascii="Calibri" w:eastAsia="Times New Roman" w:hAnsi="Calibri" w:cs="Calibri"/>
                <w:strike/>
                <w:color w:val="FF0000"/>
                <w:w w:val="100"/>
                <w:szCs w:val="20"/>
                <w:lang w:val="fr-CA" w:eastAsia="fr-CA"/>
              </w:rPr>
              <w:t>ne produisent pas de rapport</w:t>
            </w:r>
            <w:r w:rsidR="00950256" w:rsidRPr="00C40CEB">
              <w:rPr>
                <w:rFonts w:ascii="Calibri" w:eastAsia="Times New Roman" w:hAnsi="Calibri" w:cs="Calibri"/>
                <w:strike/>
                <w:color w:val="FF0000"/>
                <w:w w:val="100"/>
                <w:szCs w:val="20"/>
                <w:lang w:val="fr-CA" w:eastAsia="fr-CA"/>
              </w:rPr>
              <w:t>s</w:t>
            </w:r>
            <w:r w:rsidRPr="00C40CEB">
              <w:rPr>
                <w:rFonts w:ascii="Calibri" w:eastAsia="Times New Roman" w:hAnsi="Calibri" w:cs="Calibri"/>
                <w:strike/>
                <w:color w:val="FF0000"/>
                <w:w w:val="100"/>
                <w:szCs w:val="20"/>
                <w:lang w:val="fr-CA" w:eastAsia="fr-CA"/>
              </w:rPr>
              <w:t xml:space="preserve"> de vérifica</w:t>
            </w:r>
            <w:r w:rsidR="008A13AF" w:rsidRPr="00C40CEB">
              <w:rPr>
                <w:rFonts w:ascii="Calibri" w:eastAsia="Times New Roman" w:hAnsi="Calibri" w:cs="Calibri"/>
                <w:strike/>
                <w:color w:val="FF0000"/>
                <w:w w:val="100"/>
                <w:szCs w:val="20"/>
                <w:lang w:val="fr-CA" w:eastAsia="fr-CA"/>
              </w:rPr>
              <w:t>tion</w:t>
            </w:r>
            <w:r w:rsidRPr="00C40CEB">
              <w:rPr>
                <w:rFonts w:ascii="Calibri" w:eastAsia="Times New Roman" w:hAnsi="Calibri" w:cs="Calibri"/>
                <w:strike/>
                <w:color w:val="FF0000"/>
                <w:w w:val="100"/>
                <w:szCs w:val="20"/>
                <w:lang w:val="fr-CA" w:eastAsia="fr-CA"/>
              </w:rPr>
              <w:t xml:space="preserve"> général</w:t>
            </w:r>
            <w:r w:rsidR="008A13AF" w:rsidRPr="00C40CEB">
              <w:rPr>
                <w:rFonts w:ascii="Calibri" w:eastAsia="Times New Roman" w:hAnsi="Calibri" w:cs="Calibri"/>
                <w:strike/>
                <w:color w:val="FF0000"/>
                <w:w w:val="100"/>
                <w:szCs w:val="20"/>
                <w:lang w:val="fr-CA" w:eastAsia="fr-CA"/>
              </w:rPr>
              <w:t>e</w:t>
            </w:r>
            <w:r w:rsidRPr="00C40CEB">
              <w:rPr>
                <w:rFonts w:ascii="Calibri" w:eastAsia="Times New Roman" w:hAnsi="Calibri" w:cs="Calibri"/>
                <w:strike/>
                <w:color w:val="FF0000"/>
                <w:w w:val="100"/>
                <w:szCs w:val="20"/>
                <w:lang w:val="fr-CA" w:eastAsia="fr-CA"/>
              </w:rPr>
              <w:t>.</w:t>
            </w:r>
          </w:p>
          <w:p w14:paraId="378BC3BA" w14:textId="7F98B9E1" w:rsidR="00430532" w:rsidRPr="00430532" w:rsidRDefault="00430532" w:rsidP="00886629">
            <w:pPr>
              <w:autoSpaceDE w:val="0"/>
              <w:autoSpaceDN w:val="0"/>
              <w:adjustRightInd w:val="0"/>
              <w:spacing w:after="0" w:line="259" w:lineRule="auto"/>
              <w:rPr>
                <w:rFonts w:ascii="Calibri" w:eastAsia="Calibri" w:hAnsi="Calibri" w:cs="Calibri"/>
                <w:w w:val="100"/>
                <w:szCs w:val="20"/>
                <w:lang w:val="fr-CA"/>
              </w:rPr>
            </w:pPr>
          </w:p>
        </w:tc>
      </w:tr>
      <w:tr w:rsidR="00430532" w:rsidRPr="00430532" w14:paraId="702AD4F2" w14:textId="77777777" w:rsidTr="2778AC61">
        <w:trPr>
          <w:trHeight w:val="276"/>
        </w:trPr>
        <w:tc>
          <w:tcPr>
            <w:tcW w:w="10440" w:type="dxa"/>
            <w:gridSpan w:val="15"/>
            <w:tcBorders>
              <w:top w:val="single" w:sz="4" w:space="0" w:color="auto"/>
            </w:tcBorders>
            <w:shd w:val="clear" w:color="auto" w:fill="DBE5F1"/>
          </w:tcPr>
          <w:p w14:paraId="4ABDD896" w14:textId="77777777" w:rsidR="00430532" w:rsidRPr="00430532" w:rsidRDefault="00430532" w:rsidP="00886629">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430532" w:rsidRPr="00430532" w14:paraId="1B2235AF" w14:textId="77777777" w:rsidTr="2778AC61">
        <w:trPr>
          <w:trHeight w:val="144"/>
        </w:trPr>
        <w:tc>
          <w:tcPr>
            <w:tcW w:w="1447" w:type="dxa"/>
            <w:vMerge w:val="restart"/>
            <w:vAlign w:val="center"/>
          </w:tcPr>
          <w:p w14:paraId="36383BAE" w14:textId="77777777" w:rsidR="00430532" w:rsidRPr="00430532" w:rsidRDefault="00430532" w:rsidP="00886629">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26564E1D"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57FF8873"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01227C6C" w14:textId="1675E303" w:rsidR="00430532" w:rsidRPr="00430532" w:rsidRDefault="00430532" w:rsidP="00886629">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sidR="00E53B4A">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230BEA24"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430532" w:rsidRPr="00430532" w14:paraId="4E63D9E7" w14:textId="77777777" w:rsidTr="2778AC61">
        <w:trPr>
          <w:trHeight w:val="264"/>
        </w:trPr>
        <w:tc>
          <w:tcPr>
            <w:tcW w:w="1447" w:type="dxa"/>
            <w:vMerge/>
            <w:vAlign w:val="center"/>
          </w:tcPr>
          <w:p w14:paraId="0A7227F2" w14:textId="77777777" w:rsidR="00430532" w:rsidRPr="00430532" w:rsidRDefault="00430532" w:rsidP="00886629">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587334EF" w14:textId="77777777" w:rsidR="00430532" w:rsidRPr="00430532" w:rsidRDefault="00430532" w:rsidP="00886629">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56C297FE" w14:textId="77777777" w:rsidR="00430532" w:rsidRPr="00430532" w:rsidRDefault="00430532" w:rsidP="00886629">
            <w:pPr>
              <w:spacing w:after="0" w:line="259" w:lineRule="auto"/>
              <w:jc w:val="center"/>
              <w:rPr>
                <w:rFonts w:ascii="Calibri" w:eastAsia="Calibri" w:hAnsi="Calibri" w:cs="Calibri"/>
                <w:b/>
                <w:bCs/>
                <w:w w:val="100"/>
                <w:szCs w:val="20"/>
                <w:lang w:val="fr-CA"/>
              </w:rPr>
            </w:pPr>
          </w:p>
        </w:tc>
        <w:tc>
          <w:tcPr>
            <w:tcW w:w="1889" w:type="dxa"/>
            <w:gridSpan w:val="2"/>
            <w:vAlign w:val="center"/>
          </w:tcPr>
          <w:p w14:paraId="024DC14C"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7BFD21CD"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3906A139" w14:textId="77777777" w:rsidR="00430532" w:rsidRPr="00430532" w:rsidRDefault="00430532" w:rsidP="00886629">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430532" w:rsidRPr="00430532" w14:paraId="1A9F2A4D" w14:textId="77777777" w:rsidTr="2778AC61">
        <w:trPr>
          <w:trHeight w:val="385"/>
        </w:trPr>
        <w:tc>
          <w:tcPr>
            <w:tcW w:w="1447" w:type="dxa"/>
            <w:tcBorders>
              <w:bottom w:val="single" w:sz="4" w:space="0" w:color="auto"/>
            </w:tcBorders>
            <w:vAlign w:val="center"/>
          </w:tcPr>
          <w:p w14:paraId="67AB56B8"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01-210</w:t>
            </w:r>
          </w:p>
        </w:tc>
        <w:tc>
          <w:tcPr>
            <w:tcW w:w="1167" w:type="dxa"/>
            <w:gridSpan w:val="2"/>
            <w:vAlign w:val="center"/>
          </w:tcPr>
          <w:p w14:paraId="332ACEF3" w14:textId="77777777" w:rsidR="00430532" w:rsidRPr="00430532" w:rsidRDefault="00430532" w:rsidP="0088662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0C520EA8"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308F65B"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9DFEB28"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2E4D3F2A"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647CFBBB"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29D22E18"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F3F1D8A"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335D3AA2" w14:textId="77777777" w:rsidR="00430532" w:rsidRPr="00430532" w:rsidRDefault="00430532" w:rsidP="00886629">
            <w:pPr>
              <w:spacing w:after="0" w:line="259" w:lineRule="auto"/>
              <w:jc w:val="center"/>
              <w:rPr>
                <w:rFonts w:ascii="Calibri" w:eastAsia="Calibri" w:hAnsi="Calibri" w:cs="Times New Roman"/>
                <w:w w:val="100"/>
                <w:lang w:val="fr-CA"/>
              </w:rPr>
            </w:pPr>
          </w:p>
        </w:tc>
      </w:tr>
      <w:tr w:rsidR="00430532" w:rsidRPr="00430532" w14:paraId="5A37A666" w14:textId="77777777" w:rsidTr="2778AC61">
        <w:trPr>
          <w:trHeight w:val="385"/>
        </w:trPr>
        <w:tc>
          <w:tcPr>
            <w:tcW w:w="1447" w:type="dxa"/>
            <w:tcBorders>
              <w:bottom w:val="single" w:sz="4" w:space="0" w:color="auto"/>
            </w:tcBorders>
            <w:vAlign w:val="center"/>
          </w:tcPr>
          <w:p w14:paraId="67269074"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01-220</w:t>
            </w:r>
          </w:p>
        </w:tc>
        <w:tc>
          <w:tcPr>
            <w:tcW w:w="1167" w:type="dxa"/>
            <w:gridSpan w:val="2"/>
            <w:vAlign w:val="center"/>
          </w:tcPr>
          <w:p w14:paraId="4D80B317" w14:textId="77777777" w:rsidR="00430532" w:rsidRPr="00430532" w:rsidRDefault="00430532" w:rsidP="0088662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5D636A59"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9F3AEE0"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24889959"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276FBA3C"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04484D8B"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64D37462"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F24B7DC"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EAE27BF" w14:textId="77777777" w:rsidR="00430532" w:rsidRPr="00430532" w:rsidRDefault="00430532" w:rsidP="00886629">
            <w:pPr>
              <w:spacing w:after="0" w:line="259" w:lineRule="auto"/>
              <w:jc w:val="center"/>
              <w:rPr>
                <w:rFonts w:ascii="Calibri" w:eastAsia="Calibri" w:hAnsi="Calibri" w:cs="Times New Roman"/>
                <w:w w:val="100"/>
                <w:lang w:val="fr-CA"/>
              </w:rPr>
            </w:pPr>
          </w:p>
        </w:tc>
      </w:tr>
      <w:tr w:rsidR="00430532" w:rsidRPr="00430532" w14:paraId="4A45F6EA" w14:textId="77777777" w:rsidTr="2778AC61">
        <w:trPr>
          <w:trHeight w:val="385"/>
        </w:trPr>
        <w:tc>
          <w:tcPr>
            <w:tcW w:w="1447" w:type="dxa"/>
            <w:tcBorders>
              <w:bottom w:val="single" w:sz="4" w:space="0" w:color="auto"/>
            </w:tcBorders>
            <w:vAlign w:val="center"/>
          </w:tcPr>
          <w:p w14:paraId="23F772FE"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01-230</w:t>
            </w:r>
          </w:p>
        </w:tc>
        <w:tc>
          <w:tcPr>
            <w:tcW w:w="1167" w:type="dxa"/>
            <w:gridSpan w:val="2"/>
            <w:vAlign w:val="center"/>
          </w:tcPr>
          <w:p w14:paraId="67034F3D" w14:textId="77777777" w:rsidR="00430532" w:rsidRPr="00430532" w:rsidRDefault="00430532" w:rsidP="0088662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0503D69E"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F4D1DBF"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C7B2AFC"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2C2CF677"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R2</w:t>
            </w:r>
          </w:p>
        </w:tc>
        <w:tc>
          <w:tcPr>
            <w:tcW w:w="1525" w:type="dxa"/>
            <w:gridSpan w:val="2"/>
            <w:tcBorders>
              <w:right w:val="single" w:sz="4" w:space="0" w:color="auto"/>
            </w:tcBorders>
            <w:shd w:val="clear" w:color="auto" w:fill="auto"/>
            <w:vAlign w:val="center"/>
          </w:tcPr>
          <w:p w14:paraId="53F802CE"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6C906EED"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BFC6EFC"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1E3AA12D" w14:textId="77777777" w:rsidR="00430532" w:rsidRPr="00430532" w:rsidRDefault="00430532" w:rsidP="00886629">
            <w:pPr>
              <w:spacing w:after="0" w:line="259" w:lineRule="auto"/>
              <w:jc w:val="center"/>
              <w:rPr>
                <w:rFonts w:ascii="Calibri" w:eastAsia="Calibri" w:hAnsi="Calibri" w:cs="Times New Roman"/>
                <w:w w:val="100"/>
                <w:lang w:val="fr-CA"/>
              </w:rPr>
            </w:pPr>
          </w:p>
        </w:tc>
      </w:tr>
      <w:tr w:rsidR="00430532" w:rsidRPr="00430532" w14:paraId="73EF050E" w14:textId="77777777" w:rsidTr="2778AC61">
        <w:trPr>
          <w:trHeight w:val="349"/>
        </w:trPr>
        <w:tc>
          <w:tcPr>
            <w:tcW w:w="1447" w:type="dxa"/>
            <w:shd w:val="clear" w:color="auto" w:fill="auto"/>
            <w:vAlign w:val="center"/>
          </w:tcPr>
          <w:p w14:paraId="791E585B" w14:textId="77777777" w:rsidR="00430532" w:rsidRPr="00430532" w:rsidRDefault="00430532" w:rsidP="00886629">
            <w:pPr>
              <w:spacing w:after="0" w:line="259" w:lineRule="auto"/>
              <w:jc w:val="center"/>
              <w:rPr>
                <w:rFonts w:ascii="Calibri" w:eastAsia="Calibri" w:hAnsi="Calibri" w:cs="Times New Roman"/>
                <w:bCs/>
                <w:w w:val="100"/>
                <w:lang w:val="fr-CA"/>
              </w:rPr>
            </w:pPr>
          </w:p>
        </w:tc>
        <w:tc>
          <w:tcPr>
            <w:tcW w:w="1167" w:type="dxa"/>
            <w:gridSpan w:val="2"/>
            <w:vAlign w:val="center"/>
          </w:tcPr>
          <w:p w14:paraId="1C3083BC" w14:textId="77777777" w:rsidR="00430532" w:rsidRPr="00430532" w:rsidRDefault="00430532" w:rsidP="0088662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0C3A93B3" w14:textId="77777777" w:rsidR="00430532" w:rsidRPr="00430532" w:rsidRDefault="00430532" w:rsidP="00886629">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3E40E9AF" w14:textId="77777777" w:rsidR="00430532" w:rsidRPr="00430532" w:rsidRDefault="00430532" w:rsidP="00886629">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5B51A621"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665F2BBC" w14:textId="77777777" w:rsidR="00430532" w:rsidRPr="00430532" w:rsidRDefault="00430532" w:rsidP="00886629">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6C1DACC7" w14:textId="77777777" w:rsidR="00430532" w:rsidRPr="00430532" w:rsidRDefault="00430532" w:rsidP="00886629">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497A3432" w14:textId="77777777" w:rsidR="00430532" w:rsidRPr="00430532" w:rsidRDefault="00430532" w:rsidP="00886629">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70313D33" w14:textId="77777777" w:rsidR="00430532" w:rsidRPr="00430532" w:rsidRDefault="00430532" w:rsidP="00886629">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2C05C1F8" w14:textId="77777777" w:rsidR="00430532" w:rsidRPr="00430532" w:rsidRDefault="00430532" w:rsidP="00886629">
            <w:pPr>
              <w:spacing w:after="0" w:line="259" w:lineRule="auto"/>
              <w:jc w:val="center"/>
              <w:rPr>
                <w:rFonts w:ascii="Calibri" w:eastAsia="Calibri" w:hAnsi="Calibri" w:cs="Times New Roman"/>
                <w:bCs/>
                <w:w w:val="100"/>
                <w:lang w:val="fr-CA"/>
              </w:rPr>
            </w:pPr>
          </w:p>
        </w:tc>
      </w:tr>
      <w:tr w:rsidR="00430532" w:rsidRPr="00430532" w14:paraId="35023956" w14:textId="77777777" w:rsidTr="2778AC61">
        <w:trPr>
          <w:trHeight w:val="777"/>
        </w:trPr>
        <w:tc>
          <w:tcPr>
            <w:tcW w:w="10440" w:type="dxa"/>
            <w:gridSpan w:val="15"/>
            <w:tcBorders>
              <w:top w:val="nil"/>
            </w:tcBorders>
          </w:tcPr>
          <w:p w14:paraId="33A1F29B" w14:textId="77777777" w:rsidR="00430532" w:rsidRPr="00430532" w:rsidRDefault="00430532" w:rsidP="00886629">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66E4FC59" w14:textId="6A7A2EEF" w:rsidR="00430532" w:rsidRPr="00430532" w:rsidRDefault="00430532" w:rsidP="00886629">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R1 : Conserver tant qu</w:t>
            </w:r>
            <w:r w:rsidR="00E53B4A">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utile. </w:t>
            </w:r>
          </w:p>
          <w:p w14:paraId="79B1CC94" w14:textId="5A214FCF" w:rsidR="00430532" w:rsidRPr="00430532" w:rsidRDefault="00430532" w:rsidP="00886629">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R2 </w:t>
            </w:r>
            <w:r w:rsidRPr="00430532">
              <w:rPr>
                <w:rFonts w:ascii="Arial" w:eastAsia="Times New Roman" w:hAnsi="Arial" w:cs="Arial"/>
                <w:w w:val="100"/>
                <w:szCs w:val="20"/>
                <w:lang w:val="fr-CA" w:eastAsia="fr-CA"/>
              </w:rPr>
              <w:t>: </w:t>
            </w:r>
            <w:r w:rsidRPr="00430532">
              <w:rPr>
                <w:rFonts w:ascii="Calibri" w:eastAsia="Times New Roman" w:hAnsi="Calibri" w:cs="Calibri"/>
                <w:color w:val="000000"/>
                <w:w w:val="100"/>
                <w:szCs w:val="20"/>
                <w:lang w:val="fr-CA" w:eastAsia="fr-CA"/>
              </w:rPr>
              <w:t>Conserver jusqu</w:t>
            </w:r>
            <w:r w:rsidR="00E53B4A">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au remplacement par une nouvelle version. </w:t>
            </w:r>
          </w:p>
        </w:tc>
      </w:tr>
      <w:tr w:rsidR="00430532" w:rsidRPr="00430532" w14:paraId="0C37C4BD" w14:textId="77777777" w:rsidTr="2778AC61">
        <w:trPr>
          <w:trHeight w:val="169"/>
        </w:trPr>
        <w:tc>
          <w:tcPr>
            <w:tcW w:w="10440" w:type="dxa"/>
            <w:gridSpan w:val="15"/>
            <w:tcBorders>
              <w:top w:val="nil"/>
            </w:tcBorders>
          </w:tcPr>
          <w:p w14:paraId="315E5D8D" w14:textId="77777777" w:rsidR="00430532" w:rsidRPr="00430532" w:rsidRDefault="00430532" w:rsidP="00886629">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097B10">
              <w:rPr>
                <w:rFonts w:ascii="Calibri" w:eastAsia="Calibri" w:hAnsi="Calibri" w:cs="Times New Roman"/>
                <w:w w:val="100"/>
                <w:lang w:val="fr-CA"/>
              </w:rPr>
            </w:r>
            <w:r w:rsidR="00097B10">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0F78BFA6" w14:textId="18BC5C9E" w:rsidR="00BD1A6B" w:rsidRDefault="00BD1A6B" w:rsidP="008C5A5B">
      <w:pPr>
        <w:spacing w:after="0" w:line="259" w:lineRule="auto"/>
        <w:rPr>
          <w:rFonts w:ascii="Calibri" w:eastAsia="Calibri" w:hAnsi="Calibri" w:cs="Times New Roman"/>
          <w:w w:val="100"/>
          <w:lang w:val="fr-CA"/>
        </w:rPr>
      </w:pPr>
    </w:p>
    <w:p w14:paraId="7F4468DD" w14:textId="784D22A6" w:rsidR="008C5A5B" w:rsidRPr="00430532" w:rsidRDefault="008C5A5B" w:rsidP="00E76F7D">
      <w:pPr>
        <w:spacing w:line="259" w:lineRule="auto"/>
        <w:jc w:val="left"/>
        <w:rPr>
          <w:rFonts w:ascii="Calibri" w:eastAsia="Calibri" w:hAnsi="Calibri" w:cs="Times New Roman"/>
          <w:w w:val="100"/>
          <w:lang w:val="fr-CA"/>
        </w:rPr>
      </w:pPr>
      <w:r>
        <w:rPr>
          <w:rFonts w:ascii="Calibri" w:eastAsia="Calibri" w:hAnsi="Calibri" w:cs="Times New Roman"/>
          <w:w w:val="100"/>
          <w:lang w:val="fr-CA"/>
        </w:rP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8C5A5B" w:rsidRPr="00430532" w14:paraId="0AD6A939" w14:textId="77777777" w:rsidTr="2778AC61">
        <w:trPr>
          <w:trHeight w:val="647"/>
        </w:trPr>
        <w:tc>
          <w:tcPr>
            <w:tcW w:w="1717" w:type="dxa"/>
            <w:gridSpan w:val="2"/>
            <w:vMerge w:val="restart"/>
            <w:tcBorders>
              <w:top w:val="single" w:sz="4" w:space="0" w:color="auto"/>
            </w:tcBorders>
          </w:tcPr>
          <w:p w14:paraId="7E77DAF2"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57176F12" w14:textId="77777777" w:rsidR="008C5A5B" w:rsidRPr="00430532" w:rsidRDefault="008C5A5B" w:rsidP="00F60BDE">
            <w:pPr>
              <w:spacing w:after="0" w:line="259" w:lineRule="auto"/>
              <w:jc w:val="center"/>
              <w:rPr>
                <w:rFonts w:ascii="Calibri" w:eastAsia="Calibri" w:hAnsi="Calibri" w:cs="Calibri"/>
                <w:b/>
                <w:w w:val="100"/>
                <w:szCs w:val="20"/>
                <w:lang w:val="fr-CA"/>
              </w:rPr>
            </w:pPr>
          </w:p>
          <w:p w14:paraId="390CFACD" w14:textId="77777777" w:rsidR="008C5A5B" w:rsidRPr="00430532" w:rsidRDefault="008C5A5B"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41FE6E94" w14:textId="77777777" w:rsidR="008C5A5B" w:rsidRPr="00430532" w:rsidRDefault="008C5A5B"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58E4F104"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61FF0AB5"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104A9CF2"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1973A591"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01-300</w:t>
            </w:r>
          </w:p>
        </w:tc>
        <w:tc>
          <w:tcPr>
            <w:tcW w:w="1923" w:type="dxa"/>
            <w:gridSpan w:val="3"/>
            <w:vMerge w:val="restart"/>
            <w:tcBorders>
              <w:top w:val="single" w:sz="4" w:space="0" w:color="auto"/>
            </w:tcBorders>
          </w:tcPr>
          <w:p w14:paraId="04A36141"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8C5A5B" w:rsidRPr="00430532" w14:paraId="212D017E" w14:textId="77777777" w:rsidTr="2778AC61">
        <w:trPr>
          <w:trHeight w:val="534"/>
        </w:trPr>
        <w:tc>
          <w:tcPr>
            <w:tcW w:w="1717" w:type="dxa"/>
            <w:gridSpan w:val="2"/>
            <w:vMerge/>
          </w:tcPr>
          <w:p w14:paraId="6826A26E" w14:textId="77777777" w:rsidR="008C5A5B" w:rsidRPr="00430532" w:rsidRDefault="008C5A5B"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2D32550A"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7EF53CDE" w14:textId="77777777" w:rsidR="008C5A5B" w:rsidRPr="00430532" w:rsidRDefault="008C5A5B" w:rsidP="00F60BDE">
            <w:pPr>
              <w:spacing w:after="0" w:line="259" w:lineRule="auto"/>
              <w:rPr>
                <w:rFonts w:ascii="Calibri" w:eastAsia="Calibri" w:hAnsi="Calibri" w:cs="Calibri"/>
                <w:b/>
                <w:w w:val="100"/>
                <w:szCs w:val="20"/>
                <w:lang w:val="fr-CA"/>
              </w:rPr>
            </w:pPr>
          </w:p>
        </w:tc>
      </w:tr>
      <w:tr w:rsidR="008C5A5B" w:rsidRPr="00430532" w14:paraId="2DF0AE32" w14:textId="77777777" w:rsidTr="2778AC61">
        <w:trPr>
          <w:trHeight w:val="330"/>
        </w:trPr>
        <w:tc>
          <w:tcPr>
            <w:tcW w:w="10440" w:type="dxa"/>
            <w:gridSpan w:val="15"/>
            <w:tcBorders>
              <w:top w:val="single" w:sz="4" w:space="0" w:color="auto"/>
            </w:tcBorders>
            <w:shd w:val="clear" w:color="auto" w:fill="DBE5F1"/>
            <w:vAlign w:val="center"/>
          </w:tcPr>
          <w:p w14:paraId="569F0787" w14:textId="77777777" w:rsidR="008C5A5B" w:rsidRPr="00430532" w:rsidRDefault="008C5A5B"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8C5A5B" w:rsidRPr="00430532" w14:paraId="03B618C3" w14:textId="77777777" w:rsidTr="2778AC61">
        <w:trPr>
          <w:trHeight w:val="601"/>
        </w:trPr>
        <w:tc>
          <w:tcPr>
            <w:tcW w:w="7531" w:type="dxa"/>
            <w:gridSpan w:val="9"/>
          </w:tcPr>
          <w:p w14:paraId="05577A13"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07F2F071" w14:textId="77777777" w:rsidR="008C5A5B" w:rsidRPr="00430532" w:rsidRDefault="008C5A5B" w:rsidP="00F60BDE">
            <w:pPr>
              <w:pStyle w:val="Titre3"/>
              <w:rPr>
                <w:rFonts w:eastAsia="Times New Roman"/>
                <w:w w:val="100"/>
                <w:lang w:val="fr-CA"/>
              </w:rPr>
            </w:pPr>
            <w:bookmarkStart w:id="5" w:name="_Gestion_des_rencontres"/>
            <w:bookmarkStart w:id="6" w:name="_Toc73713215"/>
            <w:bookmarkStart w:id="7" w:name="_Toc115082197"/>
            <w:bookmarkEnd w:id="5"/>
            <w:r w:rsidRPr="00430532">
              <w:rPr>
                <w:rFonts w:eastAsia="Times New Roman"/>
                <w:w w:val="100"/>
                <w:lang w:val="fr-CA"/>
              </w:rPr>
              <w:t>Gestion des rencontres administratives</w:t>
            </w:r>
            <w:bookmarkEnd w:id="6"/>
            <w:bookmarkEnd w:id="7"/>
          </w:p>
        </w:tc>
        <w:tc>
          <w:tcPr>
            <w:tcW w:w="1488" w:type="dxa"/>
            <w:gridSpan w:val="4"/>
          </w:tcPr>
          <w:p w14:paraId="0DFEC1BF"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15B73B0" w14:textId="77777777" w:rsidR="008C5A5B" w:rsidRPr="00430532" w:rsidRDefault="008C5A5B"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w w:val="100"/>
                <w:szCs w:val="20"/>
                <w:lang w:val="fr-CA"/>
              </w:rPr>
              <w:t>MUN-202</w:t>
            </w:r>
            <w:r>
              <w:rPr>
                <w:rFonts w:ascii="Calibri" w:eastAsia="Calibri" w:hAnsi="Calibri" w:cs="Calibri"/>
                <w:w w:val="100"/>
                <w:szCs w:val="20"/>
                <w:lang w:val="fr-CA"/>
              </w:rPr>
              <w:t>2</w:t>
            </w:r>
          </w:p>
        </w:tc>
        <w:tc>
          <w:tcPr>
            <w:tcW w:w="1421" w:type="dxa"/>
            <w:gridSpan w:val="2"/>
          </w:tcPr>
          <w:p w14:paraId="2C71DC5D"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71FA2D2" w14:textId="77777777" w:rsidR="008C5A5B" w:rsidRPr="00430532" w:rsidRDefault="008C5A5B" w:rsidP="00F60BDE">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01-300</w:t>
            </w:r>
          </w:p>
        </w:tc>
      </w:tr>
      <w:tr w:rsidR="008C5A5B" w:rsidRPr="00430532" w14:paraId="6F0A73A2" w14:textId="77777777" w:rsidTr="2778AC61">
        <w:trPr>
          <w:trHeight w:val="601"/>
        </w:trPr>
        <w:tc>
          <w:tcPr>
            <w:tcW w:w="7531" w:type="dxa"/>
            <w:gridSpan w:val="9"/>
          </w:tcPr>
          <w:p w14:paraId="7BE0B116"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75F6A30B" w14:textId="77777777" w:rsidR="008C5A5B" w:rsidRPr="00430532" w:rsidRDefault="008C5A5B" w:rsidP="00F60BDE">
            <w:pPr>
              <w:spacing w:after="0" w:line="259" w:lineRule="auto"/>
              <w:rPr>
                <w:rFonts w:ascii="Calibri" w:eastAsia="Calibri" w:hAnsi="Calibri" w:cs="Calibri"/>
                <w:bCs/>
                <w:w w:val="100"/>
                <w:szCs w:val="20"/>
                <w:lang w:val="fr-CA"/>
              </w:rPr>
            </w:pPr>
          </w:p>
        </w:tc>
        <w:tc>
          <w:tcPr>
            <w:tcW w:w="2909" w:type="dxa"/>
            <w:gridSpan w:val="6"/>
          </w:tcPr>
          <w:p w14:paraId="11D9E3F2" w14:textId="77777777" w:rsidR="008C5A5B" w:rsidRPr="00430532" w:rsidRDefault="008C5A5B"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8C5A5B" w:rsidRPr="00430532" w14:paraId="3AE971D3" w14:textId="77777777" w:rsidTr="2778AC61">
        <w:trPr>
          <w:trHeight w:val="620"/>
        </w:trPr>
        <w:tc>
          <w:tcPr>
            <w:tcW w:w="10440" w:type="dxa"/>
            <w:gridSpan w:val="15"/>
          </w:tcPr>
          <w:p w14:paraId="7F02FAF2" w14:textId="77777777" w:rsidR="008C5A5B" w:rsidRPr="00430532" w:rsidRDefault="008C5A5B"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306201BD" w14:textId="77777777" w:rsidR="008C5A5B" w:rsidRPr="00430532" w:rsidRDefault="008C5A5B" w:rsidP="00F60BDE">
            <w:pPr>
              <w:spacing w:after="0" w:line="259" w:lineRule="auto"/>
              <w:rPr>
                <w:rFonts w:ascii="Calibri" w:eastAsia="Calibri" w:hAnsi="Calibri" w:cs="Calibri"/>
                <w:w w:val="100"/>
                <w:szCs w:val="20"/>
              </w:rPr>
            </w:pPr>
          </w:p>
        </w:tc>
      </w:tr>
      <w:tr w:rsidR="008C5A5B" w:rsidRPr="00EC5271" w14:paraId="3275EB07" w14:textId="77777777" w:rsidTr="2778AC61">
        <w:trPr>
          <w:trHeight w:val="1002"/>
        </w:trPr>
        <w:tc>
          <w:tcPr>
            <w:tcW w:w="10440" w:type="dxa"/>
            <w:gridSpan w:val="15"/>
          </w:tcPr>
          <w:p w14:paraId="28C06E0A"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794A4CEC" w14:textId="1F7D2DCE" w:rsidR="008C5A5B" w:rsidRPr="00430532" w:rsidRDefault="008C5A5B" w:rsidP="2778AC61">
            <w:pPr>
              <w:spacing w:after="0" w:line="240" w:lineRule="auto"/>
              <w:rPr>
                <w:rFonts w:ascii="Calibri" w:eastAsia="Calibri" w:hAnsi="Calibri" w:cs="Calibri"/>
                <w:color w:val="000000"/>
                <w:w w:val="100"/>
                <w:shd w:val="clear" w:color="auto" w:fill="FFFFFF"/>
                <w:lang w:val="fr-CA"/>
              </w:rPr>
            </w:pPr>
            <w:r w:rsidRPr="2778AC61">
              <w:rPr>
                <w:rFonts w:ascii="Calibri" w:eastAsia="Calibri" w:hAnsi="Calibri" w:cs="Calibri"/>
                <w:color w:val="000000"/>
                <w:w w:val="100"/>
                <w:shd w:val="clear" w:color="auto" w:fill="FFFFFF"/>
                <w:lang w:val="fr-CA"/>
              </w:rPr>
              <w:t xml:space="preserve">Documents relatifs aux réunions du conseil municipal, </w:t>
            </w:r>
            <w:r w:rsidRPr="2778AC61">
              <w:rPr>
                <w:rFonts w:ascii="Calibri" w:eastAsia="Calibri" w:hAnsi="Calibri" w:cs="Calibri"/>
                <w:strike/>
                <w:color w:val="FF0000"/>
                <w:w w:val="100"/>
                <w:shd w:val="clear" w:color="auto" w:fill="FFFFFF"/>
                <w:lang w:val="fr-CA"/>
              </w:rPr>
              <w:t>à celles du conseil d’administratio</w:t>
            </w:r>
            <w:r w:rsidRPr="006F24A2">
              <w:rPr>
                <w:rFonts w:ascii="Calibri" w:eastAsia="Calibri" w:hAnsi="Calibri" w:cs="Calibri"/>
                <w:strike/>
                <w:color w:val="FF0000"/>
                <w:w w:val="100"/>
                <w:shd w:val="clear" w:color="auto" w:fill="FFFFFF"/>
                <w:lang w:val="fr-CA"/>
              </w:rPr>
              <w:t>n,</w:t>
            </w:r>
            <w:r w:rsidRPr="006F24A2">
              <w:rPr>
                <w:rFonts w:ascii="Calibri" w:eastAsia="Calibri" w:hAnsi="Calibri" w:cs="Calibri"/>
                <w:color w:val="FF0000"/>
                <w:w w:val="100"/>
                <w:shd w:val="clear" w:color="auto" w:fill="FFFFFF"/>
                <w:lang w:val="fr-CA"/>
              </w:rPr>
              <w:t xml:space="preserve"> </w:t>
            </w:r>
            <w:r w:rsidRPr="2778AC61">
              <w:rPr>
                <w:rFonts w:ascii="Calibri" w:eastAsia="Calibri" w:hAnsi="Calibri" w:cs="Calibri"/>
                <w:color w:val="000000"/>
                <w:w w:val="100"/>
                <w:shd w:val="clear" w:color="auto" w:fill="FFFFFF"/>
                <w:lang w:val="fr-CA"/>
              </w:rPr>
              <w:t xml:space="preserve">aux comités et commissions officiels (constitués par des résolutions, règlements ou lois) et non officiels, </w:t>
            </w:r>
            <w:r w:rsidRPr="2778AC61">
              <w:rPr>
                <w:rFonts w:ascii="Calibri" w:eastAsia="Calibri" w:hAnsi="Calibri" w:cs="Calibri"/>
                <w:strike/>
                <w:color w:val="FF0000"/>
                <w:w w:val="100"/>
                <w:shd w:val="clear" w:color="auto" w:fill="FFFFFF"/>
                <w:lang w:val="fr-CA"/>
              </w:rPr>
              <w:t>y compris les conseils d’agglomération</w:t>
            </w:r>
            <w:r w:rsidRPr="006F24A2">
              <w:rPr>
                <w:rFonts w:ascii="Calibri" w:eastAsia="Calibri" w:hAnsi="Calibri" w:cs="Calibri"/>
                <w:strike/>
                <w:color w:val="FF0000"/>
                <w:w w:val="100"/>
                <w:shd w:val="clear" w:color="auto" w:fill="FFFFFF"/>
                <w:lang w:val="fr-CA"/>
              </w:rPr>
              <w:t>,</w:t>
            </w:r>
            <w:r w:rsidRPr="2778AC61">
              <w:rPr>
                <w:rFonts w:ascii="Calibri" w:eastAsia="Calibri" w:hAnsi="Calibri" w:cs="Calibri"/>
                <w:color w:val="000000"/>
                <w:w w:val="100"/>
                <w:shd w:val="clear" w:color="auto" w:fill="FFFFFF"/>
                <w:lang w:val="fr-CA"/>
              </w:rPr>
              <w:t xml:space="preserve"> ainsi qu’aux réunions administratives internes de l’organisme.</w:t>
            </w:r>
          </w:p>
        </w:tc>
      </w:tr>
      <w:tr w:rsidR="008C5A5B" w:rsidRPr="00430532" w14:paraId="50C62FC6" w14:textId="77777777" w:rsidTr="2778AC61">
        <w:trPr>
          <w:trHeight w:val="1250"/>
        </w:trPr>
        <w:tc>
          <w:tcPr>
            <w:tcW w:w="10440" w:type="dxa"/>
            <w:gridSpan w:val="15"/>
            <w:tcBorders>
              <w:bottom w:val="dashed" w:sz="4" w:space="0" w:color="auto"/>
            </w:tcBorders>
          </w:tcPr>
          <w:p w14:paraId="70C63798" w14:textId="77777777" w:rsidR="008C5A5B" w:rsidRPr="00467E6D" w:rsidRDefault="008C5A5B" w:rsidP="00F60BDE">
            <w:pPr>
              <w:autoSpaceDE w:val="0"/>
              <w:autoSpaceDN w:val="0"/>
              <w:adjustRightInd w:val="0"/>
              <w:spacing w:after="0" w:line="259" w:lineRule="auto"/>
              <w:rPr>
                <w:rFonts w:eastAsia="Calibri" w:cstheme="minorHAnsi"/>
                <w:b/>
                <w:w w:val="100"/>
                <w:szCs w:val="20"/>
                <w:lang w:val="fr-CA"/>
              </w:rPr>
            </w:pPr>
            <w:r w:rsidRPr="00467E6D">
              <w:rPr>
                <w:rFonts w:eastAsia="Calibri" w:cstheme="minorHAnsi"/>
                <w:b/>
                <w:w w:val="100"/>
                <w:szCs w:val="20"/>
                <w:lang w:val="fr-CA"/>
              </w:rPr>
              <w:t>Types de documents</w:t>
            </w:r>
          </w:p>
          <w:p w14:paraId="7F4FAA11" w14:textId="77777777" w:rsidR="008C5A5B" w:rsidRPr="00467E6D" w:rsidRDefault="008C5A5B" w:rsidP="00F60BDE">
            <w:pPr>
              <w:spacing w:after="0" w:line="240" w:lineRule="auto"/>
              <w:textAlignment w:val="baseline"/>
              <w:rPr>
                <w:rFonts w:eastAsia="Times New Roman" w:cstheme="minorHAnsi"/>
                <w:b/>
                <w:bCs/>
                <w:w w:val="100"/>
                <w:szCs w:val="20"/>
                <w:lang w:val="fr-CA" w:eastAsia="fr-CA"/>
              </w:rPr>
            </w:pPr>
            <w:r w:rsidRPr="00467E6D">
              <w:rPr>
                <w:rFonts w:eastAsia="Times New Roman" w:cstheme="minorHAnsi"/>
                <w:b/>
                <w:bCs/>
                <w:w w:val="100"/>
                <w:szCs w:val="20"/>
                <w:lang w:val="fr-CA" w:eastAsia="fr-CA"/>
              </w:rPr>
              <w:t>01-310 Procès-verbaux et comptes rendus officiels</w:t>
            </w:r>
          </w:p>
          <w:p w14:paraId="2E3C4517" w14:textId="77777777" w:rsidR="008C5A5B" w:rsidRPr="00467E6D" w:rsidRDefault="008C5A5B" w:rsidP="00932255">
            <w:pPr>
              <w:pStyle w:val="Paragraphedeliste"/>
              <w:numPr>
                <w:ilvl w:val="0"/>
                <w:numId w:val="16"/>
              </w:numPr>
              <w:spacing w:after="0" w:line="240" w:lineRule="auto"/>
              <w:textAlignment w:val="baseline"/>
              <w:rPr>
                <w:rFonts w:eastAsia="Times New Roman" w:cstheme="minorHAnsi"/>
                <w:w w:val="100"/>
                <w:szCs w:val="20"/>
                <w:lang w:val="fr-CA" w:eastAsia="fr-CA"/>
              </w:rPr>
            </w:pPr>
            <w:r w:rsidRPr="00467E6D">
              <w:rPr>
                <w:rFonts w:eastAsia="Times New Roman" w:cstheme="minorHAnsi"/>
                <w:w w:val="100"/>
                <w:szCs w:val="20"/>
                <w:lang w:val="fr-CA" w:eastAsia="fr-CA"/>
              </w:rPr>
              <w:t>Listes des membres, procès-verbaux du conseil municipal et du comité exécutif,</w:t>
            </w:r>
            <w:r>
              <w:rPr>
                <w:rFonts w:eastAsia="Times New Roman" w:cstheme="minorHAnsi"/>
                <w:w w:val="100"/>
                <w:szCs w:val="20"/>
                <w:lang w:val="fr-CA" w:eastAsia="fr-CA"/>
              </w:rPr>
              <w:t xml:space="preserve"> </w:t>
            </w:r>
            <w:r w:rsidRPr="00467E6D">
              <w:rPr>
                <w:rFonts w:eastAsia="Times New Roman" w:cstheme="minorHAnsi"/>
                <w:w w:val="100"/>
                <w:szCs w:val="20"/>
                <w:lang w:val="fr-CA" w:eastAsia="fr-CA"/>
              </w:rPr>
              <w:t xml:space="preserve">comptes rendus des comités et </w:t>
            </w:r>
            <w:r w:rsidRPr="00932255">
              <w:rPr>
                <w:rFonts w:ascii="Calibri" w:eastAsia="Times New Roman" w:hAnsi="Calibri" w:cs="Calibri"/>
                <w:w w:val="100"/>
                <w:szCs w:val="20"/>
                <w:lang w:val="fr-CA" w:eastAsia="fr-CA"/>
              </w:rPr>
              <w:t>commissions</w:t>
            </w:r>
            <w:r w:rsidRPr="00467E6D">
              <w:rPr>
                <w:rFonts w:eastAsia="Times New Roman" w:cstheme="minorHAnsi"/>
                <w:w w:val="100"/>
                <w:szCs w:val="20"/>
                <w:lang w:val="fr-CA" w:eastAsia="fr-CA"/>
              </w:rPr>
              <w:t xml:space="preserve"> officiels.</w:t>
            </w:r>
          </w:p>
          <w:p w14:paraId="59334105" w14:textId="77777777" w:rsidR="008C5A5B" w:rsidRPr="00467E6D" w:rsidRDefault="008C5A5B" w:rsidP="00F60BDE">
            <w:pPr>
              <w:spacing w:after="0" w:line="240" w:lineRule="auto"/>
              <w:textAlignment w:val="baseline"/>
              <w:rPr>
                <w:rFonts w:eastAsia="Times New Roman" w:cstheme="minorHAnsi"/>
                <w:w w:val="100"/>
                <w:szCs w:val="20"/>
                <w:lang w:val="fr-CA" w:eastAsia="fr-CA"/>
              </w:rPr>
            </w:pPr>
          </w:p>
          <w:p w14:paraId="1E524977" w14:textId="77777777" w:rsidR="008C5A5B" w:rsidRPr="00467E6D" w:rsidRDefault="008C5A5B" w:rsidP="00F60BDE">
            <w:pPr>
              <w:spacing w:after="0" w:line="240" w:lineRule="auto"/>
              <w:textAlignment w:val="baseline"/>
              <w:rPr>
                <w:rFonts w:eastAsia="Times New Roman" w:cstheme="minorHAnsi"/>
                <w:b/>
                <w:bCs/>
                <w:w w:val="100"/>
                <w:szCs w:val="20"/>
                <w:lang w:val="fr-CA" w:eastAsia="fr-CA"/>
              </w:rPr>
            </w:pPr>
            <w:r w:rsidRPr="00467E6D">
              <w:rPr>
                <w:rFonts w:eastAsia="Times New Roman" w:cstheme="minorHAnsi"/>
                <w:b/>
                <w:bCs/>
                <w:w w:val="100"/>
                <w:szCs w:val="20"/>
                <w:lang w:val="fr-CA" w:eastAsia="fr-CA"/>
              </w:rPr>
              <w:t>01-320</w:t>
            </w:r>
            <w:r>
              <w:rPr>
                <w:rFonts w:eastAsia="Times New Roman" w:cstheme="minorHAnsi"/>
                <w:b/>
                <w:bCs/>
                <w:w w:val="100"/>
                <w:szCs w:val="20"/>
                <w:lang w:val="fr-CA" w:eastAsia="fr-CA"/>
              </w:rPr>
              <w:t xml:space="preserve"> </w:t>
            </w:r>
            <w:r w:rsidRPr="00467E6D">
              <w:rPr>
                <w:rFonts w:eastAsia="Times New Roman" w:cstheme="minorHAnsi"/>
                <w:b/>
                <w:bCs/>
                <w:w w:val="100"/>
                <w:szCs w:val="20"/>
                <w:lang w:val="fr-CA" w:eastAsia="fr-CA"/>
              </w:rPr>
              <w:t>Organisation des rencontres et comptes rendus non officiels</w:t>
            </w:r>
          </w:p>
          <w:p w14:paraId="55D91C3E" w14:textId="77777777" w:rsidR="008C5A5B" w:rsidRDefault="008C5A5B" w:rsidP="00932255">
            <w:pPr>
              <w:pStyle w:val="Paragraphedeliste"/>
              <w:numPr>
                <w:ilvl w:val="0"/>
                <w:numId w:val="16"/>
              </w:numPr>
              <w:spacing w:after="0" w:line="240" w:lineRule="auto"/>
              <w:textAlignment w:val="baseline"/>
              <w:rPr>
                <w:rFonts w:eastAsia="Times New Roman" w:cstheme="minorHAnsi"/>
                <w:w w:val="100"/>
                <w:szCs w:val="20"/>
                <w:lang w:val="fr-CA" w:eastAsia="fr-CA"/>
              </w:rPr>
            </w:pPr>
            <w:r w:rsidRPr="00932255">
              <w:rPr>
                <w:rFonts w:ascii="Calibri" w:eastAsia="Times New Roman" w:hAnsi="Calibri" w:cs="Calibri"/>
                <w:w w:val="100"/>
                <w:szCs w:val="20"/>
                <w:lang w:val="fr-CA" w:eastAsia="fr-CA"/>
              </w:rPr>
              <w:t>Avis</w:t>
            </w:r>
            <w:r w:rsidRPr="00467E6D">
              <w:rPr>
                <w:rFonts w:eastAsia="Times New Roman" w:cstheme="minorHAnsi"/>
                <w:w w:val="100"/>
                <w:szCs w:val="20"/>
                <w:lang w:val="fr-CA" w:eastAsia="fr-CA"/>
              </w:rPr>
              <w:t xml:space="preserve"> de convocation, ordres du jour, calendriers des réunions, extraits de procès-verbaux, comptes rendus des comités et commissions non officiels, enregistrements des séances, avis de nomination et de fin de mandat.</w:t>
            </w:r>
          </w:p>
          <w:p w14:paraId="051D5157" w14:textId="77777777" w:rsidR="008C5A5B" w:rsidRPr="00F934B3" w:rsidRDefault="008C5A5B" w:rsidP="00932255">
            <w:pPr>
              <w:pStyle w:val="Paragraphedeliste"/>
              <w:numPr>
                <w:ilvl w:val="0"/>
                <w:numId w:val="16"/>
              </w:numPr>
              <w:spacing w:after="0" w:line="240" w:lineRule="auto"/>
              <w:textAlignment w:val="baseline"/>
              <w:rPr>
                <w:rFonts w:eastAsia="Times New Roman" w:cstheme="minorHAnsi"/>
                <w:w w:val="100"/>
                <w:szCs w:val="20"/>
                <w:lang w:val="fr-CA" w:eastAsia="fr-CA"/>
              </w:rPr>
            </w:pPr>
            <w:r w:rsidRPr="00932255">
              <w:rPr>
                <w:rFonts w:ascii="Calibri" w:eastAsia="Times New Roman" w:hAnsi="Calibri" w:cs="Calibri"/>
                <w:w w:val="100"/>
                <w:szCs w:val="20"/>
                <w:lang w:val="fr-CA" w:eastAsia="fr-CA"/>
              </w:rPr>
              <w:t>Réunions</w:t>
            </w:r>
            <w:r w:rsidRPr="00F934B3">
              <w:rPr>
                <w:rFonts w:eastAsia="Times New Roman" w:cstheme="minorHAnsi"/>
                <w:w w:val="100"/>
                <w:szCs w:val="20"/>
                <w:lang w:val="fr-CA" w:eastAsia="fr-CA"/>
              </w:rPr>
              <w:t xml:space="preserve"> administratives internes : ordres du jour, comptes rendus, listes de présences.</w:t>
            </w:r>
          </w:p>
        </w:tc>
      </w:tr>
      <w:tr w:rsidR="008C5A5B" w:rsidRPr="00430532" w14:paraId="1A0F880E" w14:textId="77777777" w:rsidTr="2778AC61">
        <w:trPr>
          <w:trHeight w:val="485"/>
        </w:trPr>
        <w:tc>
          <w:tcPr>
            <w:tcW w:w="10440" w:type="dxa"/>
            <w:gridSpan w:val="15"/>
            <w:tcBorders>
              <w:bottom w:val="dashed" w:sz="4" w:space="0" w:color="auto"/>
            </w:tcBorders>
            <w:vAlign w:val="center"/>
          </w:tcPr>
          <w:p w14:paraId="5E23AF78" w14:textId="77777777" w:rsidR="008C5A5B" w:rsidRPr="00430532" w:rsidRDefault="008C5A5B"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097B10">
              <w:rPr>
                <w:rFonts w:ascii="Calibri" w:eastAsia="Calibri" w:hAnsi="Calibri" w:cs="Calibri"/>
                <w:b/>
                <w:w w:val="100"/>
                <w:szCs w:val="20"/>
                <w:lang w:val="fr-CA"/>
              </w:rPr>
            </w:r>
            <w:r w:rsidR="00097B10">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8C5A5B" w:rsidRPr="00430532" w14:paraId="195A3357" w14:textId="77777777" w:rsidTr="2778AC61">
        <w:trPr>
          <w:trHeight w:val="620"/>
        </w:trPr>
        <w:tc>
          <w:tcPr>
            <w:tcW w:w="10440" w:type="dxa"/>
            <w:gridSpan w:val="15"/>
            <w:tcBorders>
              <w:bottom w:val="single" w:sz="4" w:space="0" w:color="auto"/>
            </w:tcBorders>
          </w:tcPr>
          <w:p w14:paraId="60E3456B"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09EB0CE4" w14:textId="77777777" w:rsidR="008C5A5B" w:rsidRPr="00430532" w:rsidRDefault="008C5A5B" w:rsidP="00F60BDE">
            <w:pPr>
              <w:autoSpaceDE w:val="0"/>
              <w:autoSpaceDN w:val="0"/>
              <w:adjustRightInd w:val="0"/>
              <w:spacing w:after="0" w:line="259" w:lineRule="auto"/>
              <w:rPr>
                <w:rFonts w:ascii="Calibri" w:eastAsia="Calibri" w:hAnsi="Calibri" w:cs="Calibri"/>
                <w:w w:val="100"/>
                <w:szCs w:val="20"/>
                <w:lang w:val="fr-CA"/>
              </w:rPr>
            </w:pPr>
          </w:p>
        </w:tc>
      </w:tr>
      <w:tr w:rsidR="008C5A5B" w:rsidRPr="00430532" w14:paraId="30FE4B93" w14:textId="77777777" w:rsidTr="2778AC61">
        <w:trPr>
          <w:trHeight w:val="863"/>
        </w:trPr>
        <w:tc>
          <w:tcPr>
            <w:tcW w:w="10440" w:type="dxa"/>
            <w:gridSpan w:val="15"/>
            <w:tcBorders>
              <w:bottom w:val="single" w:sz="4" w:space="0" w:color="auto"/>
            </w:tcBorders>
          </w:tcPr>
          <w:p w14:paraId="34704009"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51557249" w14:textId="77777777" w:rsidR="008C5A5B" w:rsidRPr="00430532" w:rsidRDefault="008C5A5B"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Pour les avis publics, </w:t>
            </w:r>
            <w:r w:rsidRPr="00430532">
              <w:rPr>
                <w:rFonts w:ascii="Calibri" w:eastAsia="Calibri" w:hAnsi="Calibri" w:cs="Calibri"/>
                <w:w w:val="100"/>
                <w:szCs w:val="20"/>
                <w:lang w:val="fr-CA"/>
              </w:rPr>
              <w:t>appliquer le délai 01-510.</w:t>
            </w:r>
          </w:p>
          <w:p w14:paraId="560E2C44" w14:textId="77777777" w:rsidR="008C5A5B" w:rsidRPr="00430532" w:rsidRDefault="008C5A5B"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Pour les documents relatifs aux comités externes, voir la règle 03-300.</w:t>
            </w:r>
          </w:p>
          <w:p w14:paraId="78C50D0F" w14:textId="77777777" w:rsidR="008C5A5B" w:rsidRPr="00430532" w:rsidRDefault="008C5A5B"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Pour la gestion administrative et financière des </w:t>
            </w:r>
            <w:r>
              <w:rPr>
                <w:rFonts w:ascii="Calibri" w:eastAsia="Times New Roman" w:hAnsi="Calibri" w:cs="Calibri"/>
                <w:w w:val="100"/>
                <w:szCs w:val="20"/>
                <w:lang w:val="fr-CA" w:eastAsia="fr-CA"/>
              </w:rPr>
              <w:t xml:space="preserve">personnes </w:t>
            </w:r>
            <w:r w:rsidRPr="00430532">
              <w:rPr>
                <w:rFonts w:ascii="Calibri" w:eastAsia="Times New Roman" w:hAnsi="Calibri" w:cs="Calibri"/>
                <w:w w:val="100"/>
                <w:szCs w:val="20"/>
                <w:lang w:val="fr-CA" w:eastAsia="fr-CA"/>
              </w:rPr>
              <w:t>élu</w:t>
            </w:r>
            <w:r>
              <w:rPr>
                <w:rFonts w:ascii="Calibri" w:eastAsia="Times New Roman" w:hAnsi="Calibri" w:cs="Calibri"/>
                <w:w w:val="100"/>
                <w:szCs w:val="20"/>
                <w:lang w:val="fr-CA" w:eastAsia="fr-CA"/>
              </w:rPr>
              <w:t>e</w:t>
            </w:r>
            <w:r w:rsidRPr="00430532">
              <w:rPr>
                <w:rFonts w:ascii="Calibri" w:eastAsia="Times New Roman" w:hAnsi="Calibri" w:cs="Calibri"/>
                <w:w w:val="100"/>
                <w:szCs w:val="20"/>
                <w:lang w:val="fr-CA" w:eastAsia="fr-CA"/>
              </w:rPr>
              <w:t>s, appliquer le délai 05-310.</w:t>
            </w:r>
          </w:p>
          <w:p w14:paraId="3A92E8EB" w14:textId="77777777" w:rsidR="008C5A5B" w:rsidRPr="00430532" w:rsidRDefault="008C5A5B"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Les documents déposés doivent être conservés</w:t>
            </w:r>
            <w:r w:rsidRPr="00430532">
              <w:rPr>
                <w:rFonts w:ascii="Arial" w:eastAsia="Times New Roman" w:hAnsi="Arial" w:cs="Arial"/>
                <w:w w:val="100"/>
                <w:szCs w:val="20"/>
                <w:lang w:val="fr-CA" w:eastAsia="fr-CA"/>
              </w:rPr>
              <w:t> </w:t>
            </w:r>
            <w:r w:rsidRPr="00430532">
              <w:rPr>
                <w:rFonts w:ascii="Calibri" w:eastAsia="Times New Roman" w:hAnsi="Calibri" w:cs="Calibri"/>
                <w:w w:val="100"/>
                <w:szCs w:val="20"/>
                <w:lang w:val="fr-CA" w:eastAsia="fr-CA"/>
              </w:rPr>
              <w:t>en fonction de la règle de conservation associée à l</w:t>
            </w:r>
            <w:r>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activité à laquelle ils se rapportent.</w:t>
            </w:r>
          </w:p>
        </w:tc>
      </w:tr>
      <w:tr w:rsidR="008C5A5B" w:rsidRPr="00430532" w14:paraId="4CA02E2C" w14:textId="77777777" w:rsidTr="2778AC61">
        <w:trPr>
          <w:trHeight w:val="276"/>
        </w:trPr>
        <w:tc>
          <w:tcPr>
            <w:tcW w:w="10440" w:type="dxa"/>
            <w:gridSpan w:val="15"/>
            <w:tcBorders>
              <w:top w:val="single" w:sz="4" w:space="0" w:color="auto"/>
            </w:tcBorders>
            <w:shd w:val="clear" w:color="auto" w:fill="DBE5F1"/>
          </w:tcPr>
          <w:p w14:paraId="26A615D4"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8C5A5B" w:rsidRPr="00430532" w14:paraId="15011055" w14:textId="77777777" w:rsidTr="2778AC61">
        <w:trPr>
          <w:trHeight w:val="144"/>
        </w:trPr>
        <w:tc>
          <w:tcPr>
            <w:tcW w:w="1447" w:type="dxa"/>
            <w:vMerge w:val="restart"/>
            <w:vAlign w:val="center"/>
          </w:tcPr>
          <w:p w14:paraId="381824C1" w14:textId="77777777" w:rsidR="008C5A5B" w:rsidRPr="00430532" w:rsidRDefault="008C5A5B"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1146C0A1"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6258A306"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7D730268" w14:textId="77777777" w:rsidR="008C5A5B" w:rsidRPr="00430532" w:rsidRDefault="008C5A5B"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403038D5"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8C5A5B" w:rsidRPr="00430532" w14:paraId="1083AC3B" w14:textId="77777777" w:rsidTr="2778AC61">
        <w:trPr>
          <w:trHeight w:val="264"/>
        </w:trPr>
        <w:tc>
          <w:tcPr>
            <w:tcW w:w="1447" w:type="dxa"/>
            <w:vMerge/>
            <w:vAlign w:val="center"/>
          </w:tcPr>
          <w:p w14:paraId="64DC5542"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73BFB0A5"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1BE8AAD2"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47EDFDF3"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10342DF2"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3CD34826"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8C5A5B" w:rsidRPr="00430532" w14:paraId="692042F6" w14:textId="77777777" w:rsidTr="2778AC61">
        <w:trPr>
          <w:trHeight w:val="385"/>
        </w:trPr>
        <w:tc>
          <w:tcPr>
            <w:tcW w:w="1447" w:type="dxa"/>
            <w:tcBorders>
              <w:bottom w:val="single" w:sz="4" w:space="0" w:color="auto"/>
            </w:tcBorders>
            <w:vAlign w:val="center"/>
          </w:tcPr>
          <w:p w14:paraId="2672FF6B"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01-310</w:t>
            </w:r>
          </w:p>
        </w:tc>
        <w:tc>
          <w:tcPr>
            <w:tcW w:w="1167" w:type="dxa"/>
            <w:gridSpan w:val="2"/>
            <w:vAlign w:val="center"/>
          </w:tcPr>
          <w:p w14:paraId="24BD7740"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1394A1C1"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80E11E0"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5ED09105"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02585412"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119DF58F"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73E21935"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3EE082E"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1DBCA55B"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0F879177" w14:textId="77777777" w:rsidTr="2778AC61">
        <w:trPr>
          <w:trHeight w:val="385"/>
        </w:trPr>
        <w:tc>
          <w:tcPr>
            <w:tcW w:w="1447" w:type="dxa"/>
            <w:tcBorders>
              <w:bottom w:val="single" w:sz="4" w:space="0" w:color="auto"/>
            </w:tcBorders>
            <w:vAlign w:val="center"/>
          </w:tcPr>
          <w:p w14:paraId="15B5CC55"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01-320</w:t>
            </w:r>
          </w:p>
        </w:tc>
        <w:tc>
          <w:tcPr>
            <w:tcW w:w="1167" w:type="dxa"/>
            <w:gridSpan w:val="2"/>
            <w:vAlign w:val="center"/>
          </w:tcPr>
          <w:p w14:paraId="7A6CA11B"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46D8CE9"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9C3831C"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C89B96B"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1A9AF519"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45B96E8A"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75D26F48"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2504247B"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2AF837F6"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1FF1C0FE" w14:textId="77777777" w:rsidTr="2778AC61">
        <w:trPr>
          <w:trHeight w:val="349"/>
        </w:trPr>
        <w:tc>
          <w:tcPr>
            <w:tcW w:w="1447" w:type="dxa"/>
            <w:shd w:val="clear" w:color="auto" w:fill="auto"/>
            <w:vAlign w:val="center"/>
          </w:tcPr>
          <w:p w14:paraId="5EE44571"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7648D744"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63773606"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6F607ACA"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635385D3"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1641E5F8"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7920074C"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5CC4F541"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0B01A831"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599E10A7" w14:textId="77777777" w:rsidR="008C5A5B" w:rsidRPr="00430532" w:rsidRDefault="008C5A5B" w:rsidP="00F60BDE">
            <w:pPr>
              <w:spacing w:after="0" w:line="259" w:lineRule="auto"/>
              <w:jc w:val="center"/>
              <w:rPr>
                <w:rFonts w:ascii="Calibri" w:eastAsia="Calibri" w:hAnsi="Calibri" w:cs="Times New Roman"/>
                <w:bCs/>
                <w:w w:val="100"/>
                <w:lang w:val="fr-CA"/>
              </w:rPr>
            </w:pPr>
          </w:p>
        </w:tc>
      </w:tr>
      <w:tr w:rsidR="008C5A5B" w:rsidRPr="00430532" w14:paraId="30862AC0" w14:textId="77777777" w:rsidTr="2778AC61">
        <w:trPr>
          <w:trHeight w:val="445"/>
        </w:trPr>
        <w:tc>
          <w:tcPr>
            <w:tcW w:w="10440" w:type="dxa"/>
            <w:gridSpan w:val="15"/>
            <w:tcBorders>
              <w:top w:val="nil"/>
            </w:tcBorders>
          </w:tcPr>
          <w:p w14:paraId="1885A073" w14:textId="77777777" w:rsidR="008C5A5B" w:rsidRPr="00430532" w:rsidRDefault="008C5A5B"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59691CE4" w14:textId="77777777" w:rsidR="008C5A5B" w:rsidRPr="00430532" w:rsidRDefault="008C5A5B" w:rsidP="00F60BDE">
            <w:pPr>
              <w:pBdr>
                <w:top w:val="nil"/>
                <w:left w:val="nil"/>
                <w:bottom w:val="nil"/>
                <w:right w:val="nil"/>
                <w:between w:val="nil"/>
              </w:pBdr>
              <w:spacing w:after="0" w:line="259" w:lineRule="auto"/>
              <w:rPr>
                <w:rFonts w:ascii="Calibri" w:eastAsia="Calibri" w:hAnsi="Calibri" w:cs="Calibri"/>
                <w:w w:val="100"/>
                <w:szCs w:val="20"/>
                <w:lang w:val="fr-CA"/>
              </w:rPr>
            </w:pPr>
          </w:p>
        </w:tc>
      </w:tr>
      <w:tr w:rsidR="008C5A5B" w:rsidRPr="00430532" w14:paraId="1FF954C7" w14:textId="77777777" w:rsidTr="2778AC61">
        <w:trPr>
          <w:trHeight w:val="169"/>
        </w:trPr>
        <w:tc>
          <w:tcPr>
            <w:tcW w:w="10440" w:type="dxa"/>
            <w:gridSpan w:val="15"/>
            <w:tcBorders>
              <w:top w:val="nil"/>
            </w:tcBorders>
          </w:tcPr>
          <w:p w14:paraId="2622CC03" w14:textId="77777777" w:rsidR="008C5A5B" w:rsidRPr="00430532" w:rsidRDefault="008C5A5B" w:rsidP="00F60BDE">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097B10">
              <w:rPr>
                <w:rFonts w:ascii="Calibri" w:eastAsia="Calibri" w:hAnsi="Calibri" w:cs="Times New Roman"/>
                <w:w w:val="100"/>
                <w:lang w:val="fr-CA"/>
              </w:rPr>
            </w:r>
            <w:r w:rsidR="00097B10">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7CFFF1B3" w14:textId="4237260D" w:rsidR="008C5A5B" w:rsidRDefault="008C5A5B" w:rsidP="008C5A5B">
      <w:pPr>
        <w:spacing w:line="259" w:lineRule="auto"/>
        <w:jc w:val="left"/>
        <w:rPr>
          <w:rFonts w:ascii="Calibri" w:eastAsia="Calibri" w:hAnsi="Calibri" w:cs="Times New Roman"/>
          <w:w w:val="100"/>
          <w:lang w:val="fr-CA"/>
        </w:rPr>
      </w:pPr>
      <w:r w:rsidRPr="00430532">
        <w:rPr>
          <w:rFonts w:ascii="Calibri" w:eastAsia="Calibri" w:hAnsi="Calibri" w:cs="Times New Roman"/>
          <w:w w:val="100"/>
          <w:lang w:val="fr-CA"/>
        </w:rP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BF7160" w:rsidRPr="00430532" w14:paraId="53741264" w14:textId="77777777" w:rsidTr="2778AC61">
        <w:trPr>
          <w:trHeight w:val="647"/>
        </w:trPr>
        <w:tc>
          <w:tcPr>
            <w:tcW w:w="1717" w:type="dxa"/>
            <w:gridSpan w:val="2"/>
            <w:vMerge w:val="restart"/>
            <w:tcBorders>
              <w:top w:val="single" w:sz="4" w:space="0" w:color="auto"/>
            </w:tcBorders>
          </w:tcPr>
          <w:p w14:paraId="042F4B7D" w14:textId="77777777" w:rsidR="00BF7160" w:rsidRPr="00430532" w:rsidRDefault="00BF7160"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256FA4F9" w14:textId="77777777" w:rsidR="00BF7160" w:rsidRPr="00430532" w:rsidRDefault="00BF7160" w:rsidP="00F60BDE">
            <w:pPr>
              <w:spacing w:after="0" w:line="259" w:lineRule="auto"/>
              <w:jc w:val="center"/>
              <w:rPr>
                <w:rFonts w:ascii="Calibri" w:eastAsia="Calibri" w:hAnsi="Calibri" w:cs="Calibri"/>
                <w:b/>
                <w:w w:val="100"/>
                <w:szCs w:val="20"/>
                <w:lang w:val="fr-CA"/>
              </w:rPr>
            </w:pPr>
          </w:p>
          <w:p w14:paraId="47189E87" w14:textId="77777777" w:rsidR="00BF7160" w:rsidRPr="00430532" w:rsidRDefault="00BF7160"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1686721E" w14:textId="77777777" w:rsidR="00BF7160" w:rsidRPr="00430532" w:rsidRDefault="00BF7160"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3ED4B0E8" w14:textId="77777777" w:rsidR="00BF7160" w:rsidRPr="00430532" w:rsidRDefault="00BF7160"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00937D1E" w14:textId="77777777" w:rsidR="00BF7160" w:rsidRPr="00430532" w:rsidRDefault="00BF7160"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35338A4B" w14:textId="77777777" w:rsidR="00BF7160" w:rsidRPr="00430532" w:rsidRDefault="00BF7160"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154D210A" w14:textId="77777777" w:rsidR="00BF7160" w:rsidRPr="00430532" w:rsidRDefault="00BF7160"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01-300</w:t>
            </w:r>
          </w:p>
        </w:tc>
        <w:tc>
          <w:tcPr>
            <w:tcW w:w="1923" w:type="dxa"/>
            <w:gridSpan w:val="3"/>
            <w:vMerge w:val="restart"/>
            <w:tcBorders>
              <w:top w:val="single" w:sz="4" w:space="0" w:color="auto"/>
            </w:tcBorders>
          </w:tcPr>
          <w:p w14:paraId="4AF927AE" w14:textId="77777777" w:rsidR="00BF7160" w:rsidRPr="00430532" w:rsidRDefault="00BF7160"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BF7160" w:rsidRPr="00430532" w14:paraId="01D37FDB" w14:textId="77777777" w:rsidTr="2778AC61">
        <w:trPr>
          <w:trHeight w:val="534"/>
        </w:trPr>
        <w:tc>
          <w:tcPr>
            <w:tcW w:w="1717" w:type="dxa"/>
            <w:gridSpan w:val="2"/>
            <w:vMerge/>
          </w:tcPr>
          <w:p w14:paraId="26F2761F" w14:textId="77777777" w:rsidR="00BF7160" w:rsidRPr="00430532" w:rsidRDefault="00BF7160"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3EAA5D67" w14:textId="77777777" w:rsidR="00BF7160" w:rsidRPr="00430532" w:rsidRDefault="00BF7160"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28CDFF9A" w14:textId="77777777" w:rsidR="00BF7160" w:rsidRPr="00430532" w:rsidRDefault="00BF7160" w:rsidP="00F60BDE">
            <w:pPr>
              <w:spacing w:after="0" w:line="259" w:lineRule="auto"/>
              <w:rPr>
                <w:rFonts w:ascii="Calibri" w:eastAsia="Calibri" w:hAnsi="Calibri" w:cs="Calibri"/>
                <w:b/>
                <w:w w:val="100"/>
                <w:szCs w:val="20"/>
                <w:lang w:val="fr-CA"/>
              </w:rPr>
            </w:pPr>
          </w:p>
        </w:tc>
      </w:tr>
      <w:tr w:rsidR="00BF7160" w:rsidRPr="00430532" w14:paraId="0FA32468" w14:textId="77777777" w:rsidTr="2778AC61">
        <w:trPr>
          <w:trHeight w:val="330"/>
        </w:trPr>
        <w:tc>
          <w:tcPr>
            <w:tcW w:w="10440" w:type="dxa"/>
            <w:gridSpan w:val="15"/>
            <w:tcBorders>
              <w:top w:val="single" w:sz="4" w:space="0" w:color="auto"/>
            </w:tcBorders>
            <w:shd w:val="clear" w:color="auto" w:fill="DBE5F1"/>
            <w:vAlign w:val="center"/>
          </w:tcPr>
          <w:p w14:paraId="29DC9DEC" w14:textId="77777777" w:rsidR="00BF7160" w:rsidRPr="00430532" w:rsidRDefault="00BF7160"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BF7160" w:rsidRPr="00430532" w14:paraId="2B3FF990" w14:textId="77777777" w:rsidTr="2778AC61">
        <w:trPr>
          <w:trHeight w:val="601"/>
        </w:trPr>
        <w:tc>
          <w:tcPr>
            <w:tcW w:w="7531" w:type="dxa"/>
            <w:gridSpan w:val="9"/>
          </w:tcPr>
          <w:p w14:paraId="00B860B5" w14:textId="77777777" w:rsidR="00BF7160" w:rsidRPr="00430532" w:rsidRDefault="00BF7160"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3C62B8B3" w14:textId="77777777" w:rsidR="00BF7160" w:rsidRPr="00430532" w:rsidRDefault="00BF7160" w:rsidP="00F60BDE">
            <w:pPr>
              <w:pStyle w:val="Titre3"/>
              <w:rPr>
                <w:rFonts w:eastAsia="Times New Roman"/>
                <w:w w:val="100"/>
                <w:lang w:val="fr-CA"/>
              </w:rPr>
            </w:pPr>
            <w:bookmarkStart w:id="8" w:name="_Gestion_des_rencontres_3"/>
            <w:bookmarkEnd w:id="8"/>
            <w:r w:rsidRPr="00430532">
              <w:rPr>
                <w:rFonts w:eastAsia="Times New Roman"/>
                <w:w w:val="100"/>
                <w:lang w:val="fr-CA"/>
              </w:rPr>
              <w:t>Gestion des rencontres administratives</w:t>
            </w:r>
          </w:p>
        </w:tc>
        <w:tc>
          <w:tcPr>
            <w:tcW w:w="1488" w:type="dxa"/>
            <w:gridSpan w:val="4"/>
          </w:tcPr>
          <w:p w14:paraId="325486AB" w14:textId="77777777" w:rsidR="00BF7160" w:rsidRPr="00430532" w:rsidRDefault="00BF7160"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6FBF12AE" w14:textId="77777777" w:rsidR="00BF7160" w:rsidRPr="00430532" w:rsidRDefault="00BF7160"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w w:val="100"/>
                <w:szCs w:val="20"/>
                <w:lang w:val="fr-CA"/>
              </w:rPr>
              <w:t>MUN-202</w:t>
            </w:r>
            <w:r>
              <w:rPr>
                <w:rFonts w:ascii="Calibri" w:eastAsia="Calibri" w:hAnsi="Calibri" w:cs="Calibri"/>
                <w:w w:val="100"/>
                <w:szCs w:val="20"/>
                <w:lang w:val="fr-CA"/>
              </w:rPr>
              <w:t>2</w:t>
            </w:r>
          </w:p>
        </w:tc>
        <w:tc>
          <w:tcPr>
            <w:tcW w:w="1421" w:type="dxa"/>
            <w:gridSpan w:val="2"/>
          </w:tcPr>
          <w:p w14:paraId="103C7EC5" w14:textId="77777777" w:rsidR="00BF7160" w:rsidRPr="00430532" w:rsidRDefault="00BF7160"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BD81238" w14:textId="77777777" w:rsidR="00BF7160" w:rsidRPr="00430532" w:rsidRDefault="00BF7160" w:rsidP="00F60BDE">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01-300</w:t>
            </w:r>
          </w:p>
        </w:tc>
      </w:tr>
      <w:tr w:rsidR="00BF7160" w:rsidRPr="00430532" w14:paraId="34F4AEA5" w14:textId="77777777" w:rsidTr="2778AC61">
        <w:trPr>
          <w:trHeight w:val="601"/>
        </w:trPr>
        <w:tc>
          <w:tcPr>
            <w:tcW w:w="7531" w:type="dxa"/>
            <w:gridSpan w:val="9"/>
          </w:tcPr>
          <w:p w14:paraId="5055CFAB" w14:textId="77777777" w:rsidR="00BF7160" w:rsidRPr="00430532" w:rsidRDefault="00BF7160"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070CC278" w14:textId="77777777" w:rsidR="00BF7160" w:rsidRPr="00430532" w:rsidRDefault="00BF7160" w:rsidP="00F60BDE">
            <w:pPr>
              <w:spacing w:after="0" w:line="259" w:lineRule="auto"/>
              <w:rPr>
                <w:rFonts w:ascii="Calibri" w:eastAsia="Calibri" w:hAnsi="Calibri" w:cs="Calibri"/>
                <w:bCs/>
                <w:w w:val="100"/>
                <w:szCs w:val="20"/>
                <w:lang w:val="fr-CA"/>
              </w:rPr>
            </w:pPr>
          </w:p>
        </w:tc>
        <w:tc>
          <w:tcPr>
            <w:tcW w:w="2909" w:type="dxa"/>
            <w:gridSpan w:val="6"/>
          </w:tcPr>
          <w:p w14:paraId="0F8D25ED" w14:textId="77777777" w:rsidR="00BF7160" w:rsidRPr="00430532" w:rsidRDefault="00BF7160"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BF7160" w:rsidRPr="00430532" w14:paraId="62F5BEE5" w14:textId="77777777" w:rsidTr="2778AC61">
        <w:trPr>
          <w:trHeight w:val="620"/>
        </w:trPr>
        <w:tc>
          <w:tcPr>
            <w:tcW w:w="10440" w:type="dxa"/>
            <w:gridSpan w:val="15"/>
          </w:tcPr>
          <w:p w14:paraId="29DCB69A" w14:textId="77777777" w:rsidR="00BF7160" w:rsidRPr="00430532" w:rsidRDefault="00BF7160"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1355F070" w14:textId="77777777" w:rsidR="00BF7160" w:rsidRPr="00430532" w:rsidRDefault="00BF7160" w:rsidP="00F60BDE">
            <w:pPr>
              <w:spacing w:after="0" w:line="259" w:lineRule="auto"/>
              <w:rPr>
                <w:rFonts w:ascii="Calibri" w:eastAsia="Calibri" w:hAnsi="Calibri" w:cs="Calibri"/>
                <w:w w:val="100"/>
                <w:szCs w:val="20"/>
              </w:rPr>
            </w:pPr>
          </w:p>
        </w:tc>
      </w:tr>
      <w:tr w:rsidR="00BF7160" w:rsidRPr="00EC5271" w14:paraId="4A9EBB1D" w14:textId="77777777" w:rsidTr="2778AC61">
        <w:trPr>
          <w:trHeight w:val="1002"/>
        </w:trPr>
        <w:tc>
          <w:tcPr>
            <w:tcW w:w="10440" w:type="dxa"/>
            <w:gridSpan w:val="15"/>
          </w:tcPr>
          <w:p w14:paraId="08A9389A" w14:textId="77777777" w:rsidR="00BF7160" w:rsidRPr="00430532" w:rsidRDefault="00BF7160"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5EED2484" w14:textId="48C0F714" w:rsidR="00BF7160" w:rsidRPr="00430532" w:rsidRDefault="00BF7160" w:rsidP="2778AC61">
            <w:pPr>
              <w:spacing w:after="0" w:line="240" w:lineRule="auto"/>
              <w:rPr>
                <w:rFonts w:ascii="Calibri" w:eastAsia="Calibri" w:hAnsi="Calibri" w:cs="Calibri"/>
                <w:color w:val="000000"/>
                <w:w w:val="100"/>
                <w:shd w:val="clear" w:color="auto" w:fill="FFFFFF"/>
                <w:lang w:val="fr-CA"/>
              </w:rPr>
            </w:pPr>
            <w:r w:rsidRPr="2778AC61">
              <w:rPr>
                <w:rFonts w:ascii="Calibri" w:eastAsia="Calibri" w:hAnsi="Calibri" w:cs="Calibri"/>
                <w:color w:val="000000"/>
                <w:w w:val="100"/>
                <w:shd w:val="clear" w:color="auto" w:fill="FFFFFF"/>
                <w:lang w:val="fr-CA"/>
              </w:rPr>
              <w:t xml:space="preserve">Documents relatifs aux réunions du conseil municipal, </w:t>
            </w:r>
            <w:r w:rsidRPr="2778AC61">
              <w:rPr>
                <w:rFonts w:ascii="Calibri" w:eastAsia="Calibri" w:hAnsi="Calibri" w:cs="Calibri"/>
                <w:strike/>
                <w:color w:val="FF0000"/>
                <w:w w:val="100"/>
                <w:shd w:val="clear" w:color="auto" w:fill="FFFFFF"/>
                <w:lang w:val="fr-CA"/>
              </w:rPr>
              <w:t>à celles du conseil d’administration</w:t>
            </w:r>
            <w:r w:rsidRPr="006F24A2">
              <w:rPr>
                <w:rFonts w:ascii="Calibri" w:eastAsia="Calibri" w:hAnsi="Calibri" w:cs="Calibri"/>
                <w:strike/>
                <w:color w:val="FF0000"/>
                <w:w w:val="100"/>
                <w:shd w:val="clear" w:color="auto" w:fill="FFFFFF"/>
                <w:lang w:val="fr-CA"/>
              </w:rPr>
              <w:t>,</w:t>
            </w:r>
            <w:r w:rsidRPr="2778AC61">
              <w:rPr>
                <w:rFonts w:ascii="Calibri" w:eastAsia="Calibri" w:hAnsi="Calibri" w:cs="Calibri"/>
                <w:color w:val="000000"/>
                <w:w w:val="100"/>
                <w:shd w:val="clear" w:color="auto" w:fill="FFFFFF"/>
                <w:lang w:val="fr-CA"/>
              </w:rPr>
              <w:t xml:space="preserve"> aux comités et commissions officiels (constitués par des résolutions, règlements ou lois) et non officiels, </w:t>
            </w:r>
            <w:r w:rsidRPr="2778AC61">
              <w:rPr>
                <w:rFonts w:ascii="Calibri" w:eastAsia="Calibri" w:hAnsi="Calibri" w:cs="Calibri"/>
                <w:w w:val="100"/>
                <w:shd w:val="clear" w:color="auto" w:fill="FFFFFF"/>
                <w:lang w:val="fr-CA"/>
              </w:rPr>
              <w:t>y compris les conseils d’agglomération</w:t>
            </w:r>
            <w:r w:rsidRPr="2778AC61">
              <w:rPr>
                <w:rFonts w:ascii="Calibri" w:eastAsia="Calibri" w:hAnsi="Calibri" w:cs="Calibri"/>
                <w:color w:val="000000"/>
                <w:w w:val="100"/>
                <w:shd w:val="clear" w:color="auto" w:fill="FFFFFF"/>
                <w:lang w:val="fr-CA"/>
              </w:rPr>
              <w:t>, ainsi qu’aux réunions administratives internes de l’organisme.</w:t>
            </w:r>
          </w:p>
        </w:tc>
      </w:tr>
      <w:tr w:rsidR="00BF7160" w:rsidRPr="00430532" w14:paraId="4F951CBD" w14:textId="77777777" w:rsidTr="2778AC61">
        <w:trPr>
          <w:trHeight w:val="1250"/>
        </w:trPr>
        <w:tc>
          <w:tcPr>
            <w:tcW w:w="10440" w:type="dxa"/>
            <w:gridSpan w:val="15"/>
            <w:tcBorders>
              <w:bottom w:val="dashed" w:sz="4" w:space="0" w:color="auto"/>
            </w:tcBorders>
          </w:tcPr>
          <w:p w14:paraId="467D153C" w14:textId="77777777" w:rsidR="00BF7160" w:rsidRPr="00467E6D" w:rsidRDefault="00BF7160" w:rsidP="00F60BDE">
            <w:pPr>
              <w:autoSpaceDE w:val="0"/>
              <w:autoSpaceDN w:val="0"/>
              <w:adjustRightInd w:val="0"/>
              <w:spacing w:after="0" w:line="259" w:lineRule="auto"/>
              <w:rPr>
                <w:rFonts w:eastAsia="Calibri" w:cstheme="minorHAnsi"/>
                <w:b/>
                <w:w w:val="100"/>
                <w:szCs w:val="20"/>
                <w:lang w:val="fr-CA"/>
              </w:rPr>
            </w:pPr>
            <w:r w:rsidRPr="00467E6D">
              <w:rPr>
                <w:rFonts w:eastAsia="Calibri" w:cstheme="minorHAnsi"/>
                <w:b/>
                <w:w w:val="100"/>
                <w:szCs w:val="20"/>
                <w:lang w:val="fr-CA"/>
              </w:rPr>
              <w:t>Types de documents</w:t>
            </w:r>
          </w:p>
          <w:p w14:paraId="47A4867F" w14:textId="77777777" w:rsidR="00BF7160" w:rsidRPr="00467E6D" w:rsidRDefault="00BF7160" w:rsidP="00F60BDE">
            <w:pPr>
              <w:spacing w:after="0" w:line="240" w:lineRule="auto"/>
              <w:textAlignment w:val="baseline"/>
              <w:rPr>
                <w:rFonts w:eastAsia="Times New Roman" w:cstheme="minorHAnsi"/>
                <w:b/>
                <w:bCs/>
                <w:w w:val="100"/>
                <w:szCs w:val="20"/>
                <w:lang w:val="fr-CA" w:eastAsia="fr-CA"/>
              </w:rPr>
            </w:pPr>
            <w:r w:rsidRPr="00467E6D">
              <w:rPr>
                <w:rFonts w:eastAsia="Times New Roman" w:cstheme="minorHAnsi"/>
                <w:b/>
                <w:bCs/>
                <w:w w:val="100"/>
                <w:szCs w:val="20"/>
                <w:lang w:val="fr-CA" w:eastAsia="fr-CA"/>
              </w:rPr>
              <w:t>01-310 Procès-verbaux et comptes rendus officiels</w:t>
            </w:r>
          </w:p>
          <w:p w14:paraId="0DC89EF7" w14:textId="77777777" w:rsidR="00BF7160" w:rsidRPr="00467E6D" w:rsidRDefault="00BF7160" w:rsidP="00932255">
            <w:pPr>
              <w:pStyle w:val="Paragraphedeliste"/>
              <w:numPr>
                <w:ilvl w:val="0"/>
                <w:numId w:val="16"/>
              </w:numPr>
              <w:spacing w:after="0" w:line="240" w:lineRule="auto"/>
              <w:textAlignment w:val="baseline"/>
              <w:rPr>
                <w:rFonts w:eastAsia="Times New Roman" w:cstheme="minorHAnsi"/>
                <w:w w:val="100"/>
                <w:szCs w:val="20"/>
                <w:lang w:val="fr-CA" w:eastAsia="fr-CA"/>
              </w:rPr>
            </w:pPr>
            <w:r w:rsidRPr="00932255">
              <w:rPr>
                <w:rFonts w:ascii="Calibri" w:eastAsia="Times New Roman" w:hAnsi="Calibri" w:cs="Calibri"/>
                <w:w w:val="100"/>
                <w:szCs w:val="20"/>
                <w:lang w:val="fr-CA" w:eastAsia="fr-CA"/>
              </w:rPr>
              <w:t>Listes</w:t>
            </w:r>
            <w:r w:rsidRPr="00467E6D">
              <w:rPr>
                <w:rFonts w:eastAsia="Times New Roman" w:cstheme="minorHAnsi"/>
                <w:w w:val="100"/>
                <w:szCs w:val="20"/>
                <w:lang w:val="fr-CA" w:eastAsia="fr-CA"/>
              </w:rPr>
              <w:t xml:space="preserve"> des membres, procès-verbaux du conseil municipal et du comité exécutif,</w:t>
            </w:r>
            <w:r>
              <w:rPr>
                <w:rFonts w:eastAsia="Times New Roman" w:cstheme="minorHAnsi"/>
                <w:w w:val="100"/>
                <w:szCs w:val="20"/>
                <w:lang w:val="fr-CA" w:eastAsia="fr-CA"/>
              </w:rPr>
              <w:t xml:space="preserve"> </w:t>
            </w:r>
            <w:r w:rsidRPr="00467E6D">
              <w:rPr>
                <w:rFonts w:eastAsia="Times New Roman" w:cstheme="minorHAnsi"/>
                <w:w w:val="100"/>
                <w:szCs w:val="20"/>
                <w:lang w:val="fr-CA" w:eastAsia="fr-CA"/>
              </w:rPr>
              <w:t>comptes rendus des comités et commissions officiels.</w:t>
            </w:r>
          </w:p>
          <w:p w14:paraId="648721A0" w14:textId="77777777" w:rsidR="00BF7160" w:rsidRPr="00467E6D" w:rsidRDefault="00BF7160" w:rsidP="00F60BDE">
            <w:pPr>
              <w:spacing w:after="0" w:line="240" w:lineRule="auto"/>
              <w:textAlignment w:val="baseline"/>
              <w:rPr>
                <w:rFonts w:eastAsia="Times New Roman" w:cstheme="minorHAnsi"/>
                <w:w w:val="100"/>
                <w:szCs w:val="20"/>
                <w:lang w:val="fr-CA" w:eastAsia="fr-CA"/>
              </w:rPr>
            </w:pPr>
          </w:p>
          <w:p w14:paraId="2F21E44C" w14:textId="77777777" w:rsidR="00BF7160" w:rsidRPr="00467E6D" w:rsidRDefault="00BF7160" w:rsidP="00F60BDE">
            <w:pPr>
              <w:spacing w:after="0" w:line="240" w:lineRule="auto"/>
              <w:textAlignment w:val="baseline"/>
              <w:rPr>
                <w:rFonts w:eastAsia="Times New Roman" w:cstheme="minorHAnsi"/>
                <w:b/>
                <w:bCs/>
                <w:w w:val="100"/>
                <w:szCs w:val="20"/>
                <w:lang w:val="fr-CA" w:eastAsia="fr-CA"/>
              </w:rPr>
            </w:pPr>
            <w:r w:rsidRPr="00467E6D">
              <w:rPr>
                <w:rFonts w:eastAsia="Times New Roman" w:cstheme="minorHAnsi"/>
                <w:b/>
                <w:bCs/>
                <w:w w:val="100"/>
                <w:szCs w:val="20"/>
                <w:lang w:val="fr-CA" w:eastAsia="fr-CA"/>
              </w:rPr>
              <w:t>01-320</w:t>
            </w:r>
            <w:r>
              <w:rPr>
                <w:rFonts w:eastAsia="Times New Roman" w:cstheme="minorHAnsi"/>
                <w:b/>
                <w:bCs/>
                <w:w w:val="100"/>
                <w:szCs w:val="20"/>
                <w:lang w:val="fr-CA" w:eastAsia="fr-CA"/>
              </w:rPr>
              <w:t xml:space="preserve"> </w:t>
            </w:r>
            <w:r w:rsidRPr="00467E6D">
              <w:rPr>
                <w:rFonts w:eastAsia="Times New Roman" w:cstheme="minorHAnsi"/>
                <w:b/>
                <w:bCs/>
                <w:w w:val="100"/>
                <w:szCs w:val="20"/>
                <w:lang w:val="fr-CA" w:eastAsia="fr-CA"/>
              </w:rPr>
              <w:t>Organisation des rencontres et comptes rendus non officiels</w:t>
            </w:r>
          </w:p>
          <w:p w14:paraId="42400409" w14:textId="77777777" w:rsidR="00BF7160" w:rsidRDefault="00BF7160" w:rsidP="00932255">
            <w:pPr>
              <w:pStyle w:val="Paragraphedeliste"/>
              <w:numPr>
                <w:ilvl w:val="0"/>
                <w:numId w:val="16"/>
              </w:numPr>
              <w:spacing w:after="0" w:line="240" w:lineRule="auto"/>
              <w:textAlignment w:val="baseline"/>
              <w:rPr>
                <w:rFonts w:eastAsia="Times New Roman" w:cstheme="minorHAnsi"/>
                <w:w w:val="100"/>
                <w:szCs w:val="20"/>
                <w:lang w:val="fr-CA" w:eastAsia="fr-CA"/>
              </w:rPr>
            </w:pPr>
            <w:r w:rsidRPr="00932255">
              <w:rPr>
                <w:rFonts w:ascii="Calibri" w:eastAsia="Times New Roman" w:hAnsi="Calibri" w:cs="Calibri"/>
                <w:w w:val="100"/>
                <w:szCs w:val="20"/>
                <w:lang w:val="fr-CA" w:eastAsia="fr-CA"/>
              </w:rPr>
              <w:t>Avis</w:t>
            </w:r>
            <w:r w:rsidRPr="00467E6D">
              <w:rPr>
                <w:rFonts w:eastAsia="Times New Roman" w:cstheme="minorHAnsi"/>
                <w:w w:val="100"/>
                <w:szCs w:val="20"/>
                <w:lang w:val="fr-CA" w:eastAsia="fr-CA"/>
              </w:rPr>
              <w:t xml:space="preserve"> de convocation, ordres du jour, calendriers des réunions, extraits de procès-verbaux, comptes rendus des comités et commissions non officiels, enregistrements des séances, avis de nomination et de fin de mandat.</w:t>
            </w:r>
          </w:p>
          <w:p w14:paraId="2CE7B19A" w14:textId="77777777" w:rsidR="00BF7160" w:rsidRPr="00F934B3" w:rsidRDefault="00BF7160" w:rsidP="00932255">
            <w:pPr>
              <w:pStyle w:val="Paragraphedeliste"/>
              <w:numPr>
                <w:ilvl w:val="0"/>
                <w:numId w:val="16"/>
              </w:numPr>
              <w:spacing w:after="0" w:line="240" w:lineRule="auto"/>
              <w:textAlignment w:val="baseline"/>
              <w:rPr>
                <w:rFonts w:eastAsia="Times New Roman" w:cstheme="minorHAnsi"/>
                <w:w w:val="100"/>
                <w:szCs w:val="20"/>
                <w:lang w:val="fr-CA" w:eastAsia="fr-CA"/>
              </w:rPr>
            </w:pPr>
            <w:r w:rsidRPr="00932255">
              <w:rPr>
                <w:rFonts w:ascii="Calibri" w:eastAsia="Times New Roman" w:hAnsi="Calibri" w:cs="Calibri"/>
                <w:w w:val="100"/>
                <w:szCs w:val="20"/>
                <w:lang w:val="fr-CA" w:eastAsia="fr-CA"/>
              </w:rPr>
              <w:t>Réunions</w:t>
            </w:r>
            <w:r w:rsidRPr="00F934B3">
              <w:rPr>
                <w:rFonts w:eastAsia="Times New Roman" w:cstheme="minorHAnsi"/>
                <w:w w:val="100"/>
                <w:szCs w:val="20"/>
                <w:lang w:val="fr-CA" w:eastAsia="fr-CA"/>
              </w:rPr>
              <w:t xml:space="preserve"> administratives internes : ordres du jour, comptes rendus, listes de présences.</w:t>
            </w:r>
          </w:p>
        </w:tc>
      </w:tr>
      <w:tr w:rsidR="00BF7160" w:rsidRPr="00430532" w14:paraId="0B113B8A" w14:textId="77777777" w:rsidTr="2778AC61">
        <w:trPr>
          <w:trHeight w:val="485"/>
        </w:trPr>
        <w:tc>
          <w:tcPr>
            <w:tcW w:w="10440" w:type="dxa"/>
            <w:gridSpan w:val="15"/>
            <w:tcBorders>
              <w:bottom w:val="dashed" w:sz="4" w:space="0" w:color="auto"/>
            </w:tcBorders>
            <w:vAlign w:val="center"/>
          </w:tcPr>
          <w:p w14:paraId="267C568E" w14:textId="77777777" w:rsidR="00BF7160" w:rsidRPr="00430532" w:rsidRDefault="00BF7160"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097B10">
              <w:rPr>
                <w:rFonts w:ascii="Calibri" w:eastAsia="Calibri" w:hAnsi="Calibri" w:cs="Calibri"/>
                <w:b/>
                <w:w w:val="100"/>
                <w:szCs w:val="20"/>
                <w:lang w:val="fr-CA"/>
              </w:rPr>
            </w:r>
            <w:r w:rsidR="00097B10">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BF7160" w:rsidRPr="00430532" w14:paraId="371E2F9B" w14:textId="77777777" w:rsidTr="2778AC61">
        <w:trPr>
          <w:trHeight w:val="620"/>
        </w:trPr>
        <w:tc>
          <w:tcPr>
            <w:tcW w:w="10440" w:type="dxa"/>
            <w:gridSpan w:val="15"/>
            <w:tcBorders>
              <w:bottom w:val="single" w:sz="4" w:space="0" w:color="auto"/>
            </w:tcBorders>
          </w:tcPr>
          <w:p w14:paraId="2F25C838" w14:textId="77777777" w:rsidR="00BF7160" w:rsidRPr="00430532" w:rsidRDefault="00BF7160"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577ED0D4" w14:textId="77777777" w:rsidR="00BF7160" w:rsidRPr="00430532" w:rsidRDefault="00BF7160" w:rsidP="00F60BDE">
            <w:pPr>
              <w:autoSpaceDE w:val="0"/>
              <w:autoSpaceDN w:val="0"/>
              <w:adjustRightInd w:val="0"/>
              <w:spacing w:after="0" w:line="259" w:lineRule="auto"/>
              <w:rPr>
                <w:rFonts w:ascii="Calibri" w:eastAsia="Calibri" w:hAnsi="Calibri" w:cs="Calibri"/>
                <w:w w:val="100"/>
                <w:szCs w:val="20"/>
                <w:lang w:val="fr-CA"/>
              </w:rPr>
            </w:pPr>
          </w:p>
        </w:tc>
      </w:tr>
      <w:tr w:rsidR="00BF7160" w:rsidRPr="00430532" w14:paraId="1AFAF7F7" w14:textId="77777777" w:rsidTr="2778AC61">
        <w:trPr>
          <w:trHeight w:val="863"/>
        </w:trPr>
        <w:tc>
          <w:tcPr>
            <w:tcW w:w="10440" w:type="dxa"/>
            <w:gridSpan w:val="15"/>
            <w:tcBorders>
              <w:bottom w:val="single" w:sz="4" w:space="0" w:color="auto"/>
            </w:tcBorders>
          </w:tcPr>
          <w:p w14:paraId="1C1517F1" w14:textId="77777777" w:rsidR="00BF7160" w:rsidRPr="00430532" w:rsidRDefault="00BF7160"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704428BA" w14:textId="77777777" w:rsidR="00BF7160" w:rsidRPr="00430532" w:rsidRDefault="00BF7160"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Pour les avis publics, </w:t>
            </w:r>
            <w:r w:rsidRPr="00430532">
              <w:rPr>
                <w:rFonts w:ascii="Calibri" w:eastAsia="Calibri" w:hAnsi="Calibri" w:cs="Calibri"/>
                <w:w w:val="100"/>
                <w:szCs w:val="20"/>
                <w:lang w:val="fr-CA"/>
              </w:rPr>
              <w:t>appliquer le délai 01-510.</w:t>
            </w:r>
          </w:p>
          <w:p w14:paraId="01DB5FE9" w14:textId="77777777" w:rsidR="00BF7160" w:rsidRPr="00430532" w:rsidRDefault="00BF7160"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Pour les documents relatifs aux comités externes, voir la règle 03-300.</w:t>
            </w:r>
          </w:p>
          <w:p w14:paraId="57FB1654" w14:textId="77777777" w:rsidR="00BF7160" w:rsidRPr="00430532" w:rsidRDefault="00BF7160"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Pour la gestion administrative et financière des </w:t>
            </w:r>
            <w:r>
              <w:rPr>
                <w:rFonts w:ascii="Calibri" w:eastAsia="Times New Roman" w:hAnsi="Calibri" w:cs="Calibri"/>
                <w:w w:val="100"/>
                <w:szCs w:val="20"/>
                <w:lang w:val="fr-CA" w:eastAsia="fr-CA"/>
              </w:rPr>
              <w:t xml:space="preserve">personnes </w:t>
            </w:r>
            <w:r w:rsidRPr="00430532">
              <w:rPr>
                <w:rFonts w:ascii="Calibri" w:eastAsia="Times New Roman" w:hAnsi="Calibri" w:cs="Calibri"/>
                <w:w w:val="100"/>
                <w:szCs w:val="20"/>
                <w:lang w:val="fr-CA" w:eastAsia="fr-CA"/>
              </w:rPr>
              <w:t>élu</w:t>
            </w:r>
            <w:r>
              <w:rPr>
                <w:rFonts w:ascii="Calibri" w:eastAsia="Times New Roman" w:hAnsi="Calibri" w:cs="Calibri"/>
                <w:w w:val="100"/>
                <w:szCs w:val="20"/>
                <w:lang w:val="fr-CA" w:eastAsia="fr-CA"/>
              </w:rPr>
              <w:t>e</w:t>
            </w:r>
            <w:r w:rsidRPr="00430532">
              <w:rPr>
                <w:rFonts w:ascii="Calibri" w:eastAsia="Times New Roman" w:hAnsi="Calibri" w:cs="Calibri"/>
                <w:w w:val="100"/>
                <w:szCs w:val="20"/>
                <w:lang w:val="fr-CA" w:eastAsia="fr-CA"/>
              </w:rPr>
              <w:t>s, appliquer le délai 05-310.</w:t>
            </w:r>
          </w:p>
          <w:p w14:paraId="5694868F" w14:textId="77777777" w:rsidR="00BF7160" w:rsidRPr="00430532" w:rsidRDefault="00BF7160"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Les documents déposés doivent être conservés</w:t>
            </w:r>
            <w:r w:rsidRPr="00430532">
              <w:rPr>
                <w:rFonts w:ascii="Arial" w:eastAsia="Times New Roman" w:hAnsi="Arial" w:cs="Arial"/>
                <w:w w:val="100"/>
                <w:szCs w:val="20"/>
                <w:lang w:val="fr-CA" w:eastAsia="fr-CA"/>
              </w:rPr>
              <w:t> </w:t>
            </w:r>
            <w:r w:rsidRPr="00430532">
              <w:rPr>
                <w:rFonts w:ascii="Calibri" w:eastAsia="Times New Roman" w:hAnsi="Calibri" w:cs="Calibri"/>
                <w:w w:val="100"/>
                <w:szCs w:val="20"/>
                <w:lang w:val="fr-CA" w:eastAsia="fr-CA"/>
              </w:rPr>
              <w:t>en fonction de la règle de conservation associée à l</w:t>
            </w:r>
            <w:r>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activité à laquelle ils se rapportent.</w:t>
            </w:r>
          </w:p>
        </w:tc>
      </w:tr>
      <w:tr w:rsidR="00BF7160" w:rsidRPr="00430532" w14:paraId="1E05A94F" w14:textId="77777777" w:rsidTr="2778AC61">
        <w:trPr>
          <w:trHeight w:val="276"/>
        </w:trPr>
        <w:tc>
          <w:tcPr>
            <w:tcW w:w="10440" w:type="dxa"/>
            <w:gridSpan w:val="15"/>
            <w:tcBorders>
              <w:top w:val="single" w:sz="4" w:space="0" w:color="auto"/>
            </w:tcBorders>
            <w:shd w:val="clear" w:color="auto" w:fill="DBE5F1"/>
          </w:tcPr>
          <w:p w14:paraId="2907744E" w14:textId="77777777" w:rsidR="00BF7160" w:rsidRPr="00430532" w:rsidRDefault="00BF7160"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BF7160" w:rsidRPr="00430532" w14:paraId="3F483A7E" w14:textId="77777777" w:rsidTr="2778AC61">
        <w:trPr>
          <w:trHeight w:val="144"/>
        </w:trPr>
        <w:tc>
          <w:tcPr>
            <w:tcW w:w="1447" w:type="dxa"/>
            <w:vMerge w:val="restart"/>
            <w:vAlign w:val="center"/>
          </w:tcPr>
          <w:p w14:paraId="5A3CEE6D" w14:textId="77777777" w:rsidR="00BF7160" w:rsidRPr="00430532" w:rsidRDefault="00BF7160"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6E93A44F" w14:textId="77777777" w:rsidR="00BF7160" w:rsidRPr="00430532" w:rsidRDefault="00BF7160"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31136D4D" w14:textId="77777777" w:rsidR="00BF7160" w:rsidRPr="00430532" w:rsidRDefault="00BF7160"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5154ED87" w14:textId="77777777" w:rsidR="00BF7160" w:rsidRPr="00430532" w:rsidRDefault="00BF7160"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4229239E" w14:textId="77777777" w:rsidR="00BF7160" w:rsidRPr="00430532" w:rsidRDefault="00BF7160"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BF7160" w:rsidRPr="00430532" w14:paraId="171AF5AA" w14:textId="77777777" w:rsidTr="2778AC61">
        <w:trPr>
          <w:trHeight w:val="264"/>
        </w:trPr>
        <w:tc>
          <w:tcPr>
            <w:tcW w:w="1447" w:type="dxa"/>
            <w:vMerge/>
            <w:vAlign w:val="center"/>
          </w:tcPr>
          <w:p w14:paraId="50F8C24C" w14:textId="77777777" w:rsidR="00BF7160" w:rsidRPr="00430532" w:rsidRDefault="00BF7160"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7242C53C" w14:textId="77777777" w:rsidR="00BF7160" w:rsidRPr="00430532" w:rsidRDefault="00BF7160"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069570A8" w14:textId="77777777" w:rsidR="00BF7160" w:rsidRPr="00430532" w:rsidRDefault="00BF7160"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2E0F9933" w14:textId="77777777" w:rsidR="00BF7160" w:rsidRPr="00430532" w:rsidRDefault="00BF7160"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27750DE6" w14:textId="77777777" w:rsidR="00BF7160" w:rsidRPr="00430532" w:rsidRDefault="00BF7160"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50A2F843" w14:textId="77777777" w:rsidR="00BF7160" w:rsidRPr="00430532" w:rsidRDefault="00BF7160"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BF7160" w:rsidRPr="00430532" w14:paraId="5E4943DA" w14:textId="77777777" w:rsidTr="2778AC61">
        <w:trPr>
          <w:trHeight w:val="385"/>
        </w:trPr>
        <w:tc>
          <w:tcPr>
            <w:tcW w:w="1447" w:type="dxa"/>
            <w:tcBorders>
              <w:bottom w:val="single" w:sz="4" w:space="0" w:color="auto"/>
            </w:tcBorders>
            <w:vAlign w:val="center"/>
          </w:tcPr>
          <w:p w14:paraId="004F2DA3" w14:textId="77777777" w:rsidR="00BF7160" w:rsidRPr="00430532" w:rsidRDefault="00BF7160"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01-310</w:t>
            </w:r>
          </w:p>
        </w:tc>
        <w:tc>
          <w:tcPr>
            <w:tcW w:w="1167" w:type="dxa"/>
            <w:gridSpan w:val="2"/>
            <w:vAlign w:val="center"/>
          </w:tcPr>
          <w:p w14:paraId="78968680" w14:textId="77777777" w:rsidR="00BF7160" w:rsidRPr="00430532" w:rsidRDefault="00BF7160"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1B2D6DC" w14:textId="77777777" w:rsidR="00BF7160" w:rsidRPr="00430532" w:rsidRDefault="00BF7160"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4E98F9D" w14:textId="77777777" w:rsidR="00BF7160" w:rsidRPr="00430532" w:rsidRDefault="00BF7160"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F373DC6" w14:textId="77777777" w:rsidR="00BF7160" w:rsidRPr="00430532" w:rsidRDefault="00BF7160"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55499032" w14:textId="77777777" w:rsidR="00BF7160" w:rsidRPr="00430532" w:rsidRDefault="00BF7160"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022DC202" w14:textId="77777777" w:rsidR="00BF7160" w:rsidRPr="00430532" w:rsidRDefault="00BF7160"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30787329" w14:textId="77777777" w:rsidR="00BF7160" w:rsidRPr="00430532" w:rsidRDefault="00BF7160"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7E6BAB9" w14:textId="77777777" w:rsidR="00BF7160" w:rsidRPr="00430532" w:rsidRDefault="00BF7160"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099618FC" w14:textId="77777777" w:rsidR="00BF7160" w:rsidRPr="00430532" w:rsidRDefault="00BF7160" w:rsidP="00F60BDE">
            <w:pPr>
              <w:spacing w:after="0" w:line="259" w:lineRule="auto"/>
              <w:jc w:val="center"/>
              <w:rPr>
                <w:rFonts w:ascii="Calibri" w:eastAsia="Calibri" w:hAnsi="Calibri" w:cs="Times New Roman"/>
                <w:w w:val="100"/>
                <w:lang w:val="fr-CA"/>
              </w:rPr>
            </w:pPr>
          </w:p>
        </w:tc>
      </w:tr>
      <w:tr w:rsidR="00BF7160" w:rsidRPr="00430532" w14:paraId="5E142E98" w14:textId="77777777" w:rsidTr="2778AC61">
        <w:trPr>
          <w:trHeight w:val="385"/>
        </w:trPr>
        <w:tc>
          <w:tcPr>
            <w:tcW w:w="1447" w:type="dxa"/>
            <w:tcBorders>
              <w:bottom w:val="single" w:sz="4" w:space="0" w:color="auto"/>
            </w:tcBorders>
            <w:vAlign w:val="center"/>
          </w:tcPr>
          <w:p w14:paraId="3BBCE6E6" w14:textId="77777777" w:rsidR="00BF7160" w:rsidRPr="00430532" w:rsidRDefault="00BF7160"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01-320</w:t>
            </w:r>
          </w:p>
        </w:tc>
        <w:tc>
          <w:tcPr>
            <w:tcW w:w="1167" w:type="dxa"/>
            <w:gridSpan w:val="2"/>
            <w:vAlign w:val="center"/>
          </w:tcPr>
          <w:p w14:paraId="58F2E430" w14:textId="77777777" w:rsidR="00BF7160" w:rsidRPr="00430532" w:rsidRDefault="00BF7160"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928EF15" w14:textId="77777777" w:rsidR="00BF7160" w:rsidRPr="00430532" w:rsidRDefault="00BF7160"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3268FD2E" w14:textId="77777777" w:rsidR="00BF7160" w:rsidRPr="00430532" w:rsidRDefault="00BF7160"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0C58DA1" w14:textId="77777777" w:rsidR="00BF7160" w:rsidRPr="00430532" w:rsidRDefault="00BF7160"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35D70AA4" w14:textId="77777777" w:rsidR="00BF7160" w:rsidRPr="00430532" w:rsidRDefault="00BF7160"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15C0156A" w14:textId="77777777" w:rsidR="00BF7160" w:rsidRPr="00430532" w:rsidRDefault="00BF7160"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05024EAA" w14:textId="77777777" w:rsidR="00BF7160" w:rsidRPr="00430532" w:rsidRDefault="00BF7160"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4908A5A" w14:textId="77777777" w:rsidR="00BF7160" w:rsidRPr="00430532" w:rsidRDefault="00BF7160"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78187A2E" w14:textId="77777777" w:rsidR="00BF7160" w:rsidRPr="00430532" w:rsidRDefault="00BF7160" w:rsidP="00F60BDE">
            <w:pPr>
              <w:spacing w:after="0" w:line="259" w:lineRule="auto"/>
              <w:jc w:val="center"/>
              <w:rPr>
                <w:rFonts w:ascii="Calibri" w:eastAsia="Calibri" w:hAnsi="Calibri" w:cs="Times New Roman"/>
                <w:w w:val="100"/>
                <w:lang w:val="fr-CA"/>
              </w:rPr>
            </w:pPr>
          </w:p>
        </w:tc>
      </w:tr>
      <w:tr w:rsidR="00BF7160" w:rsidRPr="00430532" w14:paraId="4413C1DC" w14:textId="77777777" w:rsidTr="2778AC61">
        <w:trPr>
          <w:trHeight w:val="349"/>
        </w:trPr>
        <w:tc>
          <w:tcPr>
            <w:tcW w:w="1447" w:type="dxa"/>
            <w:shd w:val="clear" w:color="auto" w:fill="auto"/>
            <w:vAlign w:val="center"/>
          </w:tcPr>
          <w:p w14:paraId="474C6F09" w14:textId="77777777" w:rsidR="00BF7160" w:rsidRPr="00430532" w:rsidRDefault="00BF7160"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5A4C82BC" w14:textId="77777777" w:rsidR="00BF7160" w:rsidRPr="00430532" w:rsidRDefault="00BF7160"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444057AA" w14:textId="77777777" w:rsidR="00BF7160" w:rsidRPr="00430532" w:rsidRDefault="00BF7160"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736FE7C7" w14:textId="77777777" w:rsidR="00BF7160" w:rsidRPr="00430532" w:rsidRDefault="00BF7160"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271BA106" w14:textId="77777777" w:rsidR="00BF7160" w:rsidRPr="00430532" w:rsidRDefault="00BF7160"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69FD3406" w14:textId="77777777" w:rsidR="00BF7160" w:rsidRPr="00430532" w:rsidRDefault="00BF7160"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31C1CA02" w14:textId="77777777" w:rsidR="00BF7160" w:rsidRPr="00430532" w:rsidRDefault="00BF7160"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726F83EB" w14:textId="77777777" w:rsidR="00BF7160" w:rsidRPr="00430532" w:rsidRDefault="00BF7160"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3B24BC5E" w14:textId="77777777" w:rsidR="00BF7160" w:rsidRPr="00430532" w:rsidRDefault="00BF7160"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0B5B2E81" w14:textId="77777777" w:rsidR="00BF7160" w:rsidRPr="00430532" w:rsidRDefault="00BF7160" w:rsidP="00F60BDE">
            <w:pPr>
              <w:spacing w:after="0" w:line="259" w:lineRule="auto"/>
              <w:jc w:val="center"/>
              <w:rPr>
                <w:rFonts w:ascii="Calibri" w:eastAsia="Calibri" w:hAnsi="Calibri" w:cs="Times New Roman"/>
                <w:bCs/>
                <w:w w:val="100"/>
                <w:lang w:val="fr-CA"/>
              </w:rPr>
            </w:pPr>
          </w:p>
        </w:tc>
      </w:tr>
      <w:tr w:rsidR="00BF7160" w:rsidRPr="00430532" w14:paraId="27FBA4D5" w14:textId="77777777" w:rsidTr="2778AC61">
        <w:trPr>
          <w:trHeight w:val="445"/>
        </w:trPr>
        <w:tc>
          <w:tcPr>
            <w:tcW w:w="10440" w:type="dxa"/>
            <w:gridSpan w:val="15"/>
            <w:tcBorders>
              <w:top w:val="nil"/>
            </w:tcBorders>
          </w:tcPr>
          <w:p w14:paraId="4500FB33" w14:textId="77777777" w:rsidR="00BF7160" w:rsidRPr="00430532" w:rsidRDefault="00BF7160"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51B1AB0B" w14:textId="77777777" w:rsidR="00BF7160" w:rsidRPr="00430532" w:rsidRDefault="00BF7160" w:rsidP="00F60BDE">
            <w:pPr>
              <w:pBdr>
                <w:top w:val="nil"/>
                <w:left w:val="nil"/>
                <w:bottom w:val="nil"/>
                <w:right w:val="nil"/>
                <w:between w:val="nil"/>
              </w:pBdr>
              <w:spacing w:after="0" w:line="259" w:lineRule="auto"/>
              <w:rPr>
                <w:rFonts w:ascii="Calibri" w:eastAsia="Calibri" w:hAnsi="Calibri" w:cs="Calibri"/>
                <w:w w:val="100"/>
                <w:szCs w:val="20"/>
                <w:lang w:val="fr-CA"/>
              </w:rPr>
            </w:pPr>
          </w:p>
        </w:tc>
      </w:tr>
      <w:tr w:rsidR="00BF7160" w:rsidRPr="00430532" w14:paraId="24535827" w14:textId="77777777" w:rsidTr="2778AC61">
        <w:trPr>
          <w:trHeight w:val="169"/>
        </w:trPr>
        <w:tc>
          <w:tcPr>
            <w:tcW w:w="10440" w:type="dxa"/>
            <w:gridSpan w:val="15"/>
            <w:tcBorders>
              <w:top w:val="nil"/>
            </w:tcBorders>
          </w:tcPr>
          <w:p w14:paraId="7BEF3F11" w14:textId="77777777" w:rsidR="00BF7160" w:rsidRPr="00430532" w:rsidRDefault="00BF7160" w:rsidP="00F60BDE">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097B10">
              <w:rPr>
                <w:rFonts w:ascii="Calibri" w:eastAsia="Calibri" w:hAnsi="Calibri" w:cs="Times New Roman"/>
                <w:w w:val="100"/>
                <w:lang w:val="fr-CA"/>
              </w:rPr>
            </w:r>
            <w:r w:rsidR="00097B10">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0548EC1F" w14:textId="77777777" w:rsidR="00BF7160" w:rsidRDefault="00BF7160" w:rsidP="008C5A5B">
      <w:pPr>
        <w:spacing w:line="259" w:lineRule="auto"/>
        <w:jc w:val="left"/>
        <w:rPr>
          <w:rFonts w:ascii="Calibri" w:eastAsia="Calibri" w:hAnsi="Calibri" w:cs="Times New Roman"/>
          <w:w w:val="100"/>
          <w:lang w:val="fr-CA"/>
        </w:rPr>
      </w:pPr>
    </w:p>
    <w:p w14:paraId="4970EDA0" w14:textId="77777777" w:rsidR="00BF7160" w:rsidRDefault="00BF7160" w:rsidP="008C5A5B">
      <w:pPr>
        <w:spacing w:line="259" w:lineRule="auto"/>
        <w:jc w:val="left"/>
        <w:rPr>
          <w:rFonts w:ascii="Calibri" w:eastAsia="Calibri" w:hAnsi="Calibri" w:cs="Times New Roman"/>
          <w:w w:val="100"/>
          <w:lang w:val="fr-CA"/>
        </w:rPr>
      </w:pPr>
    </w:p>
    <w:p w14:paraId="646A4302" w14:textId="77777777" w:rsidR="00BF7160" w:rsidRDefault="00BF7160" w:rsidP="008C5A5B">
      <w:pPr>
        <w:spacing w:line="259" w:lineRule="auto"/>
        <w:jc w:val="left"/>
        <w:rPr>
          <w:rFonts w:ascii="Calibri" w:eastAsia="Calibri" w:hAnsi="Calibri" w:cs="Times New Roman"/>
          <w:w w:val="100"/>
          <w:lang w:val="fr-CA"/>
        </w:rPr>
      </w:pPr>
    </w:p>
    <w:p w14:paraId="0FAA787A" w14:textId="6404B0D0" w:rsidR="00BF7160" w:rsidRDefault="00BF7160">
      <w:pPr>
        <w:spacing w:line="259" w:lineRule="auto"/>
        <w:jc w:val="left"/>
        <w:rPr>
          <w:rFonts w:ascii="Calibri" w:eastAsia="Calibri" w:hAnsi="Calibri" w:cs="Times New Roman"/>
          <w:w w:val="100"/>
          <w:lang w:val="fr-CA"/>
        </w:rPr>
      </w:pPr>
      <w:r>
        <w:rPr>
          <w:rFonts w:ascii="Calibri" w:eastAsia="Calibri" w:hAnsi="Calibri" w:cs="Times New Roman"/>
          <w:w w:val="100"/>
          <w:lang w:val="fr-CA"/>
        </w:rPr>
        <w:br w:type="page"/>
      </w:r>
    </w:p>
    <w:p w14:paraId="3504CC11" w14:textId="05087F55" w:rsidR="000649E7" w:rsidRDefault="000649E7"/>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8C5A5B" w:rsidRPr="00430532" w14:paraId="1DB57710" w14:textId="77777777" w:rsidTr="2778AC61">
        <w:trPr>
          <w:trHeight w:val="647"/>
        </w:trPr>
        <w:tc>
          <w:tcPr>
            <w:tcW w:w="1717" w:type="dxa"/>
            <w:gridSpan w:val="2"/>
            <w:vMerge w:val="restart"/>
            <w:tcBorders>
              <w:top w:val="single" w:sz="4" w:space="0" w:color="auto"/>
            </w:tcBorders>
          </w:tcPr>
          <w:p w14:paraId="6C6DF108" w14:textId="54AE126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50C4A0F0" w14:textId="77777777" w:rsidR="008C5A5B" w:rsidRPr="00430532" w:rsidRDefault="008C5A5B" w:rsidP="00F60BDE">
            <w:pPr>
              <w:spacing w:after="0" w:line="259" w:lineRule="auto"/>
              <w:jc w:val="center"/>
              <w:rPr>
                <w:rFonts w:ascii="Calibri" w:eastAsia="Calibri" w:hAnsi="Calibri" w:cs="Calibri"/>
                <w:b/>
                <w:w w:val="100"/>
                <w:szCs w:val="20"/>
                <w:lang w:val="fr-CA"/>
              </w:rPr>
            </w:pPr>
          </w:p>
          <w:p w14:paraId="225EF9B8" w14:textId="77777777" w:rsidR="008C5A5B" w:rsidRPr="00430532" w:rsidRDefault="008C5A5B"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309EDC37" w14:textId="77777777" w:rsidR="008C5A5B" w:rsidRPr="00430532" w:rsidRDefault="008C5A5B"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5972F1B0"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29AEC042"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30127D38"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05A8DA2"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01-300</w:t>
            </w:r>
          </w:p>
        </w:tc>
        <w:tc>
          <w:tcPr>
            <w:tcW w:w="1923" w:type="dxa"/>
            <w:gridSpan w:val="3"/>
            <w:vMerge w:val="restart"/>
            <w:tcBorders>
              <w:top w:val="single" w:sz="4" w:space="0" w:color="auto"/>
            </w:tcBorders>
          </w:tcPr>
          <w:p w14:paraId="3CF853D9"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8C5A5B" w:rsidRPr="00430532" w14:paraId="094A972B" w14:textId="77777777" w:rsidTr="2778AC61">
        <w:trPr>
          <w:trHeight w:val="534"/>
        </w:trPr>
        <w:tc>
          <w:tcPr>
            <w:tcW w:w="1717" w:type="dxa"/>
            <w:gridSpan w:val="2"/>
            <w:vMerge/>
          </w:tcPr>
          <w:p w14:paraId="55A56260" w14:textId="77777777" w:rsidR="008C5A5B" w:rsidRPr="00430532" w:rsidRDefault="008C5A5B"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44BBD43E"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74CA206B" w14:textId="77777777" w:rsidR="008C5A5B" w:rsidRPr="00430532" w:rsidRDefault="008C5A5B" w:rsidP="00F60BDE">
            <w:pPr>
              <w:spacing w:after="0" w:line="259" w:lineRule="auto"/>
              <w:rPr>
                <w:rFonts w:ascii="Calibri" w:eastAsia="Calibri" w:hAnsi="Calibri" w:cs="Calibri"/>
                <w:b/>
                <w:w w:val="100"/>
                <w:szCs w:val="20"/>
                <w:lang w:val="fr-CA"/>
              </w:rPr>
            </w:pPr>
          </w:p>
        </w:tc>
      </w:tr>
      <w:tr w:rsidR="008C5A5B" w:rsidRPr="00430532" w14:paraId="50B677EC" w14:textId="77777777" w:rsidTr="2778AC61">
        <w:trPr>
          <w:trHeight w:val="330"/>
        </w:trPr>
        <w:tc>
          <w:tcPr>
            <w:tcW w:w="10440" w:type="dxa"/>
            <w:gridSpan w:val="15"/>
            <w:tcBorders>
              <w:top w:val="single" w:sz="4" w:space="0" w:color="auto"/>
            </w:tcBorders>
            <w:shd w:val="clear" w:color="auto" w:fill="DBE5F1"/>
            <w:vAlign w:val="center"/>
          </w:tcPr>
          <w:p w14:paraId="0D960E7D" w14:textId="77777777" w:rsidR="008C5A5B" w:rsidRPr="00430532" w:rsidRDefault="008C5A5B"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8C5A5B" w:rsidRPr="00430532" w14:paraId="47D9EBBC" w14:textId="77777777" w:rsidTr="2778AC61">
        <w:trPr>
          <w:trHeight w:val="601"/>
        </w:trPr>
        <w:tc>
          <w:tcPr>
            <w:tcW w:w="7531" w:type="dxa"/>
            <w:gridSpan w:val="9"/>
          </w:tcPr>
          <w:p w14:paraId="03238084"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0405EB06" w14:textId="77777777" w:rsidR="008C5A5B" w:rsidRPr="00430532" w:rsidRDefault="008C5A5B" w:rsidP="00F60BDE">
            <w:pPr>
              <w:pStyle w:val="Titre3"/>
              <w:rPr>
                <w:rFonts w:eastAsia="Times New Roman"/>
                <w:w w:val="100"/>
                <w:lang w:val="fr-CA"/>
              </w:rPr>
            </w:pPr>
            <w:bookmarkStart w:id="9" w:name="_Gestion_des_rencontres_2"/>
            <w:bookmarkEnd w:id="9"/>
            <w:r w:rsidRPr="00430532">
              <w:rPr>
                <w:rFonts w:eastAsia="Times New Roman"/>
                <w:w w:val="100"/>
                <w:lang w:val="fr-CA"/>
              </w:rPr>
              <w:t>Gestion des rencontres administratives</w:t>
            </w:r>
          </w:p>
        </w:tc>
        <w:tc>
          <w:tcPr>
            <w:tcW w:w="1488" w:type="dxa"/>
            <w:gridSpan w:val="4"/>
          </w:tcPr>
          <w:p w14:paraId="7215F8F4"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4FFCAD2E" w14:textId="77777777" w:rsidR="008C5A5B" w:rsidRPr="00430532" w:rsidRDefault="008C5A5B"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w w:val="100"/>
                <w:szCs w:val="20"/>
                <w:lang w:val="fr-CA"/>
              </w:rPr>
              <w:t>MUN-202</w:t>
            </w:r>
            <w:r>
              <w:rPr>
                <w:rFonts w:ascii="Calibri" w:eastAsia="Calibri" w:hAnsi="Calibri" w:cs="Calibri"/>
                <w:w w:val="100"/>
                <w:szCs w:val="20"/>
                <w:lang w:val="fr-CA"/>
              </w:rPr>
              <w:t>2</w:t>
            </w:r>
          </w:p>
        </w:tc>
        <w:tc>
          <w:tcPr>
            <w:tcW w:w="1421" w:type="dxa"/>
            <w:gridSpan w:val="2"/>
          </w:tcPr>
          <w:p w14:paraId="2B8C94B4"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B3192CF" w14:textId="77777777" w:rsidR="008C5A5B" w:rsidRPr="00430532" w:rsidRDefault="008C5A5B" w:rsidP="00F60BDE">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01-300</w:t>
            </w:r>
          </w:p>
        </w:tc>
      </w:tr>
      <w:tr w:rsidR="008C5A5B" w:rsidRPr="00430532" w14:paraId="7ADCDF24" w14:textId="77777777" w:rsidTr="2778AC61">
        <w:trPr>
          <w:trHeight w:val="601"/>
        </w:trPr>
        <w:tc>
          <w:tcPr>
            <w:tcW w:w="7531" w:type="dxa"/>
            <w:gridSpan w:val="9"/>
          </w:tcPr>
          <w:p w14:paraId="0E3571A7"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3355CBCA" w14:textId="77777777" w:rsidR="008C5A5B" w:rsidRPr="00430532" w:rsidRDefault="008C5A5B" w:rsidP="00F60BDE">
            <w:pPr>
              <w:spacing w:after="0" w:line="259" w:lineRule="auto"/>
              <w:rPr>
                <w:rFonts w:ascii="Calibri" w:eastAsia="Calibri" w:hAnsi="Calibri" w:cs="Calibri"/>
                <w:bCs/>
                <w:w w:val="100"/>
                <w:szCs w:val="20"/>
                <w:lang w:val="fr-CA"/>
              </w:rPr>
            </w:pPr>
          </w:p>
        </w:tc>
        <w:tc>
          <w:tcPr>
            <w:tcW w:w="2909" w:type="dxa"/>
            <w:gridSpan w:val="6"/>
          </w:tcPr>
          <w:p w14:paraId="7D77E017" w14:textId="77777777" w:rsidR="008C5A5B" w:rsidRPr="00430532" w:rsidRDefault="008C5A5B"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8C5A5B" w:rsidRPr="00430532" w14:paraId="1937FC39" w14:textId="77777777" w:rsidTr="2778AC61">
        <w:trPr>
          <w:trHeight w:val="620"/>
        </w:trPr>
        <w:tc>
          <w:tcPr>
            <w:tcW w:w="10440" w:type="dxa"/>
            <w:gridSpan w:val="15"/>
          </w:tcPr>
          <w:p w14:paraId="066973F9" w14:textId="77777777" w:rsidR="008C5A5B" w:rsidRPr="00430532" w:rsidRDefault="008C5A5B"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1692CFBB" w14:textId="77777777" w:rsidR="008C5A5B" w:rsidRPr="00430532" w:rsidRDefault="008C5A5B" w:rsidP="00F60BDE">
            <w:pPr>
              <w:spacing w:after="0" w:line="259" w:lineRule="auto"/>
              <w:rPr>
                <w:rFonts w:ascii="Calibri" w:eastAsia="Calibri" w:hAnsi="Calibri" w:cs="Calibri"/>
                <w:w w:val="100"/>
                <w:szCs w:val="20"/>
              </w:rPr>
            </w:pPr>
          </w:p>
        </w:tc>
      </w:tr>
      <w:tr w:rsidR="008C5A5B" w:rsidRPr="00EC5271" w14:paraId="0367FC70" w14:textId="77777777" w:rsidTr="2778AC61">
        <w:trPr>
          <w:trHeight w:val="1002"/>
        </w:trPr>
        <w:tc>
          <w:tcPr>
            <w:tcW w:w="10440" w:type="dxa"/>
            <w:gridSpan w:val="15"/>
          </w:tcPr>
          <w:p w14:paraId="13D3CE88"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3FA6F73F" w14:textId="6CA9EDCA" w:rsidR="008C5A5B" w:rsidRPr="00430532" w:rsidRDefault="008C5A5B" w:rsidP="2778AC61">
            <w:pPr>
              <w:spacing w:after="0" w:line="240" w:lineRule="auto"/>
              <w:rPr>
                <w:rFonts w:ascii="Calibri" w:eastAsia="Calibri" w:hAnsi="Calibri" w:cs="Calibri"/>
                <w:color w:val="000000"/>
                <w:w w:val="100"/>
                <w:shd w:val="clear" w:color="auto" w:fill="FFFFFF"/>
                <w:lang w:val="fr-CA"/>
              </w:rPr>
            </w:pPr>
            <w:r w:rsidRPr="2778AC61">
              <w:rPr>
                <w:rFonts w:ascii="Calibri" w:eastAsia="Calibri" w:hAnsi="Calibri" w:cs="Calibri"/>
                <w:color w:val="000000"/>
                <w:w w:val="100"/>
                <w:shd w:val="clear" w:color="auto" w:fill="FFFFFF"/>
                <w:lang w:val="fr-CA"/>
              </w:rPr>
              <w:t xml:space="preserve">Documents relatifs aux réunions </w:t>
            </w:r>
            <w:r w:rsidRPr="2778AC61">
              <w:rPr>
                <w:rFonts w:ascii="Calibri" w:eastAsia="Calibri" w:hAnsi="Calibri" w:cs="Calibri"/>
                <w:strike/>
                <w:color w:val="FF0000"/>
                <w:w w:val="100"/>
                <w:shd w:val="clear" w:color="auto" w:fill="FFFFFF"/>
                <w:lang w:val="fr-CA"/>
              </w:rPr>
              <w:t>du conseil municipal, à celles</w:t>
            </w:r>
            <w:r w:rsidRPr="00A501EB">
              <w:rPr>
                <w:rFonts w:ascii="Calibri" w:eastAsia="Calibri" w:hAnsi="Calibri" w:cs="Calibri"/>
                <w:strike/>
                <w:color w:val="FF0000"/>
                <w:w w:val="100"/>
                <w:shd w:val="clear" w:color="auto" w:fill="FFFFFF"/>
                <w:lang w:val="fr-CA"/>
              </w:rPr>
              <w:t xml:space="preserve"> </w:t>
            </w:r>
            <w:r w:rsidRPr="2778AC61">
              <w:rPr>
                <w:rFonts w:ascii="Calibri" w:eastAsia="Calibri" w:hAnsi="Calibri" w:cs="Calibri"/>
                <w:color w:val="000000"/>
                <w:w w:val="100"/>
                <w:shd w:val="clear" w:color="auto" w:fill="FFFFFF"/>
                <w:lang w:val="fr-CA"/>
              </w:rPr>
              <w:t>du conseil d’administration, aux comités et commissions officiels (constitués par des résolutions, règlements ou lois) et non officiels</w:t>
            </w:r>
            <w:r w:rsidRPr="2778AC61">
              <w:rPr>
                <w:rFonts w:ascii="Calibri" w:eastAsia="Calibri" w:hAnsi="Calibri" w:cs="Calibri"/>
                <w:strike/>
                <w:color w:val="FF0000"/>
                <w:w w:val="100"/>
                <w:shd w:val="clear" w:color="auto" w:fill="FFFFFF"/>
                <w:lang w:val="fr-CA"/>
              </w:rPr>
              <w:t>, y compris les conseils d’agglomération</w:t>
            </w:r>
            <w:r w:rsidRPr="000E35BE">
              <w:rPr>
                <w:rFonts w:ascii="Calibri" w:eastAsia="Calibri" w:hAnsi="Calibri" w:cs="Calibri"/>
                <w:w w:val="100"/>
                <w:shd w:val="clear" w:color="auto" w:fill="FFFFFF"/>
                <w:lang w:val="fr-CA"/>
              </w:rPr>
              <w:t>,</w:t>
            </w:r>
            <w:r w:rsidRPr="2778AC61">
              <w:rPr>
                <w:rFonts w:ascii="Calibri" w:eastAsia="Calibri" w:hAnsi="Calibri" w:cs="Calibri"/>
                <w:color w:val="FF0000"/>
                <w:w w:val="100"/>
                <w:shd w:val="clear" w:color="auto" w:fill="FFFFFF"/>
                <w:lang w:val="fr-CA"/>
              </w:rPr>
              <w:t xml:space="preserve"> </w:t>
            </w:r>
            <w:r w:rsidRPr="2778AC61">
              <w:rPr>
                <w:rFonts w:ascii="Calibri" w:eastAsia="Calibri" w:hAnsi="Calibri" w:cs="Calibri"/>
                <w:color w:val="000000"/>
                <w:w w:val="100"/>
                <w:shd w:val="clear" w:color="auto" w:fill="FFFFFF"/>
                <w:lang w:val="fr-CA"/>
              </w:rPr>
              <w:t>ainsi qu’aux réunions administratives internes de l’organisme.</w:t>
            </w:r>
          </w:p>
        </w:tc>
      </w:tr>
      <w:tr w:rsidR="008C5A5B" w:rsidRPr="00430532" w14:paraId="4C66FBE7" w14:textId="77777777" w:rsidTr="2778AC61">
        <w:trPr>
          <w:trHeight w:val="1250"/>
        </w:trPr>
        <w:tc>
          <w:tcPr>
            <w:tcW w:w="10440" w:type="dxa"/>
            <w:gridSpan w:val="15"/>
            <w:tcBorders>
              <w:bottom w:val="dashed" w:sz="4" w:space="0" w:color="auto"/>
            </w:tcBorders>
          </w:tcPr>
          <w:p w14:paraId="474C1247" w14:textId="77777777" w:rsidR="008C5A5B" w:rsidRPr="00467E6D" w:rsidRDefault="008C5A5B" w:rsidP="00F60BDE">
            <w:pPr>
              <w:autoSpaceDE w:val="0"/>
              <w:autoSpaceDN w:val="0"/>
              <w:adjustRightInd w:val="0"/>
              <w:spacing w:after="0" w:line="259" w:lineRule="auto"/>
              <w:rPr>
                <w:rFonts w:eastAsia="Calibri" w:cstheme="minorHAnsi"/>
                <w:b/>
                <w:w w:val="100"/>
                <w:szCs w:val="20"/>
                <w:lang w:val="fr-CA"/>
              </w:rPr>
            </w:pPr>
            <w:r w:rsidRPr="00467E6D">
              <w:rPr>
                <w:rFonts w:eastAsia="Calibri" w:cstheme="minorHAnsi"/>
                <w:b/>
                <w:w w:val="100"/>
                <w:szCs w:val="20"/>
                <w:lang w:val="fr-CA"/>
              </w:rPr>
              <w:t>Types de documents</w:t>
            </w:r>
          </w:p>
          <w:p w14:paraId="4C661378" w14:textId="77777777" w:rsidR="008C5A5B" w:rsidRPr="00467E6D" w:rsidRDefault="008C5A5B" w:rsidP="00F60BDE">
            <w:pPr>
              <w:spacing w:after="0" w:line="240" w:lineRule="auto"/>
              <w:textAlignment w:val="baseline"/>
              <w:rPr>
                <w:rFonts w:eastAsia="Times New Roman" w:cstheme="minorHAnsi"/>
                <w:b/>
                <w:bCs/>
                <w:w w:val="100"/>
                <w:szCs w:val="20"/>
                <w:lang w:val="fr-CA" w:eastAsia="fr-CA"/>
              </w:rPr>
            </w:pPr>
            <w:r w:rsidRPr="00467E6D">
              <w:rPr>
                <w:rFonts w:eastAsia="Times New Roman" w:cstheme="minorHAnsi"/>
                <w:b/>
                <w:bCs/>
                <w:w w:val="100"/>
                <w:szCs w:val="20"/>
                <w:lang w:val="fr-CA" w:eastAsia="fr-CA"/>
              </w:rPr>
              <w:t>01-310 Procès-verbaux et comptes rendus officiels</w:t>
            </w:r>
          </w:p>
          <w:p w14:paraId="0305CF18" w14:textId="77777777" w:rsidR="008C5A5B" w:rsidRPr="00467E6D" w:rsidRDefault="008C5A5B" w:rsidP="00932255">
            <w:pPr>
              <w:pStyle w:val="Paragraphedeliste"/>
              <w:numPr>
                <w:ilvl w:val="0"/>
                <w:numId w:val="16"/>
              </w:numPr>
              <w:spacing w:after="0" w:line="240" w:lineRule="auto"/>
              <w:textAlignment w:val="baseline"/>
              <w:rPr>
                <w:rFonts w:eastAsia="Times New Roman" w:cstheme="minorHAnsi"/>
                <w:w w:val="100"/>
                <w:szCs w:val="20"/>
                <w:lang w:val="fr-CA" w:eastAsia="fr-CA"/>
              </w:rPr>
            </w:pPr>
            <w:r w:rsidRPr="00932255">
              <w:rPr>
                <w:rFonts w:ascii="Calibri" w:eastAsia="Times New Roman" w:hAnsi="Calibri" w:cs="Calibri"/>
                <w:w w:val="100"/>
                <w:szCs w:val="20"/>
                <w:lang w:val="fr-CA" w:eastAsia="fr-CA"/>
              </w:rPr>
              <w:t>Listes</w:t>
            </w:r>
            <w:r w:rsidRPr="00467E6D">
              <w:rPr>
                <w:rFonts w:eastAsia="Times New Roman" w:cstheme="minorHAnsi"/>
                <w:w w:val="100"/>
                <w:szCs w:val="20"/>
                <w:lang w:val="fr-CA" w:eastAsia="fr-CA"/>
              </w:rPr>
              <w:t xml:space="preserve"> des membres, procès-verbaux du conseil municipal et du comité exécutif,</w:t>
            </w:r>
            <w:r>
              <w:rPr>
                <w:rFonts w:eastAsia="Times New Roman" w:cstheme="minorHAnsi"/>
                <w:w w:val="100"/>
                <w:szCs w:val="20"/>
                <w:lang w:val="fr-CA" w:eastAsia="fr-CA"/>
              </w:rPr>
              <w:t xml:space="preserve"> </w:t>
            </w:r>
            <w:r w:rsidRPr="00467E6D">
              <w:rPr>
                <w:rFonts w:eastAsia="Times New Roman" w:cstheme="minorHAnsi"/>
                <w:w w:val="100"/>
                <w:szCs w:val="20"/>
                <w:lang w:val="fr-CA" w:eastAsia="fr-CA"/>
              </w:rPr>
              <w:t>comptes rendus des comités et commissions officiels.</w:t>
            </w:r>
          </w:p>
          <w:p w14:paraId="10E67FCC" w14:textId="77777777" w:rsidR="008C5A5B" w:rsidRPr="00467E6D" w:rsidRDefault="008C5A5B" w:rsidP="00F60BDE">
            <w:pPr>
              <w:spacing w:after="0" w:line="240" w:lineRule="auto"/>
              <w:textAlignment w:val="baseline"/>
              <w:rPr>
                <w:rFonts w:eastAsia="Times New Roman" w:cstheme="minorHAnsi"/>
                <w:w w:val="100"/>
                <w:szCs w:val="20"/>
                <w:lang w:val="fr-CA" w:eastAsia="fr-CA"/>
              </w:rPr>
            </w:pPr>
          </w:p>
          <w:p w14:paraId="75C171CD" w14:textId="77777777" w:rsidR="008C5A5B" w:rsidRPr="00467E6D" w:rsidRDefault="008C5A5B" w:rsidP="00F60BDE">
            <w:pPr>
              <w:spacing w:after="0" w:line="240" w:lineRule="auto"/>
              <w:textAlignment w:val="baseline"/>
              <w:rPr>
                <w:rFonts w:eastAsia="Times New Roman" w:cstheme="minorHAnsi"/>
                <w:b/>
                <w:bCs/>
                <w:w w:val="100"/>
                <w:szCs w:val="20"/>
                <w:lang w:val="fr-CA" w:eastAsia="fr-CA"/>
              </w:rPr>
            </w:pPr>
            <w:r w:rsidRPr="00467E6D">
              <w:rPr>
                <w:rFonts w:eastAsia="Times New Roman" w:cstheme="minorHAnsi"/>
                <w:b/>
                <w:bCs/>
                <w:w w:val="100"/>
                <w:szCs w:val="20"/>
                <w:lang w:val="fr-CA" w:eastAsia="fr-CA"/>
              </w:rPr>
              <w:t>01-320</w:t>
            </w:r>
            <w:r>
              <w:rPr>
                <w:rFonts w:eastAsia="Times New Roman" w:cstheme="minorHAnsi"/>
                <w:b/>
                <w:bCs/>
                <w:w w:val="100"/>
                <w:szCs w:val="20"/>
                <w:lang w:val="fr-CA" w:eastAsia="fr-CA"/>
              </w:rPr>
              <w:t xml:space="preserve"> </w:t>
            </w:r>
            <w:r w:rsidRPr="00467E6D">
              <w:rPr>
                <w:rFonts w:eastAsia="Times New Roman" w:cstheme="minorHAnsi"/>
                <w:b/>
                <w:bCs/>
                <w:w w:val="100"/>
                <w:szCs w:val="20"/>
                <w:lang w:val="fr-CA" w:eastAsia="fr-CA"/>
              </w:rPr>
              <w:t>Organisation des rencontres et comptes rendus non officiels</w:t>
            </w:r>
          </w:p>
          <w:p w14:paraId="1937BB43" w14:textId="77777777" w:rsidR="008C5A5B" w:rsidRDefault="008C5A5B" w:rsidP="00932255">
            <w:pPr>
              <w:pStyle w:val="Paragraphedeliste"/>
              <w:numPr>
                <w:ilvl w:val="0"/>
                <w:numId w:val="16"/>
              </w:numPr>
              <w:spacing w:after="0" w:line="240" w:lineRule="auto"/>
              <w:textAlignment w:val="baseline"/>
              <w:rPr>
                <w:rFonts w:eastAsia="Times New Roman" w:cstheme="minorHAnsi"/>
                <w:w w:val="100"/>
                <w:szCs w:val="20"/>
                <w:lang w:val="fr-CA" w:eastAsia="fr-CA"/>
              </w:rPr>
            </w:pPr>
            <w:r w:rsidRPr="00932255">
              <w:rPr>
                <w:rFonts w:ascii="Calibri" w:eastAsia="Times New Roman" w:hAnsi="Calibri" w:cs="Calibri"/>
                <w:w w:val="100"/>
                <w:szCs w:val="20"/>
                <w:lang w:val="fr-CA" w:eastAsia="fr-CA"/>
              </w:rPr>
              <w:t>Avis</w:t>
            </w:r>
            <w:r w:rsidRPr="00467E6D">
              <w:rPr>
                <w:rFonts w:eastAsia="Times New Roman" w:cstheme="minorHAnsi"/>
                <w:w w:val="100"/>
                <w:szCs w:val="20"/>
                <w:lang w:val="fr-CA" w:eastAsia="fr-CA"/>
              </w:rPr>
              <w:t xml:space="preserve"> de convocation, ordres du jour, calendriers des réunions, extraits de procès-verbaux, comptes rendus des comités et commissions non officiels, enregistrements des séances, avis de nomination et de fin de mandat.</w:t>
            </w:r>
          </w:p>
          <w:p w14:paraId="0A17C180" w14:textId="77777777" w:rsidR="008C5A5B" w:rsidRPr="00F934B3" w:rsidRDefault="008C5A5B" w:rsidP="00932255">
            <w:pPr>
              <w:pStyle w:val="Paragraphedeliste"/>
              <w:numPr>
                <w:ilvl w:val="0"/>
                <w:numId w:val="16"/>
              </w:numPr>
              <w:spacing w:after="0" w:line="240" w:lineRule="auto"/>
              <w:textAlignment w:val="baseline"/>
              <w:rPr>
                <w:rFonts w:eastAsia="Times New Roman" w:cstheme="minorHAnsi"/>
                <w:w w:val="100"/>
                <w:szCs w:val="20"/>
                <w:lang w:val="fr-CA" w:eastAsia="fr-CA"/>
              </w:rPr>
            </w:pPr>
            <w:r w:rsidRPr="00932255">
              <w:rPr>
                <w:rFonts w:ascii="Calibri" w:eastAsia="Times New Roman" w:hAnsi="Calibri" w:cs="Calibri"/>
                <w:w w:val="100"/>
                <w:szCs w:val="20"/>
                <w:lang w:val="fr-CA" w:eastAsia="fr-CA"/>
              </w:rPr>
              <w:t>Réunions</w:t>
            </w:r>
            <w:r w:rsidRPr="00F934B3">
              <w:rPr>
                <w:rFonts w:eastAsia="Times New Roman" w:cstheme="minorHAnsi"/>
                <w:w w:val="100"/>
                <w:szCs w:val="20"/>
                <w:lang w:val="fr-CA" w:eastAsia="fr-CA"/>
              </w:rPr>
              <w:t xml:space="preserve"> administratives internes : ordres du jour, comptes rendus, listes de présences.</w:t>
            </w:r>
          </w:p>
        </w:tc>
      </w:tr>
      <w:tr w:rsidR="008C5A5B" w:rsidRPr="00430532" w14:paraId="52305BA5" w14:textId="77777777" w:rsidTr="2778AC61">
        <w:trPr>
          <w:trHeight w:val="485"/>
        </w:trPr>
        <w:tc>
          <w:tcPr>
            <w:tcW w:w="10440" w:type="dxa"/>
            <w:gridSpan w:val="15"/>
            <w:tcBorders>
              <w:bottom w:val="dashed" w:sz="4" w:space="0" w:color="auto"/>
            </w:tcBorders>
            <w:vAlign w:val="center"/>
          </w:tcPr>
          <w:p w14:paraId="25DAB3CC" w14:textId="77777777" w:rsidR="008C5A5B" w:rsidRPr="00430532" w:rsidRDefault="008C5A5B"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097B10">
              <w:rPr>
                <w:rFonts w:ascii="Calibri" w:eastAsia="Calibri" w:hAnsi="Calibri" w:cs="Calibri"/>
                <w:b/>
                <w:w w:val="100"/>
                <w:szCs w:val="20"/>
                <w:lang w:val="fr-CA"/>
              </w:rPr>
            </w:r>
            <w:r w:rsidR="00097B10">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8C5A5B" w:rsidRPr="00430532" w14:paraId="6B80E349" w14:textId="77777777" w:rsidTr="2778AC61">
        <w:trPr>
          <w:trHeight w:val="620"/>
        </w:trPr>
        <w:tc>
          <w:tcPr>
            <w:tcW w:w="10440" w:type="dxa"/>
            <w:gridSpan w:val="15"/>
            <w:tcBorders>
              <w:bottom w:val="single" w:sz="4" w:space="0" w:color="auto"/>
            </w:tcBorders>
          </w:tcPr>
          <w:p w14:paraId="2438AE2C"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2D7E90AC" w14:textId="77777777" w:rsidR="008C5A5B" w:rsidRPr="00430532" w:rsidRDefault="008C5A5B" w:rsidP="00F60BDE">
            <w:pPr>
              <w:autoSpaceDE w:val="0"/>
              <w:autoSpaceDN w:val="0"/>
              <w:adjustRightInd w:val="0"/>
              <w:spacing w:after="0" w:line="259" w:lineRule="auto"/>
              <w:rPr>
                <w:rFonts w:ascii="Calibri" w:eastAsia="Calibri" w:hAnsi="Calibri" w:cs="Calibri"/>
                <w:w w:val="100"/>
                <w:szCs w:val="20"/>
                <w:lang w:val="fr-CA"/>
              </w:rPr>
            </w:pPr>
          </w:p>
        </w:tc>
      </w:tr>
      <w:tr w:rsidR="008C5A5B" w:rsidRPr="00430532" w14:paraId="45B2557A" w14:textId="77777777" w:rsidTr="2778AC61">
        <w:trPr>
          <w:trHeight w:val="863"/>
        </w:trPr>
        <w:tc>
          <w:tcPr>
            <w:tcW w:w="10440" w:type="dxa"/>
            <w:gridSpan w:val="15"/>
            <w:tcBorders>
              <w:bottom w:val="single" w:sz="4" w:space="0" w:color="auto"/>
            </w:tcBorders>
          </w:tcPr>
          <w:p w14:paraId="4A9C4854"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688F8C10" w14:textId="77777777" w:rsidR="008C5A5B" w:rsidRPr="00430532" w:rsidRDefault="008C5A5B"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Pour les avis publics, </w:t>
            </w:r>
            <w:r w:rsidRPr="00430532">
              <w:rPr>
                <w:rFonts w:ascii="Calibri" w:eastAsia="Calibri" w:hAnsi="Calibri" w:cs="Calibri"/>
                <w:w w:val="100"/>
                <w:szCs w:val="20"/>
                <w:lang w:val="fr-CA"/>
              </w:rPr>
              <w:t>appliquer le délai 01-510.</w:t>
            </w:r>
          </w:p>
          <w:p w14:paraId="65FD41F0" w14:textId="77777777" w:rsidR="008C5A5B" w:rsidRPr="00430532" w:rsidRDefault="008C5A5B"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Pour les documents relatifs aux comités externes, voir la règle 03-300.</w:t>
            </w:r>
          </w:p>
          <w:p w14:paraId="3FD78541" w14:textId="77777777" w:rsidR="008C5A5B" w:rsidRPr="00430532" w:rsidRDefault="008C5A5B"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 xml:space="preserve">Pour la gestion administrative et financière des </w:t>
            </w:r>
            <w:r>
              <w:rPr>
                <w:rFonts w:ascii="Calibri" w:eastAsia="Times New Roman" w:hAnsi="Calibri" w:cs="Calibri"/>
                <w:w w:val="100"/>
                <w:szCs w:val="20"/>
                <w:lang w:val="fr-CA" w:eastAsia="fr-CA"/>
              </w:rPr>
              <w:t xml:space="preserve">personnes </w:t>
            </w:r>
            <w:r w:rsidRPr="00430532">
              <w:rPr>
                <w:rFonts w:ascii="Calibri" w:eastAsia="Times New Roman" w:hAnsi="Calibri" w:cs="Calibri"/>
                <w:w w:val="100"/>
                <w:szCs w:val="20"/>
                <w:lang w:val="fr-CA" w:eastAsia="fr-CA"/>
              </w:rPr>
              <w:t>élu</w:t>
            </w:r>
            <w:r>
              <w:rPr>
                <w:rFonts w:ascii="Calibri" w:eastAsia="Times New Roman" w:hAnsi="Calibri" w:cs="Calibri"/>
                <w:w w:val="100"/>
                <w:szCs w:val="20"/>
                <w:lang w:val="fr-CA" w:eastAsia="fr-CA"/>
              </w:rPr>
              <w:t>e</w:t>
            </w:r>
            <w:r w:rsidRPr="00430532">
              <w:rPr>
                <w:rFonts w:ascii="Calibri" w:eastAsia="Times New Roman" w:hAnsi="Calibri" w:cs="Calibri"/>
                <w:w w:val="100"/>
                <w:szCs w:val="20"/>
                <w:lang w:val="fr-CA" w:eastAsia="fr-CA"/>
              </w:rPr>
              <w:t>s, appliquer le délai 05-310.</w:t>
            </w:r>
          </w:p>
          <w:p w14:paraId="4A1FEC20" w14:textId="77777777" w:rsidR="008C5A5B" w:rsidRPr="00430532" w:rsidRDefault="008C5A5B"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Les documents déposés doivent être conservés</w:t>
            </w:r>
            <w:r w:rsidRPr="00430532">
              <w:rPr>
                <w:rFonts w:ascii="Arial" w:eastAsia="Times New Roman" w:hAnsi="Arial" w:cs="Arial"/>
                <w:w w:val="100"/>
                <w:szCs w:val="20"/>
                <w:lang w:val="fr-CA" w:eastAsia="fr-CA"/>
              </w:rPr>
              <w:t> </w:t>
            </w:r>
            <w:r w:rsidRPr="00430532">
              <w:rPr>
                <w:rFonts w:ascii="Calibri" w:eastAsia="Times New Roman" w:hAnsi="Calibri" w:cs="Calibri"/>
                <w:w w:val="100"/>
                <w:szCs w:val="20"/>
                <w:lang w:val="fr-CA" w:eastAsia="fr-CA"/>
              </w:rPr>
              <w:t>en fonction de la règle de conservation associée à l</w:t>
            </w:r>
            <w:r>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activité à laquelle ils se rapportent.</w:t>
            </w:r>
          </w:p>
        </w:tc>
      </w:tr>
      <w:tr w:rsidR="008C5A5B" w:rsidRPr="00430532" w14:paraId="5F9EBFCD" w14:textId="77777777" w:rsidTr="2778AC61">
        <w:trPr>
          <w:trHeight w:val="276"/>
        </w:trPr>
        <w:tc>
          <w:tcPr>
            <w:tcW w:w="10440" w:type="dxa"/>
            <w:gridSpan w:val="15"/>
            <w:tcBorders>
              <w:top w:val="single" w:sz="4" w:space="0" w:color="auto"/>
            </w:tcBorders>
            <w:shd w:val="clear" w:color="auto" w:fill="DBE5F1"/>
          </w:tcPr>
          <w:p w14:paraId="6585F898"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8C5A5B" w:rsidRPr="00430532" w14:paraId="56C5D89C" w14:textId="77777777" w:rsidTr="2778AC61">
        <w:trPr>
          <w:trHeight w:val="144"/>
        </w:trPr>
        <w:tc>
          <w:tcPr>
            <w:tcW w:w="1447" w:type="dxa"/>
            <w:vMerge w:val="restart"/>
            <w:vAlign w:val="center"/>
          </w:tcPr>
          <w:p w14:paraId="6830FA7B" w14:textId="77777777" w:rsidR="008C5A5B" w:rsidRPr="00430532" w:rsidRDefault="008C5A5B"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3A0626D0"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90BC325"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734A2427" w14:textId="77777777" w:rsidR="008C5A5B" w:rsidRPr="00430532" w:rsidRDefault="008C5A5B"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7E59D178"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8C5A5B" w:rsidRPr="00430532" w14:paraId="501FC1A4" w14:textId="77777777" w:rsidTr="2778AC61">
        <w:trPr>
          <w:trHeight w:val="264"/>
        </w:trPr>
        <w:tc>
          <w:tcPr>
            <w:tcW w:w="1447" w:type="dxa"/>
            <w:vMerge/>
            <w:vAlign w:val="center"/>
          </w:tcPr>
          <w:p w14:paraId="7F13C7C9"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34E47889"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3BF0E5D4"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23ADC97D"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5D178139"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69C5461D"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8C5A5B" w:rsidRPr="00430532" w14:paraId="1B985D19" w14:textId="77777777" w:rsidTr="2778AC61">
        <w:trPr>
          <w:trHeight w:val="385"/>
        </w:trPr>
        <w:tc>
          <w:tcPr>
            <w:tcW w:w="1447" w:type="dxa"/>
            <w:tcBorders>
              <w:bottom w:val="single" w:sz="4" w:space="0" w:color="auto"/>
            </w:tcBorders>
            <w:vAlign w:val="center"/>
          </w:tcPr>
          <w:p w14:paraId="6D549B20"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01-310</w:t>
            </w:r>
          </w:p>
        </w:tc>
        <w:tc>
          <w:tcPr>
            <w:tcW w:w="1167" w:type="dxa"/>
            <w:gridSpan w:val="2"/>
            <w:vAlign w:val="center"/>
          </w:tcPr>
          <w:p w14:paraId="61CFFFB4"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03917795"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EA544C6"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254C623B"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7E614679"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74D99660"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5A6ADBFB"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508616CE"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4325C8E2"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3EEFC97F" w14:textId="77777777" w:rsidTr="2778AC61">
        <w:trPr>
          <w:trHeight w:val="385"/>
        </w:trPr>
        <w:tc>
          <w:tcPr>
            <w:tcW w:w="1447" w:type="dxa"/>
            <w:tcBorders>
              <w:bottom w:val="single" w:sz="4" w:space="0" w:color="auto"/>
            </w:tcBorders>
            <w:vAlign w:val="center"/>
          </w:tcPr>
          <w:p w14:paraId="3F383723"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01-320</w:t>
            </w:r>
          </w:p>
        </w:tc>
        <w:tc>
          <w:tcPr>
            <w:tcW w:w="1167" w:type="dxa"/>
            <w:gridSpan w:val="2"/>
            <w:vAlign w:val="center"/>
          </w:tcPr>
          <w:p w14:paraId="6AA81640"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D6A7B9A"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914A16F"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781D4AC"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4AC8B0E9"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1037C02D"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45D4368B"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93D552C"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40F981A7"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707EF9CA" w14:textId="77777777" w:rsidTr="2778AC61">
        <w:trPr>
          <w:trHeight w:val="349"/>
        </w:trPr>
        <w:tc>
          <w:tcPr>
            <w:tcW w:w="1447" w:type="dxa"/>
            <w:shd w:val="clear" w:color="auto" w:fill="auto"/>
            <w:vAlign w:val="center"/>
          </w:tcPr>
          <w:p w14:paraId="1011E136"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18F98074"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36C19F95"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3D13EEDF"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40BFAF63"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14B842A8"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7BE1EAC3"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24F842D6"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6328D94B"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3124EC03" w14:textId="77777777" w:rsidR="008C5A5B" w:rsidRPr="00430532" w:rsidRDefault="008C5A5B" w:rsidP="00F60BDE">
            <w:pPr>
              <w:spacing w:after="0" w:line="259" w:lineRule="auto"/>
              <w:jc w:val="center"/>
              <w:rPr>
                <w:rFonts w:ascii="Calibri" w:eastAsia="Calibri" w:hAnsi="Calibri" w:cs="Times New Roman"/>
                <w:bCs/>
                <w:w w:val="100"/>
                <w:lang w:val="fr-CA"/>
              </w:rPr>
            </w:pPr>
          </w:p>
        </w:tc>
      </w:tr>
      <w:tr w:rsidR="008C5A5B" w:rsidRPr="00430532" w14:paraId="31950F4A" w14:textId="77777777" w:rsidTr="2778AC61">
        <w:trPr>
          <w:trHeight w:val="445"/>
        </w:trPr>
        <w:tc>
          <w:tcPr>
            <w:tcW w:w="10440" w:type="dxa"/>
            <w:gridSpan w:val="15"/>
            <w:tcBorders>
              <w:top w:val="nil"/>
            </w:tcBorders>
          </w:tcPr>
          <w:p w14:paraId="5241BE41" w14:textId="77777777" w:rsidR="008C5A5B" w:rsidRPr="00430532" w:rsidRDefault="008C5A5B"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3F2CB7D4" w14:textId="77777777" w:rsidR="008C5A5B" w:rsidRPr="00430532" w:rsidRDefault="008C5A5B" w:rsidP="00F60BDE">
            <w:pPr>
              <w:pBdr>
                <w:top w:val="nil"/>
                <w:left w:val="nil"/>
                <w:bottom w:val="nil"/>
                <w:right w:val="nil"/>
                <w:between w:val="nil"/>
              </w:pBdr>
              <w:spacing w:after="0" w:line="259" w:lineRule="auto"/>
              <w:rPr>
                <w:rFonts w:ascii="Calibri" w:eastAsia="Calibri" w:hAnsi="Calibri" w:cs="Calibri"/>
                <w:w w:val="100"/>
                <w:szCs w:val="20"/>
                <w:lang w:val="fr-CA"/>
              </w:rPr>
            </w:pPr>
          </w:p>
        </w:tc>
      </w:tr>
      <w:tr w:rsidR="008C5A5B" w:rsidRPr="00430532" w14:paraId="2C99363E" w14:textId="77777777" w:rsidTr="2778AC61">
        <w:trPr>
          <w:trHeight w:val="169"/>
        </w:trPr>
        <w:tc>
          <w:tcPr>
            <w:tcW w:w="10440" w:type="dxa"/>
            <w:gridSpan w:val="15"/>
            <w:tcBorders>
              <w:top w:val="nil"/>
            </w:tcBorders>
          </w:tcPr>
          <w:p w14:paraId="3E786A77" w14:textId="77777777" w:rsidR="008C5A5B" w:rsidRPr="00430532" w:rsidRDefault="008C5A5B" w:rsidP="00F60BDE">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097B10">
              <w:rPr>
                <w:rFonts w:ascii="Calibri" w:eastAsia="Calibri" w:hAnsi="Calibri" w:cs="Times New Roman"/>
                <w:w w:val="100"/>
                <w:lang w:val="fr-CA"/>
              </w:rPr>
            </w:r>
            <w:r w:rsidR="00097B10">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0CC2A84A" w14:textId="77777777" w:rsidR="008C5A5B" w:rsidRPr="00A71953" w:rsidRDefault="008C5A5B" w:rsidP="008C5A5B">
      <w:pPr>
        <w:spacing w:after="0" w:line="259" w:lineRule="auto"/>
        <w:rPr>
          <w:rFonts w:ascii="Calibri" w:eastAsia="Calibri" w:hAnsi="Calibri" w:cs="Times New Roman"/>
          <w:w w:val="100"/>
          <w:lang w:val="fr-CA"/>
        </w:rPr>
      </w:pPr>
    </w:p>
    <w:p w14:paraId="79C5131E" w14:textId="307AEA17" w:rsidR="008C5A5B" w:rsidRPr="00721A26" w:rsidRDefault="008C5A5B" w:rsidP="000649E7">
      <w:pPr>
        <w:pStyle w:val="Paragraphedeliste"/>
        <w:spacing w:line="259" w:lineRule="auto"/>
        <w:jc w:val="left"/>
        <w:rPr>
          <w:rFonts w:ascii="Roboto Medium" w:eastAsiaTheme="majorEastAsia" w:hAnsi="Roboto Medium" w:cstheme="majorBidi"/>
          <w:sz w:val="28"/>
          <w:szCs w:val="32"/>
        </w:rPr>
      </w:pPr>
    </w:p>
    <w:p w14:paraId="3DA60734" w14:textId="77777777" w:rsidR="000649E7" w:rsidRDefault="000649E7">
      <w: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8C5A5B" w:rsidRPr="00430532" w14:paraId="0A1C698E" w14:textId="77777777" w:rsidTr="2778AC61">
        <w:trPr>
          <w:trHeight w:val="647"/>
        </w:trPr>
        <w:tc>
          <w:tcPr>
            <w:tcW w:w="1717" w:type="dxa"/>
            <w:gridSpan w:val="2"/>
            <w:vMerge w:val="restart"/>
            <w:tcBorders>
              <w:top w:val="single" w:sz="4" w:space="0" w:color="auto"/>
            </w:tcBorders>
          </w:tcPr>
          <w:p w14:paraId="187B5877" w14:textId="76733ADC"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4EFD9CBB" w14:textId="77777777" w:rsidR="008C5A5B" w:rsidRPr="00430532" w:rsidRDefault="008C5A5B" w:rsidP="00F60BDE">
            <w:pPr>
              <w:spacing w:after="0" w:line="259" w:lineRule="auto"/>
              <w:jc w:val="center"/>
              <w:rPr>
                <w:rFonts w:ascii="Calibri" w:eastAsia="Calibri" w:hAnsi="Calibri" w:cs="Calibri"/>
                <w:b/>
                <w:w w:val="100"/>
                <w:szCs w:val="20"/>
                <w:lang w:val="fr-CA"/>
              </w:rPr>
            </w:pPr>
          </w:p>
          <w:p w14:paraId="7272810E" w14:textId="77777777" w:rsidR="008C5A5B" w:rsidRPr="00430532" w:rsidRDefault="008C5A5B"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2DCDEF19" w14:textId="77777777" w:rsidR="008C5A5B" w:rsidRPr="00430532" w:rsidRDefault="008C5A5B"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505A530B"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3430B958"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4C433178"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8CDB3E4"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01-700</w:t>
            </w:r>
          </w:p>
        </w:tc>
        <w:tc>
          <w:tcPr>
            <w:tcW w:w="1923" w:type="dxa"/>
            <w:gridSpan w:val="3"/>
            <w:vMerge w:val="restart"/>
            <w:tcBorders>
              <w:top w:val="single" w:sz="4" w:space="0" w:color="auto"/>
            </w:tcBorders>
          </w:tcPr>
          <w:p w14:paraId="167B0FDE"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8C5A5B" w:rsidRPr="00430532" w14:paraId="396FF913" w14:textId="77777777" w:rsidTr="2778AC61">
        <w:trPr>
          <w:trHeight w:val="534"/>
        </w:trPr>
        <w:tc>
          <w:tcPr>
            <w:tcW w:w="1717" w:type="dxa"/>
            <w:gridSpan w:val="2"/>
            <w:vMerge/>
          </w:tcPr>
          <w:p w14:paraId="7F0A1F02" w14:textId="77777777" w:rsidR="008C5A5B" w:rsidRPr="00430532" w:rsidRDefault="008C5A5B"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4254994C"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4289BEF8" w14:textId="77777777" w:rsidR="008C5A5B" w:rsidRPr="00430532" w:rsidRDefault="008C5A5B" w:rsidP="00F60BDE">
            <w:pPr>
              <w:spacing w:after="0" w:line="259" w:lineRule="auto"/>
              <w:rPr>
                <w:rFonts w:ascii="Calibri" w:eastAsia="Calibri" w:hAnsi="Calibri" w:cs="Calibri"/>
                <w:b/>
                <w:w w:val="100"/>
                <w:szCs w:val="20"/>
                <w:lang w:val="fr-CA"/>
              </w:rPr>
            </w:pPr>
          </w:p>
        </w:tc>
      </w:tr>
      <w:tr w:rsidR="008C5A5B" w:rsidRPr="00430532" w14:paraId="4E8FBB20" w14:textId="77777777" w:rsidTr="2778AC61">
        <w:trPr>
          <w:trHeight w:val="330"/>
        </w:trPr>
        <w:tc>
          <w:tcPr>
            <w:tcW w:w="10440" w:type="dxa"/>
            <w:gridSpan w:val="15"/>
            <w:tcBorders>
              <w:top w:val="single" w:sz="4" w:space="0" w:color="auto"/>
            </w:tcBorders>
            <w:shd w:val="clear" w:color="auto" w:fill="DBE5F1"/>
            <w:vAlign w:val="center"/>
          </w:tcPr>
          <w:p w14:paraId="17B32499" w14:textId="77777777" w:rsidR="008C5A5B" w:rsidRPr="00430532" w:rsidRDefault="008C5A5B"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8C5A5B" w:rsidRPr="00430532" w14:paraId="60510E25" w14:textId="77777777" w:rsidTr="2778AC61">
        <w:trPr>
          <w:trHeight w:val="601"/>
        </w:trPr>
        <w:tc>
          <w:tcPr>
            <w:tcW w:w="7531" w:type="dxa"/>
            <w:gridSpan w:val="9"/>
          </w:tcPr>
          <w:p w14:paraId="7B0AA7A4"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62CE49CB" w14:textId="77777777" w:rsidR="008C5A5B" w:rsidRPr="00430532" w:rsidRDefault="008C5A5B" w:rsidP="00F60BDE">
            <w:pPr>
              <w:pStyle w:val="Titre3"/>
              <w:rPr>
                <w:rFonts w:eastAsia="Times New Roman"/>
                <w:w w:val="100"/>
                <w:lang w:val="fr-CA"/>
              </w:rPr>
            </w:pPr>
            <w:bookmarkStart w:id="10" w:name="_Gestion_des_élections"/>
            <w:bookmarkStart w:id="11" w:name="_Toc115082201"/>
            <w:bookmarkEnd w:id="10"/>
            <w:r w:rsidRPr="00430532">
              <w:rPr>
                <w:rFonts w:eastAsia="Times New Roman"/>
                <w:w w:val="100"/>
                <w:lang w:val="fr-CA"/>
              </w:rPr>
              <w:t>Gestion des élections</w:t>
            </w:r>
            <w:r>
              <w:rPr>
                <w:rFonts w:eastAsia="Times New Roman"/>
                <w:w w:val="100"/>
                <w:lang w:val="fr-CA"/>
              </w:rPr>
              <w:t xml:space="preserve"> et référendums</w:t>
            </w:r>
            <w:bookmarkEnd w:id="11"/>
          </w:p>
        </w:tc>
        <w:tc>
          <w:tcPr>
            <w:tcW w:w="1488" w:type="dxa"/>
            <w:gridSpan w:val="4"/>
          </w:tcPr>
          <w:p w14:paraId="1EF1DD78"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3FCA0D93" w14:textId="77777777" w:rsidR="008C5A5B" w:rsidRPr="00430532" w:rsidRDefault="008C5A5B"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w w:val="100"/>
                <w:szCs w:val="20"/>
                <w:lang w:val="fr-CA"/>
              </w:rPr>
              <w:t>MUN-202</w:t>
            </w:r>
            <w:r>
              <w:rPr>
                <w:rFonts w:ascii="Calibri" w:eastAsia="Calibri" w:hAnsi="Calibri" w:cs="Calibri"/>
                <w:w w:val="100"/>
                <w:szCs w:val="20"/>
                <w:lang w:val="fr-CA"/>
              </w:rPr>
              <w:t>2</w:t>
            </w:r>
          </w:p>
        </w:tc>
        <w:tc>
          <w:tcPr>
            <w:tcW w:w="1421" w:type="dxa"/>
            <w:gridSpan w:val="2"/>
          </w:tcPr>
          <w:p w14:paraId="45779718"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17EC53A1" w14:textId="77777777" w:rsidR="008C5A5B" w:rsidRPr="00430532" w:rsidRDefault="008C5A5B" w:rsidP="00F60BDE">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01-</w:t>
            </w:r>
            <w:r>
              <w:rPr>
                <w:rFonts w:ascii="Calibri" w:eastAsia="Calibri" w:hAnsi="Calibri" w:cs="Calibri"/>
                <w:bCs/>
                <w:w w:val="100"/>
                <w:szCs w:val="20"/>
                <w:lang w:val="fr-CA"/>
              </w:rPr>
              <w:t>7</w:t>
            </w:r>
            <w:r w:rsidRPr="00430532">
              <w:rPr>
                <w:rFonts w:ascii="Calibri" w:eastAsia="Calibri" w:hAnsi="Calibri" w:cs="Calibri"/>
                <w:bCs/>
                <w:w w:val="100"/>
                <w:szCs w:val="20"/>
                <w:lang w:val="fr-CA"/>
              </w:rPr>
              <w:t>00</w:t>
            </w:r>
          </w:p>
        </w:tc>
      </w:tr>
      <w:tr w:rsidR="008C5A5B" w:rsidRPr="00430532" w14:paraId="7AA1F1CF" w14:textId="77777777" w:rsidTr="2778AC61">
        <w:trPr>
          <w:trHeight w:val="403"/>
        </w:trPr>
        <w:tc>
          <w:tcPr>
            <w:tcW w:w="7531" w:type="dxa"/>
            <w:gridSpan w:val="9"/>
          </w:tcPr>
          <w:p w14:paraId="2098864C"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1664D7D2" w14:textId="77777777" w:rsidR="008C5A5B" w:rsidRPr="00430532" w:rsidRDefault="008C5A5B" w:rsidP="00F60BDE">
            <w:pPr>
              <w:spacing w:after="0" w:line="259" w:lineRule="auto"/>
              <w:rPr>
                <w:rFonts w:ascii="Calibri" w:eastAsia="Calibri" w:hAnsi="Calibri" w:cs="Calibri"/>
                <w:bCs/>
                <w:w w:val="100"/>
                <w:szCs w:val="20"/>
                <w:lang w:val="fr-CA"/>
              </w:rPr>
            </w:pPr>
          </w:p>
        </w:tc>
        <w:tc>
          <w:tcPr>
            <w:tcW w:w="2909" w:type="dxa"/>
            <w:gridSpan w:val="6"/>
          </w:tcPr>
          <w:p w14:paraId="35B84E55" w14:textId="77777777" w:rsidR="008C5A5B" w:rsidRPr="00430532" w:rsidRDefault="008C5A5B"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8C5A5B" w:rsidRPr="00430532" w14:paraId="5839A8B9" w14:textId="77777777" w:rsidTr="2778AC61">
        <w:trPr>
          <w:trHeight w:val="498"/>
        </w:trPr>
        <w:tc>
          <w:tcPr>
            <w:tcW w:w="10440" w:type="dxa"/>
            <w:gridSpan w:val="15"/>
          </w:tcPr>
          <w:p w14:paraId="31C697B9" w14:textId="77777777" w:rsidR="008C5A5B" w:rsidRPr="00430532" w:rsidRDefault="008C5A5B"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2AB7620F" w14:textId="77777777" w:rsidR="008C5A5B" w:rsidRPr="00430532" w:rsidRDefault="008C5A5B" w:rsidP="00F60BDE">
            <w:pPr>
              <w:spacing w:after="0" w:line="259" w:lineRule="auto"/>
              <w:rPr>
                <w:rFonts w:ascii="Calibri" w:eastAsia="Calibri" w:hAnsi="Calibri" w:cs="Calibri"/>
                <w:w w:val="100"/>
                <w:szCs w:val="20"/>
              </w:rPr>
            </w:pPr>
          </w:p>
        </w:tc>
      </w:tr>
      <w:tr w:rsidR="008C5A5B" w:rsidRPr="00430532" w14:paraId="10555F75" w14:textId="77777777" w:rsidTr="2778AC61">
        <w:trPr>
          <w:trHeight w:val="733"/>
        </w:trPr>
        <w:tc>
          <w:tcPr>
            <w:tcW w:w="10440" w:type="dxa"/>
            <w:gridSpan w:val="15"/>
          </w:tcPr>
          <w:p w14:paraId="370AA1CA"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2DEDA165" w14:textId="77777777" w:rsidR="008C5A5B" w:rsidRPr="00430532" w:rsidRDefault="008C5A5B" w:rsidP="00F60BDE">
            <w:pPr>
              <w:spacing w:after="0" w:line="259" w:lineRule="auto"/>
              <w:rPr>
                <w:rFonts w:ascii="Calibri" w:eastAsia="Calibri" w:hAnsi="Calibri" w:cs="Calibri"/>
                <w:w w:val="100"/>
                <w:szCs w:val="20"/>
                <w:lang w:val="fr-CA"/>
              </w:rPr>
            </w:pPr>
            <w:r w:rsidRPr="00430532">
              <w:rPr>
                <w:rFonts w:ascii="Calibri" w:eastAsia="Calibri" w:hAnsi="Calibri" w:cs="Calibri"/>
                <w:color w:val="000000"/>
                <w:w w:val="100"/>
                <w:szCs w:val="20"/>
                <w:shd w:val="clear" w:color="auto" w:fill="FFFFFF"/>
                <w:lang w:val="fr-CA"/>
              </w:rPr>
              <w:t>Documents relatifs aux activités préparatoires à l</w:t>
            </w:r>
            <w:r>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élection</w:t>
            </w:r>
            <w:r>
              <w:rPr>
                <w:rFonts w:ascii="Calibri" w:eastAsia="Calibri" w:hAnsi="Calibri" w:cs="Calibri"/>
                <w:color w:val="000000"/>
                <w:w w:val="100"/>
                <w:szCs w:val="20"/>
                <w:shd w:val="clear" w:color="auto" w:fill="FFFFFF"/>
                <w:lang w:val="fr-CA"/>
              </w:rPr>
              <w:t xml:space="preserve"> ou au référendum</w:t>
            </w:r>
            <w:r w:rsidRPr="00430532">
              <w:rPr>
                <w:rFonts w:ascii="Calibri" w:eastAsia="Calibri" w:hAnsi="Calibri" w:cs="Calibri"/>
                <w:color w:val="000000"/>
                <w:w w:val="100"/>
                <w:szCs w:val="20"/>
                <w:shd w:val="clear" w:color="auto" w:fill="FFFFFF"/>
                <w:lang w:val="fr-CA"/>
              </w:rPr>
              <w:t xml:space="preserve">, à la gestion des listes électorales, au personnel électoral, aux dossiers des partis et </w:t>
            </w:r>
            <w:r>
              <w:rPr>
                <w:rFonts w:ascii="Calibri" w:eastAsia="Calibri" w:hAnsi="Calibri" w:cs="Calibri"/>
                <w:color w:val="000000"/>
                <w:w w:val="100"/>
                <w:szCs w:val="20"/>
                <w:shd w:val="clear" w:color="auto" w:fill="FFFFFF"/>
                <w:lang w:val="fr-CA"/>
              </w:rPr>
              <w:t xml:space="preserve">des </w:t>
            </w:r>
            <w:r w:rsidRPr="00430532">
              <w:rPr>
                <w:rFonts w:ascii="Calibri" w:eastAsia="Calibri" w:hAnsi="Calibri" w:cs="Calibri"/>
                <w:color w:val="000000"/>
                <w:w w:val="100"/>
                <w:szCs w:val="20"/>
                <w:shd w:val="clear" w:color="auto" w:fill="FFFFFF"/>
                <w:lang w:val="fr-CA"/>
              </w:rPr>
              <w:t>candidat</w:t>
            </w:r>
            <w:r>
              <w:rPr>
                <w:rFonts w:ascii="Calibri" w:eastAsia="Calibri" w:hAnsi="Calibri" w:cs="Calibri"/>
                <w:color w:val="000000"/>
                <w:w w:val="100"/>
                <w:szCs w:val="20"/>
                <w:shd w:val="clear" w:color="auto" w:fill="FFFFFF"/>
                <w:lang w:val="fr-CA"/>
              </w:rPr>
              <w:t>ure</w:t>
            </w:r>
            <w:r w:rsidRPr="00430532">
              <w:rPr>
                <w:rFonts w:ascii="Calibri" w:eastAsia="Calibri" w:hAnsi="Calibri" w:cs="Calibri"/>
                <w:color w:val="000000"/>
                <w:w w:val="100"/>
                <w:szCs w:val="20"/>
                <w:shd w:val="clear" w:color="auto" w:fill="FFFFFF"/>
                <w:lang w:val="fr-CA"/>
              </w:rPr>
              <w:t>s indépendant</w:t>
            </w:r>
            <w:r>
              <w:rPr>
                <w:rFonts w:ascii="Calibri" w:eastAsia="Calibri" w:hAnsi="Calibri" w:cs="Calibri"/>
                <w:color w:val="000000"/>
                <w:w w:val="100"/>
                <w:szCs w:val="20"/>
                <w:shd w:val="clear" w:color="auto" w:fill="FFFFFF"/>
                <w:lang w:val="fr-CA"/>
              </w:rPr>
              <w:t>e</w:t>
            </w:r>
            <w:r w:rsidRPr="00430532">
              <w:rPr>
                <w:rFonts w:ascii="Calibri" w:eastAsia="Calibri" w:hAnsi="Calibri" w:cs="Calibri"/>
                <w:color w:val="000000"/>
                <w:w w:val="100"/>
                <w:szCs w:val="20"/>
                <w:shd w:val="clear" w:color="auto" w:fill="FFFFFF"/>
                <w:lang w:val="fr-CA"/>
              </w:rPr>
              <w:t>s, aux dossiers des</w:t>
            </w:r>
            <w:r>
              <w:rPr>
                <w:rFonts w:ascii="Calibri" w:eastAsia="Calibri" w:hAnsi="Calibri" w:cs="Calibri"/>
                <w:color w:val="000000"/>
                <w:w w:val="100"/>
                <w:szCs w:val="20"/>
                <w:shd w:val="clear" w:color="auto" w:fill="FFFFFF"/>
                <w:lang w:val="fr-CA"/>
              </w:rPr>
              <w:t xml:space="preserve"> personnes</w:t>
            </w:r>
            <w:r w:rsidRPr="00430532">
              <w:rPr>
                <w:rFonts w:ascii="Calibri" w:eastAsia="Calibri" w:hAnsi="Calibri" w:cs="Calibri"/>
                <w:color w:val="000000"/>
                <w:w w:val="100"/>
                <w:szCs w:val="20"/>
                <w:shd w:val="clear" w:color="auto" w:fill="FFFFFF"/>
                <w:lang w:val="fr-CA"/>
              </w:rPr>
              <w:t> élu</w:t>
            </w:r>
            <w:r>
              <w:rPr>
                <w:rFonts w:ascii="Calibri" w:eastAsia="Calibri" w:hAnsi="Calibri" w:cs="Calibri"/>
                <w:color w:val="000000"/>
                <w:w w:val="100"/>
                <w:szCs w:val="20"/>
                <w:shd w:val="clear" w:color="auto" w:fill="FFFFFF"/>
                <w:lang w:val="fr-CA"/>
              </w:rPr>
              <w:t>e</w:t>
            </w:r>
            <w:r w:rsidRPr="00430532">
              <w:rPr>
                <w:rFonts w:ascii="Calibri" w:eastAsia="Calibri" w:hAnsi="Calibri" w:cs="Calibri"/>
                <w:color w:val="000000"/>
                <w:w w:val="100"/>
                <w:szCs w:val="20"/>
                <w:shd w:val="clear" w:color="auto" w:fill="FFFFFF"/>
                <w:lang w:val="fr-CA"/>
              </w:rPr>
              <w:t>s, aux scrutin</w:t>
            </w:r>
            <w:r>
              <w:rPr>
                <w:rFonts w:ascii="Calibri" w:eastAsia="Calibri" w:hAnsi="Calibri" w:cs="Calibri"/>
                <w:color w:val="000000"/>
                <w:w w:val="100"/>
                <w:szCs w:val="20"/>
                <w:shd w:val="clear" w:color="auto" w:fill="FFFFFF"/>
                <w:lang w:val="fr-CA"/>
              </w:rPr>
              <w:t>s</w:t>
            </w:r>
            <w:r w:rsidRPr="00430532">
              <w:rPr>
                <w:rFonts w:ascii="Calibri" w:eastAsia="Calibri" w:hAnsi="Calibri" w:cs="Calibri"/>
                <w:color w:val="000000"/>
                <w:w w:val="100"/>
                <w:szCs w:val="20"/>
                <w:shd w:val="clear" w:color="auto" w:fill="FFFFFF"/>
                <w:lang w:val="fr-CA"/>
              </w:rPr>
              <w:t xml:space="preserve"> et </w:t>
            </w:r>
            <w:r>
              <w:rPr>
                <w:rFonts w:ascii="Calibri" w:eastAsia="Calibri" w:hAnsi="Calibri" w:cs="Calibri"/>
                <w:color w:val="000000"/>
                <w:w w:val="100"/>
                <w:szCs w:val="20"/>
                <w:shd w:val="clear" w:color="auto" w:fill="FFFFFF"/>
                <w:lang w:val="fr-CA"/>
              </w:rPr>
              <w:t xml:space="preserve">aux </w:t>
            </w:r>
            <w:r w:rsidRPr="00430532">
              <w:rPr>
                <w:rFonts w:ascii="Calibri" w:eastAsia="Calibri" w:hAnsi="Calibri" w:cs="Calibri"/>
                <w:color w:val="000000"/>
                <w:w w:val="100"/>
                <w:szCs w:val="20"/>
                <w:shd w:val="clear" w:color="auto" w:fill="FFFFFF"/>
                <w:lang w:val="fr-CA"/>
              </w:rPr>
              <w:t>résultats d</w:t>
            </w:r>
            <w:r>
              <w:rPr>
                <w:rFonts w:ascii="Calibri" w:eastAsia="Calibri" w:hAnsi="Calibri" w:cs="Calibri"/>
                <w:color w:val="000000"/>
                <w:w w:val="100"/>
                <w:szCs w:val="20"/>
                <w:shd w:val="clear" w:color="auto" w:fill="FFFFFF"/>
                <w:lang w:val="fr-CA"/>
              </w:rPr>
              <w:t>e l’</w:t>
            </w:r>
            <w:r w:rsidRPr="00430532">
              <w:rPr>
                <w:rFonts w:ascii="Calibri" w:eastAsia="Calibri" w:hAnsi="Calibri" w:cs="Calibri"/>
                <w:color w:val="000000"/>
                <w:w w:val="100"/>
                <w:szCs w:val="20"/>
                <w:shd w:val="clear" w:color="auto" w:fill="FFFFFF"/>
                <w:lang w:val="fr-CA"/>
              </w:rPr>
              <w:t>élection</w:t>
            </w:r>
            <w:r>
              <w:rPr>
                <w:rFonts w:ascii="Calibri" w:eastAsia="Calibri" w:hAnsi="Calibri" w:cs="Calibri"/>
                <w:color w:val="000000"/>
                <w:w w:val="100"/>
                <w:szCs w:val="20"/>
                <w:shd w:val="clear" w:color="auto" w:fill="FFFFFF"/>
                <w:lang w:val="fr-CA"/>
              </w:rPr>
              <w:t xml:space="preserve"> ou du référendum</w:t>
            </w:r>
            <w:r w:rsidRPr="00430532">
              <w:rPr>
                <w:rFonts w:ascii="Calibri" w:eastAsia="Calibri" w:hAnsi="Calibri" w:cs="Calibri"/>
                <w:color w:val="000000"/>
                <w:w w:val="100"/>
                <w:szCs w:val="20"/>
                <w:shd w:val="clear" w:color="auto" w:fill="FFFFFF"/>
                <w:lang w:val="fr-CA"/>
              </w:rPr>
              <w:t>.</w:t>
            </w:r>
          </w:p>
        </w:tc>
      </w:tr>
      <w:tr w:rsidR="008C5A5B" w:rsidRPr="00430532" w14:paraId="3A3CE13C" w14:textId="77777777" w:rsidTr="2778AC61">
        <w:trPr>
          <w:trHeight w:val="1250"/>
        </w:trPr>
        <w:tc>
          <w:tcPr>
            <w:tcW w:w="10440" w:type="dxa"/>
            <w:gridSpan w:val="15"/>
            <w:tcBorders>
              <w:bottom w:val="dashed" w:sz="4" w:space="0" w:color="auto"/>
            </w:tcBorders>
          </w:tcPr>
          <w:p w14:paraId="363BD516" w14:textId="77777777" w:rsidR="008C5A5B" w:rsidRPr="00467E6D" w:rsidRDefault="008C5A5B" w:rsidP="00F60BDE">
            <w:pPr>
              <w:autoSpaceDE w:val="0"/>
              <w:autoSpaceDN w:val="0"/>
              <w:adjustRightInd w:val="0"/>
              <w:spacing w:after="0"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306A6EB5" w14:textId="77777777" w:rsidR="008C5A5B" w:rsidRPr="00467E6D" w:rsidRDefault="008C5A5B" w:rsidP="00F60BDE">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01-</w:t>
            </w:r>
            <w:r>
              <w:rPr>
                <w:rFonts w:ascii="Calibri" w:eastAsia="Times New Roman" w:hAnsi="Calibri" w:cs="Calibri"/>
                <w:b/>
                <w:bCs/>
                <w:w w:val="100"/>
                <w:szCs w:val="20"/>
                <w:lang w:val="fr-CA" w:eastAsia="fr-CA"/>
              </w:rPr>
              <w:t>7</w:t>
            </w:r>
            <w:r w:rsidRPr="00467E6D">
              <w:rPr>
                <w:rFonts w:ascii="Calibri" w:eastAsia="Times New Roman" w:hAnsi="Calibri" w:cs="Calibri"/>
                <w:b/>
                <w:bCs/>
                <w:w w:val="100"/>
                <w:szCs w:val="20"/>
                <w:lang w:val="fr-CA" w:eastAsia="fr-CA"/>
              </w:rPr>
              <w:t>10 Résultats électoraux</w:t>
            </w:r>
          </w:p>
          <w:p w14:paraId="7E25D4B1" w14:textId="1B6C15AE" w:rsidR="008C5A5B" w:rsidRPr="00932255" w:rsidRDefault="008C5A5B"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932255">
              <w:rPr>
                <w:rFonts w:ascii="Calibri" w:eastAsia="Times New Roman" w:hAnsi="Calibri" w:cs="Calibri"/>
                <w:w w:val="100"/>
                <w:szCs w:val="20"/>
                <w:lang w:val="fr-CA" w:eastAsia="fr-CA"/>
              </w:rPr>
              <w:t xml:space="preserve">Dossiers des personnes élues : proclamations, assermentations, déclarations d’intérêt </w:t>
            </w:r>
            <w:r w:rsidR="02758FD0" w:rsidRPr="00932255">
              <w:rPr>
                <w:rFonts w:ascii="Calibri" w:eastAsia="Times New Roman" w:hAnsi="Calibri" w:cs="Calibri"/>
                <w:w w:val="100"/>
                <w:szCs w:val="20"/>
                <w:lang w:val="fr-CA" w:eastAsia="fr-CA"/>
              </w:rPr>
              <w:t>pécuniaires</w:t>
            </w:r>
            <w:r w:rsidRPr="00932255">
              <w:rPr>
                <w:rFonts w:ascii="Calibri" w:eastAsia="Times New Roman" w:hAnsi="Calibri" w:cs="Calibri"/>
                <w:w w:val="100"/>
                <w:szCs w:val="20"/>
                <w:lang w:val="fr-CA" w:eastAsia="fr-CA"/>
              </w:rPr>
              <w:t>, lettres de démission.</w:t>
            </w:r>
          </w:p>
          <w:p w14:paraId="0C5D7A52" w14:textId="77777777" w:rsidR="008C5A5B" w:rsidRPr="00467E6D" w:rsidRDefault="008C5A5B"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Référendum</w:t>
            </w:r>
            <w:r>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 questionnaires, synthèses, registres des signataires.</w:t>
            </w:r>
          </w:p>
          <w:p w14:paraId="792A648B" w14:textId="77777777" w:rsidR="008C5A5B" w:rsidRPr="00467E6D" w:rsidRDefault="008C5A5B"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Résultats du recensement des votes, rapports des résultats officiels.</w:t>
            </w:r>
          </w:p>
          <w:p w14:paraId="6A6010A5" w14:textId="77777777" w:rsidR="008C5A5B" w:rsidRPr="00467E6D" w:rsidRDefault="008C5A5B" w:rsidP="00F60BDE">
            <w:pPr>
              <w:spacing w:after="0" w:line="240" w:lineRule="auto"/>
              <w:textAlignment w:val="baseline"/>
              <w:rPr>
                <w:rFonts w:ascii="Calibri" w:eastAsia="Times New Roman" w:hAnsi="Calibri" w:cs="Calibri"/>
                <w:w w:val="100"/>
                <w:szCs w:val="20"/>
                <w:lang w:val="fr-CA" w:eastAsia="fr-CA"/>
              </w:rPr>
            </w:pPr>
          </w:p>
          <w:p w14:paraId="026B765E" w14:textId="77777777" w:rsidR="008C5A5B" w:rsidRPr="00467E6D" w:rsidRDefault="008C5A5B" w:rsidP="00F60BDE">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01-</w:t>
            </w:r>
            <w:r>
              <w:rPr>
                <w:rFonts w:ascii="Calibri" w:eastAsia="Times New Roman" w:hAnsi="Calibri" w:cs="Calibri"/>
                <w:b/>
                <w:bCs/>
                <w:w w:val="100"/>
                <w:szCs w:val="20"/>
                <w:lang w:val="fr-CA" w:eastAsia="fr-CA"/>
              </w:rPr>
              <w:t>7</w:t>
            </w:r>
            <w:r w:rsidRPr="00467E6D">
              <w:rPr>
                <w:rFonts w:ascii="Calibri" w:eastAsia="Times New Roman" w:hAnsi="Calibri" w:cs="Calibri"/>
                <w:b/>
                <w:bCs/>
                <w:w w:val="100"/>
                <w:szCs w:val="20"/>
                <w:lang w:val="fr-CA" w:eastAsia="fr-CA"/>
              </w:rPr>
              <w:t>20 Urnes électorales</w:t>
            </w:r>
          </w:p>
          <w:p w14:paraId="6FA8A141" w14:textId="77777777" w:rsidR="008C5A5B" w:rsidRPr="00467E6D" w:rsidRDefault="008C5A5B" w:rsidP="008C5A5B">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Bulletin</w:t>
            </w:r>
            <w:r>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xml:space="preserve"> de vote, registres de scrutin, autorisations de voter.</w:t>
            </w:r>
          </w:p>
          <w:p w14:paraId="333F21CB" w14:textId="77777777" w:rsidR="008C5A5B" w:rsidRPr="00467E6D" w:rsidRDefault="008C5A5B" w:rsidP="00F60BDE">
            <w:pPr>
              <w:spacing w:after="0" w:line="240" w:lineRule="auto"/>
              <w:textAlignment w:val="baseline"/>
              <w:rPr>
                <w:rFonts w:ascii="Calibri" w:eastAsia="Times New Roman" w:hAnsi="Calibri" w:cs="Calibri"/>
                <w:w w:val="100"/>
                <w:szCs w:val="20"/>
                <w:lang w:val="fr-CA" w:eastAsia="fr-CA"/>
              </w:rPr>
            </w:pPr>
          </w:p>
          <w:p w14:paraId="180037CC" w14:textId="77777777" w:rsidR="008C5A5B" w:rsidRPr="00467E6D" w:rsidRDefault="008C5A5B" w:rsidP="00F60BDE">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01-</w:t>
            </w:r>
            <w:r>
              <w:rPr>
                <w:rFonts w:ascii="Calibri" w:eastAsia="Times New Roman" w:hAnsi="Calibri" w:cs="Calibri"/>
                <w:b/>
                <w:bCs/>
                <w:w w:val="100"/>
                <w:szCs w:val="20"/>
                <w:lang w:val="fr-CA" w:eastAsia="fr-CA"/>
              </w:rPr>
              <w:t>7</w:t>
            </w:r>
            <w:r w:rsidRPr="00467E6D">
              <w:rPr>
                <w:rFonts w:ascii="Calibri" w:eastAsia="Times New Roman" w:hAnsi="Calibri" w:cs="Calibri"/>
                <w:b/>
                <w:bCs/>
                <w:w w:val="100"/>
                <w:szCs w:val="20"/>
                <w:lang w:val="fr-CA" w:eastAsia="fr-CA"/>
              </w:rPr>
              <w:t>30 Revenus et dépenses électorales</w:t>
            </w:r>
          </w:p>
          <w:p w14:paraId="5B6958C9" w14:textId="77777777" w:rsidR="008C5A5B" w:rsidRPr="00467E6D" w:rsidRDefault="008C5A5B" w:rsidP="008C5A5B">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Factures, reçus, pièces justificatives.</w:t>
            </w:r>
          </w:p>
          <w:p w14:paraId="73800264" w14:textId="77777777" w:rsidR="008C5A5B" w:rsidRPr="00467E6D" w:rsidRDefault="008C5A5B" w:rsidP="00F60BDE">
            <w:pPr>
              <w:spacing w:after="0" w:line="240" w:lineRule="auto"/>
              <w:textAlignment w:val="baseline"/>
              <w:rPr>
                <w:rFonts w:ascii="Calibri" w:eastAsia="Times New Roman" w:hAnsi="Calibri" w:cs="Calibri"/>
                <w:w w:val="100"/>
                <w:szCs w:val="20"/>
                <w:lang w:val="fr-CA" w:eastAsia="fr-CA"/>
              </w:rPr>
            </w:pPr>
          </w:p>
          <w:p w14:paraId="10E89B56" w14:textId="77777777" w:rsidR="008C5A5B" w:rsidRPr="00467E6D" w:rsidRDefault="008C5A5B" w:rsidP="00F60BDE">
            <w:p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b/>
                <w:bCs/>
                <w:w w:val="100"/>
                <w:szCs w:val="20"/>
                <w:lang w:val="fr-CA" w:eastAsia="fr-CA"/>
              </w:rPr>
              <w:t>01-</w:t>
            </w:r>
            <w:r>
              <w:rPr>
                <w:rFonts w:ascii="Calibri" w:eastAsia="Times New Roman" w:hAnsi="Calibri" w:cs="Calibri"/>
                <w:b/>
                <w:bCs/>
                <w:w w:val="100"/>
                <w:szCs w:val="20"/>
                <w:lang w:val="fr-CA" w:eastAsia="fr-CA"/>
              </w:rPr>
              <w:t>7</w:t>
            </w:r>
            <w:r w:rsidRPr="00467E6D">
              <w:rPr>
                <w:rFonts w:ascii="Calibri" w:eastAsia="Times New Roman" w:hAnsi="Calibri" w:cs="Calibri"/>
                <w:b/>
                <w:bCs/>
                <w:w w:val="100"/>
                <w:szCs w:val="20"/>
                <w:lang w:val="fr-CA" w:eastAsia="fr-CA"/>
              </w:rPr>
              <w:t>40</w:t>
            </w:r>
            <w:r w:rsidRPr="00467E6D">
              <w:rPr>
                <w:rFonts w:ascii="Calibri" w:hAnsi="Calibri" w:cs="Calibri"/>
                <w:b/>
                <w:bCs/>
                <w:color w:val="000000"/>
                <w:szCs w:val="20"/>
                <w:bdr w:val="none" w:sz="0" w:space="0" w:color="auto" w:frame="1"/>
              </w:rPr>
              <w:t xml:space="preserve"> </w:t>
            </w:r>
            <w:r w:rsidRPr="00467E6D">
              <w:rPr>
                <w:rStyle w:val="normaltextrun"/>
                <w:rFonts w:ascii="Calibri" w:hAnsi="Calibri" w:cs="Calibri"/>
                <w:b/>
                <w:bCs/>
                <w:color w:val="000000"/>
                <w:szCs w:val="20"/>
                <w:bdr w:val="none" w:sz="0" w:space="0" w:color="auto" w:frame="1"/>
              </w:rPr>
              <w:t>Suivi</w:t>
            </w:r>
            <w:r>
              <w:rPr>
                <w:rStyle w:val="normaltextrun"/>
                <w:rFonts w:ascii="Calibri" w:hAnsi="Calibri" w:cs="Calibri"/>
                <w:b/>
                <w:bCs/>
                <w:color w:val="000000"/>
                <w:szCs w:val="20"/>
                <w:bdr w:val="none" w:sz="0" w:space="0" w:color="auto" w:frame="1"/>
              </w:rPr>
              <w:t xml:space="preserve"> électoral</w:t>
            </w:r>
          </w:p>
          <w:p w14:paraId="469BE006" w14:textId="77777777" w:rsidR="008C5A5B" w:rsidRPr="00467E6D" w:rsidRDefault="008C5A5B"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Registres de demandes d</w:t>
            </w:r>
            <w:r>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accès, attestations de l</w:t>
            </w:r>
            <w:r>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identité de l</w:t>
            </w:r>
            <w:r>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élect</w:t>
            </w:r>
            <w:r>
              <w:rPr>
                <w:rFonts w:ascii="Calibri" w:eastAsia="Times New Roman" w:hAnsi="Calibri" w:cs="Calibri"/>
                <w:w w:val="100"/>
                <w:szCs w:val="20"/>
                <w:lang w:val="fr-CA" w:eastAsia="fr-CA"/>
              </w:rPr>
              <w:t>eur ou de l’électrice</w:t>
            </w:r>
            <w:r w:rsidRPr="00467E6D">
              <w:rPr>
                <w:rFonts w:ascii="Calibri" w:eastAsia="Times New Roman" w:hAnsi="Calibri" w:cs="Calibri"/>
                <w:w w:val="100"/>
                <w:szCs w:val="20"/>
                <w:lang w:val="fr-CA" w:eastAsia="fr-CA"/>
              </w:rPr>
              <w:t>, registres de la table de vérification, relevés d</w:t>
            </w:r>
            <w:r>
              <w:rPr>
                <w:rFonts w:ascii="Calibri" w:eastAsia="Times New Roman" w:hAnsi="Calibri" w:cs="Calibri"/>
                <w:w w:val="100"/>
                <w:szCs w:val="20"/>
                <w:lang w:val="fr-CA" w:eastAsia="fr-CA"/>
              </w:rPr>
              <w:t>es</w:t>
            </w:r>
            <w:r w:rsidRPr="00467E6D">
              <w:rPr>
                <w:rFonts w:ascii="Calibri" w:eastAsia="Times New Roman" w:hAnsi="Calibri" w:cs="Calibri"/>
                <w:w w:val="100"/>
                <w:szCs w:val="20"/>
                <w:lang w:val="fr-CA" w:eastAsia="fr-CA"/>
              </w:rPr>
              <w:t xml:space="preserve"> dépouillement</w:t>
            </w:r>
            <w:r>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avis à Élections Québec, affichages électoraux, calendriers électoraux.</w:t>
            </w:r>
          </w:p>
          <w:p w14:paraId="64EE1F58" w14:textId="77777777" w:rsidR="008C5A5B" w:rsidRPr="00467E6D" w:rsidRDefault="008C5A5B"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Confection et révision des listes : demandes d</w:t>
            </w:r>
            <w:r>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 xml:space="preserve">inscription, listes électorales, demandes de modification à la liste, avis </w:t>
            </w:r>
            <w:r>
              <w:rPr>
                <w:rFonts w:ascii="Calibri" w:eastAsia="Times New Roman" w:hAnsi="Calibri" w:cs="Calibri"/>
                <w:w w:val="100"/>
                <w:szCs w:val="20"/>
                <w:lang w:val="fr-CA" w:eastAsia="fr-CA"/>
              </w:rPr>
              <w:t>et</w:t>
            </w:r>
            <w:r w:rsidRPr="00467E6D">
              <w:rPr>
                <w:rFonts w:ascii="Calibri" w:eastAsia="Times New Roman" w:hAnsi="Calibri" w:cs="Calibri"/>
                <w:w w:val="100"/>
                <w:szCs w:val="20"/>
                <w:lang w:val="fr-CA" w:eastAsia="fr-CA"/>
              </w:rPr>
              <w:t xml:space="preserve"> relevés de radiations, relevés de corrections.</w:t>
            </w:r>
          </w:p>
          <w:p w14:paraId="1E3552A8" w14:textId="77777777" w:rsidR="008C5A5B" w:rsidRPr="00467E6D" w:rsidRDefault="008C5A5B"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Personnel électoral : nominations, assermentations.</w:t>
            </w:r>
          </w:p>
          <w:p w14:paraId="7332108D" w14:textId="7ABC8D48" w:rsidR="008C5A5B" w:rsidRPr="00467E6D" w:rsidRDefault="008C5A5B" w:rsidP="00932255">
            <w:pPr>
              <w:pStyle w:val="Paragraphedeliste"/>
              <w:numPr>
                <w:ilvl w:val="0"/>
                <w:numId w:val="16"/>
              </w:numPr>
              <w:spacing w:after="0" w:line="240" w:lineRule="auto"/>
              <w:textAlignment w:val="baseline"/>
              <w:rPr>
                <w:rFonts w:ascii="Calibri" w:eastAsia="Times New Roman" w:hAnsi="Calibri" w:cs="Calibri"/>
                <w:w w:val="100"/>
                <w:lang w:val="fr-CA" w:eastAsia="fr-CA"/>
              </w:rPr>
            </w:pPr>
            <w:r w:rsidRPr="00932255">
              <w:rPr>
                <w:rFonts w:ascii="Calibri" w:eastAsia="Times New Roman" w:hAnsi="Calibri" w:cs="Calibri"/>
                <w:w w:val="100"/>
                <w:szCs w:val="20"/>
                <w:lang w:val="fr-CA" w:eastAsia="fr-CA"/>
              </w:rPr>
              <w:t>Dossiers</w:t>
            </w:r>
            <w:r w:rsidRPr="2778AC61">
              <w:rPr>
                <w:rFonts w:ascii="Calibri" w:eastAsia="Times New Roman" w:hAnsi="Calibri" w:cs="Calibri"/>
                <w:w w:val="100"/>
                <w:lang w:val="fr-CA" w:eastAsia="fr-CA"/>
              </w:rPr>
              <w:t xml:space="preserve"> des partis et des candidatures : </w:t>
            </w:r>
            <w:r w:rsidR="3AB3DE9D" w:rsidRPr="2778AC61">
              <w:rPr>
                <w:rFonts w:ascii="Calibri" w:eastAsia="Calibri" w:hAnsi="Calibri" w:cs="Calibri"/>
                <w:szCs w:val="20"/>
                <w:lang w:val="fr-CA"/>
              </w:rPr>
              <w:t xml:space="preserve"> Déclarations de candidature, demandes de reconnaissance d’une équipe, demandes et autorisations de dépenser (DGE-1028), retraits de candidature, rapports d’une candidature indépendante autorisée, </w:t>
            </w:r>
            <w:r w:rsidR="771F8FF5" w:rsidRPr="2778AC61">
              <w:rPr>
                <w:rFonts w:ascii="Calibri" w:eastAsia="Times New Roman" w:hAnsi="Calibri" w:cs="Calibri"/>
                <w:strike/>
                <w:color w:val="FF0000"/>
                <w:lang w:val="fr-CA" w:eastAsia="fr-CA"/>
              </w:rPr>
              <w:t>rapports financiers annuels des partis politiques</w:t>
            </w:r>
            <w:r w:rsidR="3AB3DE9D" w:rsidRPr="00A501EB">
              <w:rPr>
                <w:rFonts w:ascii="Calibri" w:eastAsia="Calibri" w:hAnsi="Calibri" w:cs="Calibri"/>
                <w:strike/>
                <w:color w:val="FF0000"/>
                <w:szCs w:val="20"/>
                <w:lang w:val="fr-CA"/>
              </w:rPr>
              <w:t xml:space="preserve">, </w:t>
            </w:r>
            <w:r w:rsidR="3AB3DE9D" w:rsidRPr="2778AC61">
              <w:rPr>
                <w:rFonts w:ascii="Calibri" w:eastAsia="Calibri" w:hAnsi="Calibri" w:cs="Calibri"/>
                <w:szCs w:val="20"/>
                <w:lang w:val="fr-CA"/>
              </w:rPr>
              <w:t xml:space="preserve">rapports additionnels d’une candidature autorisée ou d’un parti politique, preuves d’identité et de résidence. </w:t>
            </w:r>
          </w:p>
          <w:p w14:paraId="5A47F1DF" w14:textId="77777777" w:rsidR="008C5A5B" w:rsidRPr="00467E6D" w:rsidRDefault="008C5A5B" w:rsidP="00F60BDE">
            <w:pPr>
              <w:spacing w:after="0" w:line="240" w:lineRule="auto"/>
              <w:textAlignment w:val="baseline"/>
              <w:rPr>
                <w:rFonts w:ascii="Calibri" w:eastAsia="Times New Roman" w:hAnsi="Calibri" w:cs="Calibri"/>
                <w:w w:val="100"/>
                <w:szCs w:val="20"/>
                <w:lang w:val="fr-CA" w:eastAsia="fr-CA"/>
              </w:rPr>
            </w:pPr>
          </w:p>
          <w:p w14:paraId="1516E389" w14:textId="77777777" w:rsidR="008C5A5B" w:rsidRPr="00467E6D" w:rsidRDefault="008C5A5B" w:rsidP="00F60BDE">
            <w:pPr>
              <w:autoSpaceDE w:val="0"/>
              <w:autoSpaceDN w:val="0"/>
              <w:adjustRightInd w:val="0"/>
              <w:spacing w:after="0" w:line="259" w:lineRule="auto"/>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01-</w:t>
            </w:r>
            <w:r>
              <w:rPr>
                <w:rFonts w:ascii="Calibri" w:eastAsia="Times New Roman" w:hAnsi="Calibri" w:cs="Calibri"/>
                <w:b/>
                <w:bCs/>
                <w:w w:val="100"/>
                <w:szCs w:val="20"/>
                <w:lang w:val="fr-CA" w:eastAsia="fr-CA"/>
              </w:rPr>
              <w:t>7</w:t>
            </w:r>
            <w:r w:rsidRPr="00467E6D">
              <w:rPr>
                <w:rFonts w:ascii="Calibri" w:eastAsia="Times New Roman" w:hAnsi="Calibri" w:cs="Calibri"/>
                <w:b/>
                <w:bCs/>
                <w:w w:val="100"/>
                <w:szCs w:val="20"/>
                <w:lang w:val="fr-CA" w:eastAsia="fr-CA"/>
              </w:rPr>
              <w:t>50</w:t>
            </w:r>
            <w:r>
              <w:rPr>
                <w:rFonts w:ascii="Calibri" w:eastAsia="Times New Roman" w:hAnsi="Calibri" w:cs="Calibri"/>
                <w:b/>
                <w:bCs/>
                <w:w w:val="100"/>
                <w:szCs w:val="20"/>
                <w:lang w:val="fr-CA" w:eastAsia="fr-CA"/>
              </w:rPr>
              <w:t xml:space="preserve"> Électorat</w:t>
            </w:r>
            <w:r w:rsidRPr="00467E6D">
              <w:rPr>
                <w:rFonts w:ascii="Calibri" w:eastAsia="Times New Roman" w:hAnsi="Calibri" w:cs="Calibri"/>
                <w:b/>
                <w:bCs/>
                <w:w w:val="100"/>
                <w:szCs w:val="20"/>
                <w:lang w:val="fr-CA" w:eastAsia="fr-CA"/>
              </w:rPr>
              <w:t xml:space="preserve"> non domicilié</w:t>
            </w:r>
          </w:p>
          <w:p w14:paraId="2A23CB59" w14:textId="77777777" w:rsidR="008C5A5B" w:rsidRPr="00467E6D" w:rsidRDefault="008C5A5B" w:rsidP="00932255">
            <w:pPr>
              <w:pStyle w:val="Paragraphedeliste"/>
              <w:numPr>
                <w:ilvl w:val="0"/>
                <w:numId w:val="16"/>
              </w:numPr>
              <w:spacing w:after="0" w:line="240" w:lineRule="auto"/>
              <w:textAlignment w:val="baseline"/>
              <w:rPr>
                <w:rFonts w:ascii="Calibri" w:eastAsia="Calibri" w:hAnsi="Calibri" w:cs="Calibri"/>
                <w:b/>
                <w:w w:val="100"/>
                <w:szCs w:val="20"/>
                <w:lang w:val="fr-CA"/>
              </w:rPr>
            </w:pPr>
            <w:r w:rsidRPr="00467E6D">
              <w:rPr>
                <w:rFonts w:ascii="Calibri" w:eastAsia="Times New Roman" w:hAnsi="Calibri" w:cs="Calibri"/>
                <w:w w:val="100"/>
                <w:szCs w:val="20"/>
                <w:lang w:val="fr-CA" w:eastAsia="fr-CA"/>
              </w:rPr>
              <w:t>Demandes de procuration, demandes d</w:t>
            </w:r>
            <w:r>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inscription, demandes de retrait.</w:t>
            </w:r>
          </w:p>
        </w:tc>
      </w:tr>
      <w:tr w:rsidR="008C5A5B" w:rsidRPr="00430532" w14:paraId="3AEAE2C2" w14:textId="77777777" w:rsidTr="2778AC61">
        <w:trPr>
          <w:trHeight w:val="485"/>
        </w:trPr>
        <w:tc>
          <w:tcPr>
            <w:tcW w:w="10440" w:type="dxa"/>
            <w:gridSpan w:val="15"/>
            <w:tcBorders>
              <w:bottom w:val="dashed" w:sz="4" w:space="0" w:color="auto"/>
            </w:tcBorders>
            <w:vAlign w:val="center"/>
          </w:tcPr>
          <w:p w14:paraId="4C9994B6" w14:textId="77777777" w:rsidR="008C5A5B" w:rsidRPr="00430532" w:rsidRDefault="008C5A5B"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097B10">
              <w:rPr>
                <w:rFonts w:ascii="Calibri" w:eastAsia="Calibri" w:hAnsi="Calibri" w:cs="Calibri"/>
                <w:b/>
                <w:w w:val="100"/>
                <w:szCs w:val="20"/>
                <w:lang w:val="fr-CA"/>
              </w:rPr>
            </w:r>
            <w:r w:rsidR="00097B10">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8C5A5B" w:rsidRPr="00430532" w14:paraId="29051425" w14:textId="77777777" w:rsidTr="2778AC61">
        <w:trPr>
          <w:trHeight w:val="620"/>
        </w:trPr>
        <w:tc>
          <w:tcPr>
            <w:tcW w:w="10440" w:type="dxa"/>
            <w:gridSpan w:val="15"/>
            <w:tcBorders>
              <w:bottom w:val="single" w:sz="4" w:space="0" w:color="auto"/>
            </w:tcBorders>
          </w:tcPr>
          <w:p w14:paraId="600A01BE"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7AF1CAFC" w14:textId="77777777" w:rsidR="008C5A5B" w:rsidRPr="00430532" w:rsidRDefault="008C5A5B" w:rsidP="2778AC61">
            <w:pPr>
              <w:autoSpaceDE w:val="0"/>
              <w:autoSpaceDN w:val="0"/>
              <w:adjustRightInd w:val="0"/>
              <w:spacing w:after="0" w:line="259" w:lineRule="auto"/>
              <w:rPr>
                <w:rFonts w:ascii="Calibri" w:eastAsia="Calibri" w:hAnsi="Calibri" w:cs="Calibri"/>
                <w:w w:val="100"/>
                <w:lang w:val="fr-CA"/>
              </w:rPr>
            </w:pPr>
            <w:r w:rsidRPr="2778AC61">
              <w:rPr>
                <w:rFonts w:ascii="Calibri" w:eastAsia="Calibri" w:hAnsi="Calibri" w:cs="Calibri"/>
                <w:color w:val="000000"/>
                <w:w w:val="100"/>
                <w:shd w:val="clear" w:color="auto" w:fill="FFFFFF"/>
                <w:lang w:val="fr-CA"/>
              </w:rPr>
              <w:t>Loi sur les élections et les référendums dans les municipalités (RLRQ, c. E-2.2), art. 648 (10 ans), art. 501 (7 ans) et art. 658.1 (1 an).</w:t>
            </w:r>
          </w:p>
        </w:tc>
      </w:tr>
      <w:tr w:rsidR="008C5A5B" w:rsidRPr="00430532" w14:paraId="7CB353B2" w14:textId="77777777" w:rsidTr="2778AC61">
        <w:trPr>
          <w:trHeight w:val="863"/>
        </w:trPr>
        <w:tc>
          <w:tcPr>
            <w:tcW w:w="10440" w:type="dxa"/>
            <w:gridSpan w:val="15"/>
            <w:tcBorders>
              <w:bottom w:val="single" w:sz="4" w:space="0" w:color="auto"/>
            </w:tcBorders>
          </w:tcPr>
          <w:p w14:paraId="42E286D0"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075ABC52" w14:textId="77777777" w:rsidR="008C5A5B" w:rsidRPr="00430532" w:rsidRDefault="008C5A5B"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Pour les avis publics, appliquer le délai 01-510.</w:t>
            </w:r>
          </w:p>
          <w:p w14:paraId="3EF758B3" w14:textId="77777777" w:rsidR="008C5A5B" w:rsidRPr="00430532" w:rsidRDefault="008C5A5B"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w w:val="100"/>
                <w:szCs w:val="20"/>
                <w:lang w:val="fr-CA" w:eastAsia="fr-CA"/>
              </w:rPr>
              <w:t>Pour les contestations d</w:t>
            </w:r>
            <w:r>
              <w:rPr>
                <w:rFonts w:ascii="Calibri" w:eastAsia="Times New Roman" w:hAnsi="Calibri" w:cs="Calibri"/>
                <w:w w:val="100"/>
                <w:szCs w:val="20"/>
                <w:lang w:val="fr-CA" w:eastAsia="fr-CA"/>
              </w:rPr>
              <w:t>’</w:t>
            </w:r>
            <w:r w:rsidRPr="00430532">
              <w:rPr>
                <w:rFonts w:ascii="Calibri" w:eastAsia="Times New Roman" w:hAnsi="Calibri" w:cs="Calibri"/>
                <w:w w:val="100"/>
                <w:szCs w:val="20"/>
                <w:lang w:val="fr-CA" w:eastAsia="fr-CA"/>
              </w:rPr>
              <w:t>élections et de référendums, appliquer le délai 01-560.</w:t>
            </w:r>
          </w:p>
          <w:p w14:paraId="3212ACBC" w14:textId="77777777" w:rsidR="008C5A5B" w:rsidRPr="00430532" w:rsidRDefault="008C5A5B" w:rsidP="00F60BDE">
            <w:pPr>
              <w:spacing w:after="0" w:line="240" w:lineRule="auto"/>
              <w:textAlignment w:val="baseline"/>
              <w:rPr>
                <w:rFonts w:ascii="Calibri" w:eastAsia="Times New Roman" w:hAnsi="Calibri" w:cs="Calibri"/>
                <w:w w:val="100"/>
                <w:szCs w:val="20"/>
                <w:lang w:val="fr-CA" w:eastAsia="fr-CA"/>
              </w:rPr>
            </w:pPr>
            <w:r w:rsidRPr="00430532">
              <w:rPr>
                <w:rFonts w:ascii="Calibri" w:eastAsia="Times New Roman" w:hAnsi="Calibri" w:cs="Calibri"/>
                <w:w w:val="100"/>
                <w:szCs w:val="20"/>
                <w:lang w:val="fr-CA" w:eastAsia="fr-CA"/>
              </w:rPr>
              <w:t>Pour les consultations publiques réglementaires, voir la règle 01-500. Pour les autres</w:t>
            </w:r>
            <w:r>
              <w:rPr>
                <w:rFonts w:ascii="Calibri" w:eastAsia="Times New Roman" w:hAnsi="Calibri" w:cs="Calibri"/>
                <w:w w:val="100"/>
                <w:szCs w:val="20"/>
                <w:lang w:val="fr-CA" w:eastAsia="fr-CA"/>
              </w:rPr>
              <w:t xml:space="preserve"> consultations</w:t>
            </w:r>
            <w:r w:rsidRPr="00430532">
              <w:rPr>
                <w:rFonts w:ascii="Calibri" w:eastAsia="Times New Roman" w:hAnsi="Calibri" w:cs="Calibri"/>
                <w:w w:val="100"/>
                <w:szCs w:val="20"/>
                <w:lang w:val="fr-CA" w:eastAsia="fr-CA"/>
              </w:rPr>
              <w:t>, voir la règle 03-300.</w:t>
            </w:r>
          </w:p>
          <w:p w14:paraId="11797CBF" w14:textId="77777777" w:rsidR="008C5A5B" w:rsidRPr="00CB4E92" w:rsidRDefault="008C5A5B" w:rsidP="00F60BDE">
            <w:pPr>
              <w:autoSpaceDE w:val="0"/>
              <w:autoSpaceDN w:val="0"/>
              <w:adjustRightInd w:val="0"/>
              <w:spacing w:after="0" w:line="259" w:lineRule="auto"/>
              <w:rPr>
                <w:rFonts w:ascii="Calibri" w:eastAsia="Calibri" w:hAnsi="Calibri" w:cs="Calibri"/>
                <w:strike/>
                <w:w w:val="100"/>
                <w:szCs w:val="20"/>
                <w:lang w:val="fr-CA"/>
              </w:rPr>
            </w:pPr>
            <w:r w:rsidRPr="00CB4E92">
              <w:rPr>
                <w:rFonts w:ascii="Calibri" w:eastAsia="Times New Roman" w:hAnsi="Calibri" w:cs="Calibri"/>
                <w:strike/>
                <w:color w:val="FF0000"/>
                <w:w w:val="100"/>
                <w:szCs w:val="20"/>
                <w:lang w:val="fr-CA" w:eastAsia="fr-CA"/>
              </w:rPr>
              <w:t>Les équipes reconnues pour les municipalités de moins de 5000 personnes ne produisent pas de rapports financiers (elles ne sont pas subventionnées).</w:t>
            </w:r>
          </w:p>
        </w:tc>
      </w:tr>
      <w:tr w:rsidR="008C5A5B" w:rsidRPr="00430532" w14:paraId="149A8FC3" w14:textId="77777777" w:rsidTr="2778AC61">
        <w:trPr>
          <w:trHeight w:val="276"/>
        </w:trPr>
        <w:tc>
          <w:tcPr>
            <w:tcW w:w="10440" w:type="dxa"/>
            <w:gridSpan w:val="15"/>
            <w:tcBorders>
              <w:top w:val="single" w:sz="4" w:space="0" w:color="auto"/>
            </w:tcBorders>
            <w:shd w:val="clear" w:color="auto" w:fill="DBE5F1"/>
          </w:tcPr>
          <w:p w14:paraId="069EC93B"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8C5A5B" w:rsidRPr="00430532" w14:paraId="3DBBF354" w14:textId="77777777" w:rsidTr="2778AC61">
        <w:trPr>
          <w:trHeight w:val="144"/>
        </w:trPr>
        <w:tc>
          <w:tcPr>
            <w:tcW w:w="1447" w:type="dxa"/>
            <w:vMerge w:val="restart"/>
            <w:vAlign w:val="center"/>
          </w:tcPr>
          <w:p w14:paraId="0889EF94" w14:textId="77777777" w:rsidR="008C5A5B" w:rsidRPr="00430532" w:rsidRDefault="008C5A5B"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2EB8BC09"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001272C0"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5EC8DC2E" w14:textId="77777777" w:rsidR="008C5A5B" w:rsidRPr="00430532" w:rsidRDefault="008C5A5B"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5AB3C5E6"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8C5A5B" w:rsidRPr="00430532" w14:paraId="0F314A8E" w14:textId="77777777" w:rsidTr="2778AC61">
        <w:trPr>
          <w:trHeight w:val="264"/>
        </w:trPr>
        <w:tc>
          <w:tcPr>
            <w:tcW w:w="1447" w:type="dxa"/>
            <w:vMerge/>
            <w:vAlign w:val="center"/>
          </w:tcPr>
          <w:p w14:paraId="6E72B122"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41025A77"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12555D7A"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6FEFC76A"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5CC23341"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2135274C"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8C5A5B" w:rsidRPr="00430532" w14:paraId="2B329E85" w14:textId="77777777" w:rsidTr="2778AC61">
        <w:trPr>
          <w:trHeight w:val="385"/>
        </w:trPr>
        <w:tc>
          <w:tcPr>
            <w:tcW w:w="1447" w:type="dxa"/>
            <w:tcBorders>
              <w:bottom w:val="single" w:sz="4" w:space="0" w:color="auto"/>
            </w:tcBorders>
            <w:vAlign w:val="center"/>
          </w:tcPr>
          <w:p w14:paraId="7105E90C"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w:t>
            </w:r>
            <w:r>
              <w:rPr>
                <w:rFonts w:ascii="Calibri" w:eastAsia="Calibri" w:hAnsi="Calibri" w:cs="Times New Roman"/>
                <w:w w:val="100"/>
                <w:lang w:val="fr-CA"/>
              </w:rPr>
              <w:t>7</w:t>
            </w:r>
            <w:r w:rsidRPr="00430532">
              <w:rPr>
                <w:rFonts w:ascii="Calibri" w:eastAsia="Calibri" w:hAnsi="Calibri" w:cs="Times New Roman"/>
                <w:w w:val="100"/>
                <w:lang w:val="fr-CA"/>
              </w:rPr>
              <w:t>10</w:t>
            </w:r>
          </w:p>
        </w:tc>
        <w:tc>
          <w:tcPr>
            <w:tcW w:w="1167" w:type="dxa"/>
            <w:gridSpan w:val="2"/>
            <w:vAlign w:val="center"/>
          </w:tcPr>
          <w:p w14:paraId="0ACA6BCC"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12961D18"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23E6ED19"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D22A794"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18" w:type="dxa"/>
            <w:tcBorders>
              <w:left w:val="single" w:sz="4" w:space="0" w:color="auto"/>
            </w:tcBorders>
            <w:shd w:val="clear" w:color="auto" w:fill="auto"/>
            <w:vAlign w:val="center"/>
          </w:tcPr>
          <w:p w14:paraId="6583CE40"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0C8C6643"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013BD93B"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0096B72"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346BEB67"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0D45907F" w14:textId="77777777" w:rsidTr="2778AC61">
        <w:trPr>
          <w:trHeight w:val="385"/>
        </w:trPr>
        <w:tc>
          <w:tcPr>
            <w:tcW w:w="1447" w:type="dxa"/>
            <w:tcBorders>
              <w:bottom w:val="single" w:sz="4" w:space="0" w:color="auto"/>
            </w:tcBorders>
            <w:vAlign w:val="center"/>
          </w:tcPr>
          <w:p w14:paraId="4FF80E76"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w:t>
            </w:r>
            <w:r>
              <w:rPr>
                <w:rFonts w:ascii="Calibri" w:eastAsia="Calibri" w:hAnsi="Calibri" w:cs="Times New Roman"/>
                <w:w w:val="100"/>
                <w:lang w:val="fr-CA"/>
              </w:rPr>
              <w:t>7</w:t>
            </w:r>
            <w:r w:rsidRPr="00430532">
              <w:rPr>
                <w:rFonts w:ascii="Calibri" w:eastAsia="Calibri" w:hAnsi="Calibri" w:cs="Times New Roman"/>
                <w:w w:val="100"/>
                <w:lang w:val="fr-CA"/>
              </w:rPr>
              <w:t>20</w:t>
            </w:r>
          </w:p>
        </w:tc>
        <w:tc>
          <w:tcPr>
            <w:tcW w:w="1167" w:type="dxa"/>
            <w:gridSpan w:val="2"/>
            <w:vAlign w:val="center"/>
          </w:tcPr>
          <w:p w14:paraId="7A4F9CE8"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5B435A87"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1F4DCC3"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9C5F802"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6AC85664"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22A72939"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01E542F5"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53465CE9"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4D67416B"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0BE18E29" w14:textId="77777777" w:rsidTr="2778AC61">
        <w:trPr>
          <w:trHeight w:val="385"/>
        </w:trPr>
        <w:tc>
          <w:tcPr>
            <w:tcW w:w="1447" w:type="dxa"/>
            <w:tcBorders>
              <w:bottom w:val="single" w:sz="4" w:space="0" w:color="auto"/>
            </w:tcBorders>
            <w:vAlign w:val="center"/>
          </w:tcPr>
          <w:p w14:paraId="40C51DD2"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w:t>
            </w:r>
            <w:r>
              <w:rPr>
                <w:rFonts w:ascii="Calibri" w:eastAsia="Calibri" w:hAnsi="Calibri" w:cs="Times New Roman"/>
                <w:w w:val="100"/>
                <w:lang w:val="fr-CA"/>
              </w:rPr>
              <w:t>7</w:t>
            </w:r>
            <w:r w:rsidRPr="00430532">
              <w:rPr>
                <w:rFonts w:ascii="Calibri" w:eastAsia="Calibri" w:hAnsi="Calibri" w:cs="Times New Roman"/>
                <w:w w:val="100"/>
                <w:lang w:val="fr-CA"/>
              </w:rPr>
              <w:t>30</w:t>
            </w:r>
          </w:p>
        </w:tc>
        <w:tc>
          <w:tcPr>
            <w:tcW w:w="1167" w:type="dxa"/>
            <w:gridSpan w:val="2"/>
            <w:vAlign w:val="center"/>
          </w:tcPr>
          <w:p w14:paraId="6515D847"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12171794"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1AF03EF1"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DAB638B"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0316839F"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11C4201D"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6</w:t>
            </w:r>
          </w:p>
        </w:tc>
        <w:tc>
          <w:tcPr>
            <w:tcW w:w="524" w:type="dxa"/>
            <w:tcBorders>
              <w:left w:val="single" w:sz="4" w:space="0" w:color="auto"/>
              <w:right w:val="single" w:sz="4" w:space="0" w:color="auto"/>
            </w:tcBorders>
            <w:shd w:val="clear" w:color="auto" w:fill="auto"/>
            <w:vAlign w:val="center"/>
          </w:tcPr>
          <w:p w14:paraId="2C10B89A"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886C20A"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04CEC829"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47AE7645" w14:textId="77777777" w:rsidTr="2778AC61">
        <w:trPr>
          <w:trHeight w:val="385"/>
        </w:trPr>
        <w:tc>
          <w:tcPr>
            <w:tcW w:w="1447" w:type="dxa"/>
            <w:tcBorders>
              <w:bottom w:val="single" w:sz="4" w:space="0" w:color="auto"/>
            </w:tcBorders>
            <w:vAlign w:val="center"/>
          </w:tcPr>
          <w:p w14:paraId="67177663"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w:t>
            </w:r>
            <w:r>
              <w:rPr>
                <w:rFonts w:ascii="Calibri" w:eastAsia="Calibri" w:hAnsi="Calibri" w:cs="Times New Roman"/>
                <w:w w:val="100"/>
                <w:lang w:val="fr-CA"/>
              </w:rPr>
              <w:t>7</w:t>
            </w:r>
            <w:r w:rsidRPr="00430532">
              <w:rPr>
                <w:rFonts w:ascii="Calibri" w:eastAsia="Calibri" w:hAnsi="Calibri" w:cs="Times New Roman"/>
                <w:w w:val="100"/>
                <w:lang w:val="fr-CA"/>
              </w:rPr>
              <w:t>40</w:t>
            </w:r>
          </w:p>
        </w:tc>
        <w:tc>
          <w:tcPr>
            <w:tcW w:w="1167" w:type="dxa"/>
            <w:gridSpan w:val="2"/>
            <w:vAlign w:val="center"/>
          </w:tcPr>
          <w:p w14:paraId="0A259659"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5F059AC3"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50F2126"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077A7BD"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18" w:type="dxa"/>
            <w:tcBorders>
              <w:left w:val="single" w:sz="4" w:space="0" w:color="auto"/>
            </w:tcBorders>
            <w:shd w:val="clear" w:color="auto" w:fill="auto"/>
            <w:vAlign w:val="center"/>
          </w:tcPr>
          <w:p w14:paraId="696ADE17"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43D70FCB"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24" w:type="dxa"/>
            <w:tcBorders>
              <w:left w:val="single" w:sz="4" w:space="0" w:color="auto"/>
              <w:right w:val="single" w:sz="4" w:space="0" w:color="auto"/>
            </w:tcBorders>
            <w:shd w:val="clear" w:color="auto" w:fill="auto"/>
            <w:vAlign w:val="center"/>
          </w:tcPr>
          <w:p w14:paraId="2C85A6C1"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E5B02F2"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248CC6AC"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59CFFB49" w14:textId="77777777" w:rsidTr="2778AC61">
        <w:trPr>
          <w:trHeight w:val="385"/>
        </w:trPr>
        <w:tc>
          <w:tcPr>
            <w:tcW w:w="1447" w:type="dxa"/>
            <w:tcBorders>
              <w:bottom w:val="single" w:sz="4" w:space="0" w:color="auto"/>
            </w:tcBorders>
            <w:vAlign w:val="center"/>
          </w:tcPr>
          <w:p w14:paraId="0AFC2157"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01-</w:t>
            </w:r>
            <w:r>
              <w:rPr>
                <w:rFonts w:ascii="Calibri" w:eastAsia="Calibri" w:hAnsi="Calibri" w:cs="Times New Roman"/>
                <w:w w:val="100"/>
                <w:lang w:val="fr-CA"/>
              </w:rPr>
              <w:t>7</w:t>
            </w:r>
            <w:r w:rsidRPr="00430532">
              <w:rPr>
                <w:rFonts w:ascii="Calibri" w:eastAsia="Calibri" w:hAnsi="Calibri" w:cs="Times New Roman"/>
                <w:w w:val="100"/>
                <w:lang w:val="fr-CA"/>
              </w:rPr>
              <w:t>50</w:t>
            </w:r>
          </w:p>
        </w:tc>
        <w:tc>
          <w:tcPr>
            <w:tcW w:w="1167" w:type="dxa"/>
            <w:gridSpan w:val="2"/>
            <w:vAlign w:val="center"/>
          </w:tcPr>
          <w:p w14:paraId="0597CC25"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B7F4A23"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D4BD803"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1AAC6E0"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3F9C6CC5"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6F05A2E5"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46472985"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3310B6BF"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233F98A7"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42C5428F" w14:textId="77777777" w:rsidTr="2778AC61">
        <w:trPr>
          <w:trHeight w:val="349"/>
        </w:trPr>
        <w:tc>
          <w:tcPr>
            <w:tcW w:w="1447" w:type="dxa"/>
            <w:shd w:val="clear" w:color="auto" w:fill="auto"/>
            <w:vAlign w:val="center"/>
          </w:tcPr>
          <w:p w14:paraId="1AE7F757"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50087396"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6F47170F"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154C84ED"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33942FEC"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56FF3092"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16F747F4"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2790193C"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5E24D21C"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459D68AB" w14:textId="77777777" w:rsidR="008C5A5B" w:rsidRPr="00430532" w:rsidRDefault="008C5A5B" w:rsidP="00F60BDE">
            <w:pPr>
              <w:spacing w:after="0" w:line="259" w:lineRule="auto"/>
              <w:jc w:val="center"/>
              <w:rPr>
                <w:rFonts w:ascii="Calibri" w:eastAsia="Calibri" w:hAnsi="Calibri" w:cs="Times New Roman"/>
                <w:bCs/>
                <w:w w:val="100"/>
                <w:lang w:val="fr-CA"/>
              </w:rPr>
            </w:pPr>
          </w:p>
        </w:tc>
      </w:tr>
      <w:tr w:rsidR="008C5A5B" w:rsidRPr="00430532" w14:paraId="3FB43707" w14:textId="77777777" w:rsidTr="2778AC61">
        <w:trPr>
          <w:trHeight w:val="395"/>
        </w:trPr>
        <w:tc>
          <w:tcPr>
            <w:tcW w:w="10440" w:type="dxa"/>
            <w:gridSpan w:val="15"/>
            <w:tcBorders>
              <w:top w:val="nil"/>
            </w:tcBorders>
          </w:tcPr>
          <w:p w14:paraId="24974B02" w14:textId="77777777" w:rsidR="008C5A5B" w:rsidRPr="00430532" w:rsidRDefault="008C5A5B"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5B254425" w14:textId="77777777" w:rsidR="008C5A5B" w:rsidRPr="00430532" w:rsidRDefault="008C5A5B" w:rsidP="00F60BDE">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Calibri" w:hAnsi="Calibri" w:cs="Calibri"/>
                <w:color w:val="000000"/>
                <w:w w:val="100"/>
                <w:szCs w:val="20"/>
                <w:shd w:val="clear" w:color="auto" w:fill="FFFFFF"/>
                <w:lang w:val="fr-CA"/>
              </w:rPr>
              <w:t>R1 : Conserver tant que la personne possède sa qualité d</w:t>
            </w:r>
            <w:r>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électeur</w:t>
            </w:r>
            <w:r>
              <w:rPr>
                <w:rFonts w:ascii="Calibri" w:eastAsia="Calibri" w:hAnsi="Calibri" w:cs="Calibri"/>
                <w:color w:val="000000"/>
                <w:w w:val="100"/>
                <w:szCs w:val="20"/>
                <w:shd w:val="clear" w:color="auto" w:fill="FFFFFF"/>
                <w:lang w:val="fr-CA"/>
              </w:rPr>
              <w:t xml:space="preserve"> ou d’électrice,</w:t>
            </w:r>
            <w:r w:rsidRPr="00430532">
              <w:rPr>
                <w:rFonts w:ascii="Calibri" w:eastAsia="Calibri" w:hAnsi="Calibri" w:cs="Calibri"/>
                <w:color w:val="000000"/>
                <w:w w:val="100"/>
                <w:szCs w:val="20"/>
                <w:shd w:val="clear" w:color="auto" w:fill="FFFFFF"/>
                <w:lang w:val="fr-CA"/>
              </w:rPr>
              <w:t> ou jusqu</w:t>
            </w:r>
            <w:r>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au remplacement par une nouvelle version.</w:t>
            </w:r>
          </w:p>
        </w:tc>
      </w:tr>
      <w:tr w:rsidR="008C5A5B" w:rsidRPr="00430532" w14:paraId="18D0C500" w14:textId="77777777" w:rsidTr="2778AC61">
        <w:trPr>
          <w:trHeight w:val="169"/>
        </w:trPr>
        <w:tc>
          <w:tcPr>
            <w:tcW w:w="10440" w:type="dxa"/>
            <w:gridSpan w:val="15"/>
            <w:tcBorders>
              <w:top w:val="nil"/>
            </w:tcBorders>
          </w:tcPr>
          <w:p w14:paraId="7FAFDD7B" w14:textId="77777777" w:rsidR="008C5A5B" w:rsidRPr="00430532" w:rsidRDefault="008C5A5B" w:rsidP="00F60BDE">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097B10">
              <w:rPr>
                <w:rFonts w:ascii="Calibri" w:eastAsia="Calibri" w:hAnsi="Calibri" w:cs="Times New Roman"/>
                <w:w w:val="100"/>
                <w:lang w:val="fr-CA"/>
              </w:rPr>
            </w:r>
            <w:r w:rsidR="00097B10">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21A2DD0C" w14:textId="528B8376" w:rsidR="008C5A5B" w:rsidRPr="0083060A" w:rsidRDefault="008C5A5B" w:rsidP="2778AC61">
      <w:pPr>
        <w:spacing w:after="0" w:line="259" w:lineRule="auto"/>
        <w:rPr>
          <w:rFonts w:ascii="Calibri" w:eastAsia="Calibri" w:hAnsi="Calibri" w:cs="Times New Roman"/>
          <w:b/>
          <w:bCs/>
          <w:w w:val="100"/>
          <w:sz w:val="36"/>
          <w:szCs w:val="36"/>
          <w:lang w:val="fr-CA"/>
        </w:rPr>
      </w:pP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8C5A5B" w:rsidRPr="00430532" w14:paraId="3AC04F3A" w14:textId="77777777" w:rsidTr="2778AC61">
        <w:trPr>
          <w:trHeight w:val="647"/>
        </w:trPr>
        <w:tc>
          <w:tcPr>
            <w:tcW w:w="1717" w:type="dxa"/>
            <w:gridSpan w:val="2"/>
            <w:vMerge w:val="restart"/>
            <w:tcBorders>
              <w:top w:val="single" w:sz="4" w:space="0" w:color="auto"/>
            </w:tcBorders>
          </w:tcPr>
          <w:p w14:paraId="0006E47D"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23783BB2" w14:textId="77777777" w:rsidR="008C5A5B" w:rsidRPr="00430532" w:rsidRDefault="008C5A5B" w:rsidP="00F60BDE">
            <w:pPr>
              <w:spacing w:after="0" w:line="259" w:lineRule="auto"/>
              <w:jc w:val="center"/>
              <w:rPr>
                <w:rFonts w:ascii="Calibri" w:eastAsia="Calibri" w:hAnsi="Calibri" w:cs="Calibri"/>
                <w:b/>
                <w:w w:val="100"/>
                <w:szCs w:val="20"/>
                <w:lang w:val="fr-CA"/>
              </w:rPr>
            </w:pPr>
          </w:p>
          <w:p w14:paraId="5696DC8D" w14:textId="77777777" w:rsidR="008C5A5B" w:rsidRPr="00430532" w:rsidRDefault="008C5A5B"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7498003C" w14:textId="77777777" w:rsidR="008C5A5B" w:rsidRPr="00430532" w:rsidRDefault="008C5A5B"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064DF709"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780AC3D9"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500842C8"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67F6E2AC"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02-100</w:t>
            </w:r>
          </w:p>
        </w:tc>
        <w:tc>
          <w:tcPr>
            <w:tcW w:w="1923" w:type="dxa"/>
            <w:gridSpan w:val="3"/>
            <w:vMerge w:val="restart"/>
            <w:tcBorders>
              <w:top w:val="single" w:sz="4" w:space="0" w:color="auto"/>
            </w:tcBorders>
          </w:tcPr>
          <w:p w14:paraId="0562CF88"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8C5A5B" w:rsidRPr="00430532" w14:paraId="1B103E3E" w14:textId="77777777" w:rsidTr="2778AC61">
        <w:trPr>
          <w:trHeight w:val="534"/>
        </w:trPr>
        <w:tc>
          <w:tcPr>
            <w:tcW w:w="1717" w:type="dxa"/>
            <w:gridSpan w:val="2"/>
            <w:vMerge/>
          </w:tcPr>
          <w:p w14:paraId="7EAC2E19" w14:textId="77777777" w:rsidR="008C5A5B" w:rsidRPr="00430532" w:rsidRDefault="008C5A5B"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2E71609B"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4E93E6F6" w14:textId="77777777" w:rsidR="008C5A5B" w:rsidRPr="00430532" w:rsidRDefault="008C5A5B" w:rsidP="00F60BDE">
            <w:pPr>
              <w:spacing w:after="0" w:line="259" w:lineRule="auto"/>
              <w:rPr>
                <w:rFonts w:ascii="Calibri" w:eastAsia="Calibri" w:hAnsi="Calibri" w:cs="Calibri"/>
                <w:b/>
                <w:w w:val="100"/>
                <w:szCs w:val="20"/>
                <w:lang w:val="fr-CA"/>
              </w:rPr>
            </w:pPr>
          </w:p>
        </w:tc>
      </w:tr>
      <w:tr w:rsidR="008C5A5B" w:rsidRPr="00430532" w14:paraId="34A98CA8" w14:textId="77777777" w:rsidTr="2778AC61">
        <w:trPr>
          <w:trHeight w:val="330"/>
        </w:trPr>
        <w:tc>
          <w:tcPr>
            <w:tcW w:w="10440" w:type="dxa"/>
            <w:gridSpan w:val="15"/>
            <w:tcBorders>
              <w:top w:val="single" w:sz="4" w:space="0" w:color="auto"/>
            </w:tcBorders>
            <w:shd w:val="clear" w:color="auto" w:fill="DBE5F1"/>
            <w:vAlign w:val="center"/>
          </w:tcPr>
          <w:p w14:paraId="59307FF4" w14:textId="77777777" w:rsidR="008C5A5B" w:rsidRPr="00430532" w:rsidRDefault="008C5A5B"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8C5A5B" w:rsidRPr="00430532" w14:paraId="35556658" w14:textId="77777777" w:rsidTr="2778AC61">
        <w:trPr>
          <w:trHeight w:val="601"/>
        </w:trPr>
        <w:tc>
          <w:tcPr>
            <w:tcW w:w="7531" w:type="dxa"/>
            <w:gridSpan w:val="9"/>
          </w:tcPr>
          <w:p w14:paraId="6785DAC7"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1526E4A7" w14:textId="77777777" w:rsidR="008C5A5B" w:rsidRPr="00430532" w:rsidRDefault="008C5A5B" w:rsidP="00F60BDE">
            <w:pPr>
              <w:pStyle w:val="Titre3"/>
              <w:rPr>
                <w:rFonts w:eastAsia="Times New Roman"/>
                <w:w w:val="100"/>
                <w:lang w:val="fr-CA"/>
              </w:rPr>
            </w:pPr>
            <w:bookmarkStart w:id="12" w:name="_Gestion_des_effectifs"/>
            <w:bookmarkStart w:id="13" w:name="_Toc115082203"/>
            <w:bookmarkEnd w:id="12"/>
            <w:r w:rsidRPr="00430532">
              <w:rPr>
                <w:rFonts w:eastAsia="Times New Roman"/>
                <w:w w:val="100"/>
                <w:lang w:val="fr-CA"/>
              </w:rPr>
              <w:t>Gestion des effectifs et de la dotation</w:t>
            </w:r>
            <w:bookmarkEnd w:id="13"/>
          </w:p>
        </w:tc>
        <w:tc>
          <w:tcPr>
            <w:tcW w:w="1488" w:type="dxa"/>
            <w:gridSpan w:val="4"/>
          </w:tcPr>
          <w:p w14:paraId="101EA4C6"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2A40C10" w14:textId="77777777" w:rsidR="008C5A5B" w:rsidRPr="00430532" w:rsidRDefault="008C5A5B"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w w:val="100"/>
                <w:szCs w:val="20"/>
                <w:lang w:val="fr-CA"/>
              </w:rPr>
              <w:t>MUN-202</w:t>
            </w:r>
            <w:r>
              <w:rPr>
                <w:rFonts w:ascii="Calibri" w:eastAsia="Calibri" w:hAnsi="Calibri" w:cs="Calibri"/>
                <w:w w:val="100"/>
                <w:szCs w:val="20"/>
                <w:lang w:val="fr-CA"/>
              </w:rPr>
              <w:t>2</w:t>
            </w:r>
          </w:p>
        </w:tc>
        <w:tc>
          <w:tcPr>
            <w:tcW w:w="1421" w:type="dxa"/>
            <w:gridSpan w:val="2"/>
          </w:tcPr>
          <w:p w14:paraId="6A6F63E7"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E58878F" w14:textId="77777777" w:rsidR="008C5A5B" w:rsidRPr="00430532" w:rsidRDefault="008C5A5B" w:rsidP="00F60BDE">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02-100</w:t>
            </w:r>
          </w:p>
        </w:tc>
      </w:tr>
      <w:tr w:rsidR="008C5A5B" w:rsidRPr="00430532" w14:paraId="6F87BEEB" w14:textId="77777777" w:rsidTr="2778AC61">
        <w:trPr>
          <w:trHeight w:val="403"/>
        </w:trPr>
        <w:tc>
          <w:tcPr>
            <w:tcW w:w="7531" w:type="dxa"/>
            <w:gridSpan w:val="9"/>
          </w:tcPr>
          <w:p w14:paraId="28441F4D"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5871A4F0" w14:textId="77777777" w:rsidR="008C5A5B" w:rsidRPr="00430532" w:rsidRDefault="008C5A5B" w:rsidP="00F60BDE">
            <w:pPr>
              <w:spacing w:after="0" w:line="259" w:lineRule="auto"/>
              <w:rPr>
                <w:rFonts w:ascii="Calibri" w:eastAsia="Calibri" w:hAnsi="Calibri" w:cs="Calibri"/>
                <w:bCs/>
                <w:w w:val="100"/>
                <w:szCs w:val="20"/>
                <w:lang w:val="fr-CA"/>
              </w:rPr>
            </w:pPr>
          </w:p>
        </w:tc>
        <w:tc>
          <w:tcPr>
            <w:tcW w:w="2909" w:type="dxa"/>
            <w:gridSpan w:val="6"/>
          </w:tcPr>
          <w:p w14:paraId="1AD16E78" w14:textId="77777777" w:rsidR="008C5A5B" w:rsidRPr="00430532" w:rsidRDefault="008C5A5B"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8C5A5B" w:rsidRPr="00430532" w14:paraId="547A7AC7" w14:textId="77777777" w:rsidTr="2778AC61">
        <w:trPr>
          <w:trHeight w:val="498"/>
        </w:trPr>
        <w:tc>
          <w:tcPr>
            <w:tcW w:w="10440" w:type="dxa"/>
            <w:gridSpan w:val="15"/>
          </w:tcPr>
          <w:p w14:paraId="45B42898" w14:textId="77777777" w:rsidR="008C5A5B" w:rsidRPr="00430532" w:rsidRDefault="008C5A5B"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2B86265D" w14:textId="77777777" w:rsidR="008C5A5B" w:rsidRPr="00430532" w:rsidRDefault="008C5A5B" w:rsidP="00F60BDE">
            <w:pPr>
              <w:spacing w:after="0" w:line="259" w:lineRule="auto"/>
              <w:rPr>
                <w:rFonts w:ascii="Calibri" w:eastAsia="Calibri" w:hAnsi="Calibri" w:cs="Calibri"/>
                <w:w w:val="100"/>
                <w:szCs w:val="20"/>
              </w:rPr>
            </w:pPr>
          </w:p>
        </w:tc>
      </w:tr>
      <w:tr w:rsidR="008C5A5B" w:rsidRPr="00430532" w14:paraId="462293A9" w14:textId="77777777" w:rsidTr="2778AC61">
        <w:trPr>
          <w:trHeight w:val="733"/>
        </w:trPr>
        <w:tc>
          <w:tcPr>
            <w:tcW w:w="10440" w:type="dxa"/>
            <w:gridSpan w:val="15"/>
          </w:tcPr>
          <w:p w14:paraId="79C4F896"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14817999" w14:textId="77777777" w:rsidR="008C5A5B" w:rsidRPr="00430532" w:rsidRDefault="008C5A5B" w:rsidP="00F60BDE">
            <w:pP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Documents relatifs à la description des postes</w:t>
            </w:r>
            <w:r>
              <w:rPr>
                <w:rFonts w:ascii="Calibri" w:eastAsia="Calibri" w:hAnsi="Calibri" w:cs="Calibri"/>
                <w:w w:val="100"/>
                <w:szCs w:val="20"/>
                <w:lang w:val="fr-CA"/>
              </w:rPr>
              <w:t xml:space="preserve"> ainsi qu’</w:t>
            </w:r>
            <w:r w:rsidRPr="00430532">
              <w:rPr>
                <w:rFonts w:ascii="Calibri" w:eastAsia="Calibri" w:hAnsi="Calibri" w:cs="Calibri"/>
                <w:w w:val="100"/>
                <w:szCs w:val="20"/>
                <w:lang w:val="fr-CA"/>
              </w:rPr>
              <w:t>à l</w:t>
            </w:r>
            <w:r>
              <w:rPr>
                <w:rFonts w:ascii="Calibri" w:eastAsia="Calibri" w:hAnsi="Calibri" w:cs="Calibri"/>
                <w:w w:val="100"/>
                <w:szCs w:val="20"/>
                <w:lang w:val="fr-CA"/>
              </w:rPr>
              <w:t>’</w:t>
            </w:r>
            <w:r w:rsidRPr="00430532">
              <w:rPr>
                <w:rFonts w:ascii="Calibri" w:eastAsia="Calibri" w:hAnsi="Calibri" w:cs="Calibri"/>
                <w:w w:val="100"/>
                <w:szCs w:val="20"/>
                <w:lang w:val="fr-CA"/>
              </w:rPr>
              <w:t>embauche</w:t>
            </w:r>
            <w:r>
              <w:rPr>
                <w:rFonts w:ascii="Calibri" w:eastAsia="Calibri" w:hAnsi="Calibri" w:cs="Calibri"/>
                <w:w w:val="100"/>
                <w:szCs w:val="20"/>
                <w:lang w:val="fr-CA"/>
              </w:rPr>
              <w:t xml:space="preserve">, à </w:t>
            </w:r>
            <w:r w:rsidRPr="00430532">
              <w:rPr>
                <w:rFonts w:ascii="Calibri" w:eastAsia="Calibri" w:hAnsi="Calibri" w:cs="Calibri"/>
                <w:w w:val="100"/>
                <w:szCs w:val="20"/>
                <w:lang w:val="fr-CA"/>
              </w:rPr>
              <w:t>l</w:t>
            </w:r>
            <w:r>
              <w:rPr>
                <w:rFonts w:ascii="Calibri" w:eastAsia="Calibri" w:hAnsi="Calibri" w:cs="Calibri"/>
                <w:w w:val="100"/>
                <w:szCs w:val="20"/>
                <w:lang w:val="fr-CA"/>
              </w:rPr>
              <w:t>’</w:t>
            </w:r>
            <w:r w:rsidRPr="00430532">
              <w:rPr>
                <w:rFonts w:ascii="Calibri" w:eastAsia="Calibri" w:hAnsi="Calibri" w:cs="Calibri"/>
                <w:w w:val="100"/>
                <w:szCs w:val="20"/>
                <w:lang w:val="fr-CA"/>
              </w:rPr>
              <w:t xml:space="preserve">accueil et </w:t>
            </w:r>
            <w:r>
              <w:rPr>
                <w:rFonts w:ascii="Calibri" w:eastAsia="Calibri" w:hAnsi="Calibri" w:cs="Calibri"/>
                <w:w w:val="100"/>
                <w:szCs w:val="20"/>
                <w:lang w:val="fr-CA"/>
              </w:rPr>
              <w:t xml:space="preserve">aux </w:t>
            </w:r>
            <w:r w:rsidRPr="00430532">
              <w:rPr>
                <w:rFonts w:ascii="Calibri" w:eastAsia="Calibri" w:hAnsi="Calibri" w:cs="Calibri"/>
                <w:w w:val="100"/>
                <w:szCs w:val="20"/>
                <w:lang w:val="fr-CA"/>
              </w:rPr>
              <w:t>mouvement</w:t>
            </w:r>
            <w:r>
              <w:rPr>
                <w:rFonts w:ascii="Calibri" w:eastAsia="Calibri" w:hAnsi="Calibri" w:cs="Calibri"/>
                <w:w w:val="100"/>
                <w:szCs w:val="20"/>
                <w:lang w:val="fr-CA"/>
              </w:rPr>
              <w:t>s</w:t>
            </w:r>
            <w:r w:rsidRPr="00430532">
              <w:rPr>
                <w:rFonts w:ascii="Calibri" w:eastAsia="Calibri" w:hAnsi="Calibri" w:cs="Calibri"/>
                <w:w w:val="100"/>
                <w:szCs w:val="20"/>
                <w:lang w:val="fr-CA"/>
              </w:rPr>
              <w:t xml:space="preserve"> d</w:t>
            </w:r>
            <w:r>
              <w:rPr>
                <w:rFonts w:ascii="Calibri" w:eastAsia="Calibri" w:hAnsi="Calibri" w:cs="Calibri"/>
                <w:w w:val="100"/>
                <w:szCs w:val="20"/>
                <w:lang w:val="fr-CA"/>
              </w:rPr>
              <w:t>u</w:t>
            </w:r>
            <w:r w:rsidRPr="00430532">
              <w:rPr>
                <w:rFonts w:ascii="Calibri" w:eastAsia="Calibri" w:hAnsi="Calibri" w:cs="Calibri"/>
                <w:w w:val="100"/>
                <w:szCs w:val="20"/>
                <w:lang w:val="fr-CA"/>
              </w:rPr>
              <w:t xml:space="preserve"> personnel.</w:t>
            </w:r>
          </w:p>
        </w:tc>
      </w:tr>
      <w:tr w:rsidR="008C5A5B" w:rsidRPr="00430532" w14:paraId="7F5C5F1C" w14:textId="77777777" w:rsidTr="2778AC61">
        <w:trPr>
          <w:trHeight w:val="1250"/>
        </w:trPr>
        <w:tc>
          <w:tcPr>
            <w:tcW w:w="10440" w:type="dxa"/>
            <w:gridSpan w:val="15"/>
            <w:tcBorders>
              <w:bottom w:val="dashed" w:sz="4" w:space="0" w:color="auto"/>
            </w:tcBorders>
          </w:tcPr>
          <w:p w14:paraId="37879343" w14:textId="77777777" w:rsidR="008C5A5B" w:rsidRPr="00467E6D" w:rsidRDefault="008C5A5B" w:rsidP="00F60BDE">
            <w:pPr>
              <w:autoSpaceDE w:val="0"/>
              <w:autoSpaceDN w:val="0"/>
              <w:adjustRightInd w:val="0"/>
              <w:spacing w:after="0" w:line="259" w:lineRule="auto"/>
              <w:rPr>
                <w:rFonts w:eastAsia="Calibri" w:cstheme="minorHAnsi"/>
                <w:b/>
                <w:w w:val="100"/>
                <w:szCs w:val="20"/>
                <w:lang w:val="fr-CA"/>
              </w:rPr>
            </w:pPr>
            <w:r w:rsidRPr="00467E6D">
              <w:rPr>
                <w:rFonts w:eastAsia="Calibri" w:cstheme="minorHAnsi"/>
                <w:b/>
                <w:w w:val="100"/>
                <w:szCs w:val="20"/>
                <w:lang w:val="fr-CA"/>
              </w:rPr>
              <w:t>Types de documents</w:t>
            </w:r>
          </w:p>
          <w:p w14:paraId="67293526" w14:textId="77777777" w:rsidR="008C5A5B" w:rsidRPr="00467E6D" w:rsidRDefault="008C5A5B" w:rsidP="00F60BDE">
            <w:pPr>
              <w:spacing w:after="0" w:line="240" w:lineRule="auto"/>
              <w:textAlignment w:val="baseline"/>
              <w:rPr>
                <w:rFonts w:eastAsia="Times New Roman" w:cstheme="minorHAnsi"/>
                <w:w w:val="100"/>
                <w:szCs w:val="20"/>
                <w:lang w:val="fr-CA" w:eastAsia="fr-CA"/>
              </w:rPr>
            </w:pPr>
            <w:r w:rsidRPr="00467E6D">
              <w:rPr>
                <w:rFonts w:eastAsia="Times New Roman" w:cstheme="minorHAnsi"/>
                <w:b/>
                <w:bCs/>
                <w:w w:val="100"/>
                <w:szCs w:val="20"/>
                <w:lang w:val="fr-CA" w:eastAsia="fr-CA"/>
              </w:rPr>
              <w:t>02-110 Dotation et descriptions de tâches</w:t>
            </w:r>
          </w:p>
          <w:p w14:paraId="32E8DB68" w14:textId="77777777" w:rsidR="008C5A5B" w:rsidRPr="00932255" w:rsidRDefault="008C5A5B"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932255">
              <w:rPr>
                <w:rFonts w:ascii="Calibri" w:eastAsia="Times New Roman" w:hAnsi="Calibri" w:cs="Calibri"/>
                <w:w w:val="100"/>
                <w:szCs w:val="20"/>
                <w:lang w:val="fr-CA" w:eastAsia="fr-CA"/>
              </w:rPr>
              <w:t>Programmes, plans et rapports de mise en œuvre liés à la dotation et aux effectifs : plans d’effectifs, programmes d’accueil, d’intégration et d’accès à l’égalité en emploi.</w:t>
            </w:r>
          </w:p>
          <w:p w14:paraId="2A35EE23" w14:textId="77777777" w:rsidR="008C5A5B" w:rsidRPr="00467E6D" w:rsidRDefault="008C5A5B" w:rsidP="00932255">
            <w:pPr>
              <w:pStyle w:val="Paragraphedeliste"/>
              <w:numPr>
                <w:ilvl w:val="0"/>
                <w:numId w:val="16"/>
              </w:numPr>
              <w:spacing w:after="0" w:line="240" w:lineRule="auto"/>
              <w:textAlignment w:val="baseline"/>
              <w:rPr>
                <w:rFonts w:eastAsia="Times New Roman" w:cstheme="minorHAnsi"/>
                <w:w w:val="100"/>
                <w:szCs w:val="20"/>
                <w:lang w:val="fr-CA" w:eastAsia="fr-CA"/>
              </w:rPr>
            </w:pPr>
            <w:r w:rsidRPr="00932255">
              <w:rPr>
                <w:rFonts w:ascii="Calibri" w:eastAsia="Times New Roman" w:hAnsi="Calibri" w:cs="Calibri"/>
                <w:w w:val="100"/>
                <w:szCs w:val="20"/>
                <w:lang w:val="fr-CA" w:eastAsia="fr-CA"/>
              </w:rPr>
              <w:t>Rapports de</w:t>
            </w:r>
            <w:r w:rsidRPr="00467E6D">
              <w:rPr>
                <w:rFonts w:eastAsia="Times New Roman" w:cstheme="minorHAnsi"/>
                <w:w w:val="100"/>
                <w:szCs w:val="20"/>
                <w:lang w:val="fr-CA" w:eastAsia="fr-CA"/>
              </w:rPr>
              <w:t xml:space="preserve"> création ou d</w:t>
            </w:r>
            <w:r>
              <w:rPr>
                <w:rFonts w:eastAsia="Times New Roman" w:cstheme="minorHAnsi"/>
                <w:w w:val="100"/>
                <w:szCs w:val="20"/>
                <w:lang w:val="fr-CA" w:eastAsia="fr-CA"/>
              </w:rPr>
              <w:t>’</w:t>
            </w:r>
            <w:r w:rsidRPr="00467E6D">
              <w:rPr>
                <w:rFonts w:eastAsia="Times New Roman" w:cstheme="minorHAnsi"/>
                <w:w w:val="100"/>
                <w:szCs w:val="20"/>
                <w:lang w:val="fr-CA" w:eastAsia="fr-CA"/>
              </w:rPr>
              <w:t>abolition de postes.</w:t>
            </w:r>
          </w:p>
          <w:p w14:paraId="71FD87E2" w14:textId="77777777" w:rsidR="008C5A5B" w:rsidRPr="00467E6D" w:rsidRDefault="008C5A5B" w:rsidP="00932255">
            <w:pPr>
              <w:pStyle w:val="Paragraphedeliste"/>
              <w:numPr>
                <w:ilvl w:val="0"/>
                <w:numId w:val="16"/>
              </w:numPr>
              <w:spacing w:after="0" w:line="240" w:lineRule="auto"/>
              <w:textAlignment w:val="baseline"/>
              <w:rPr>
                <w:rFonts w:eastAsia="Times New Roman" w:cstheme="minorHAnsi"/>
                <w:w w:val="100"/>
                <w:szCs w:val="20"/>
                <w:lang w:val="fr-CA" w:eastAsia="fr-CA"/>
              </w:rPr>
            </w:pPr>
            <w:r w:rsidRPr="00932255">
              <w:rPr>
                <w:rFonts w:ascii="Calibri" w:eastAsia="Times New Roman" w:hAnsi="Calibri" w:cs="Calibri"/>
                <w:w w:val="100"/>
                <w:szCs w:val="20"/>
                <w:lang w:val="fr-CA" w:eastAsia="fr-CA"/>
              </w:rPr>
              <w:t>Listes</w:t>
            </w:r>
            <w:r w:rsidRPr="00467E6D">
              <w:rPr>
                <w:rFonts w:eastAsia="Times New Roman" w:cstheme="minorHAnsi"/>
                <w:w w:val="100"/>
                <w:szCs w:val="20"/>
                <w:lang w:val="fr-CA" w:eastAsia="fr-CA"/>
              </w:rPr>
              <w:t xml:space="preserve"> d</w:t>
            </w:r>
            <w:r>
              <w:rPr>
                <w:rFonts w:eastAsia="Times New Roman" w:cstheme="minorHAnsi"/>
                <w:w w:val="100"/>
                <w:szCs w:val="20"/>
                <w:lang w:val="fr-CA" w:eastAsia="fr-CA"/>
              </w:rPr>
              <w:t>u personnel (incluant les bénévoles</w:t>
            </w:r>
            <w:r w:rsidRPr="00A501EB">
              <w:rPr>
                <w:rFonts w:eastAsia="Times New Roman" w:cstheme="minorHAnsi"/>
                <w:strike/>
                <w:color w:val="FF0000"/>
                <w:w w:val="100"/>
                <w:szCs w:val="20"/>
                <w:lang w:val="fr-CA" w:eastAsia="fr-CA"/>
              </w:rPr>
              <w:t xml:space="preserve"> </w:t>
            </w:r>
            <w:r w:rsidRPr="005F1A27">
              <w:rPr>
                <w:rFonts w:eastAsia="Times New Roman" w:cstheme="minorHAnsi"/>
                <w:strike/>
                <w:color w:val="FF0000"/>
                <w:w w:val="100"/>
                <w:szCs w:val="20"/>
                <w:lang w:val="fr-CA" w:eastAsia="fr-CA"/>
              </w:rPr>
              <w:t>et le service incendie</w:t>
            </w:r>
            <w:r>
              <w:rPr>
                <w:rFonts w:eastAsia="Times New Roman" w:cstheme="minorHAnsi"/>
                <w:w w:val="100"/>
                <w:szCs w:val="20"/>
                <w:lang w:val="fr-CA" w:eastAsia="fr-CA"/>
              </w:rPr>
              <w:t>)</w:t>
            </w:r>
            <w:r w:rsidRPr="00467E6D">
              <w:rPr>
                <w:rFonts w:eastAsia="Times New Roman" w:cstheme="minorHAnsi"/>
                <w:w w:val="100"/>
                <w:szCs w:val="20"/>
                <w:lang w:val="fr-CA" w:eastAsia="fr-CA"/>
              </w:rPr>
              <w:t>.</w:t>
            </w:r>
          </w:p>
          <w:p w14:paraId="2652DAC5" w14:textId="77777777" w:rsidR="008C5A5B" w:rsidRPr="00467E6D" w:rsidRDefault="008C5A5B" w:rsidP="00932255">
            <w:pPr>
              <w:pStyle w:val="Paragraphedeliste"/>
              <w:numPr>
                <w:ilvl w:val="0"/>
                <w:numId w:val="16"/>
              </w:numPr>
              <w:spacing w:after="0" w:line="240" w:lineRule="auto"/>
              <w:textAlignment w:val="baseline"/>
              <w:rPr>
                <w:rFonts w:eastAsia="Times New Roman" w:cstheme="minorHAnsi"/>
                <w:w w:val="100"/>
                <w:szCs w:val="20"/>
                <w:lang w:val="fr-CA" w:eastAsia="fr-CA"/>
              </w:rPr>
            </w:pPr>
            <w:r w:rsidRPr="00932255">
              <w:rPr>
                <w:rFonts w:ascii="Calibri" w:eastAsia="Times New Roman" w:hAnsi="Calibri" w:cs="Calibri"/>
                <w:w w:val="100"/>
                <w:szCs w:val="20"/>
                <w:lang w:val="fr-CA" w:eastAsia="fr-CA"/>
              </w:rPr>
              <w:t>Descriptions</w:t>
            </w:r>
            <w:r w:rsidRPr="00467E6D">
              <w:rPr>
                <w:rFonts w:eastAsia="Times New Roman" w:cstheme="minorHAnsi"/>
                <w:w w:val="100"/>
                <w:szCs w:val="20"/>
                <w:lang w:val="fr-CA" w:eastAsia="fr-CA"/>
              </w:rPr>
              <w:t xml:space="preserve"> de tâches et plan</w:t>
            </w:r>
            <w:r>
              <w:rPr>
                <w:rFonts w:eastAsia="Times New Roman" w:cstheme="minorHAnsi"/>
                <w:w w:val="100"/>
                <w:szCs w:val="20"/>
                <w:lang w:val="fr-CA" w:eastAsia="fr-CA"/>
              </w:rPr>
              <w:t>s</w:t>
            </w:r>
            <w:r w:rsidRPr="00467E6D">
              <w:rPr>
                <w:rFonts w:eastAsia="Times New Roman" w:cstheme="minorHAnsi"/>
                <w:w w:val="100"/>
                <w:szCs w:val="20"/>
                <w:lang w:val="fr-CA" w:eastAsia="fr-CA"/>
              </w:rPr>
              <w:t xml:space="preserve"> de classification des postes.</w:t>
            </w:r>
          </w:p>
          <w:p w14:paraId="539F802C" w14:textId="77777777" w:rsidR="008C5A5B" w:rsidRPr="00467E6D" w:rsidRDefault="008C5A5B" w:rsidP="00F60BDE">
            <w:pPr>
              <w:spacing w:after="0" w:line="240" w:lineRule="auto"/>
              <w:textAlignment w:val="baseline"/>
              <w:rPr>
                <w:rFonts w:eastAsia="Times New Roman" w:cstheme="minorHAnsi"/>
                <w:w w:val="100"/>
                <w:szCs w:val="20"/>
                <w:lang w:val="fr-CA" w:eastAsia="fr-CA"/>
              </w:rPr>
            </w:pPr>
          </w:p>
          <w:p w14:paraId="2904F233" w14:textId="77777777" w:rsidR="008C5A5B" w:rsidRPr="00467E6D" w:rsidRDefault="008C5A5B" w:rsidP="00F60BDE">
            <w:pPr>
              <w:spacing w:after="0" w:line="240" w:lineRule="auto"/>
              <w:textAlignment w:val="baseline"/>
              <w:rPr>
                <w:rFonts w:eastAsia="Times New Roman" w:cstheme="minorHAnsi"/>
                <w:b/>
                <w:bCs/>
                <w:w w:val="100"/>
                <w:szCs w:val="20"/>
                <w:lang w:val="fr-CA" w:eastAsia="fr-CA"/>
              </w:rPr>
            </w:pPr>
            <w:r w:rsidRPr="00467E6D">
              <w:rPr>
                <w:rFonts w:eastAsia="Times New Roman" w:cstheme="minorHAnsi"/>
                <w:b/>
                <w:bCs/>
                <w:w w:val="100"/>
                <w:szCs w:val="20"/>
                <w:lang w:val="fr-CA" w:eastAsia="fr-CA"/>
              </w:rPr>
              <w:t>02-120 Candidatures spontanées</w:t>
            </w:r>
          </w:p>
          <w:p w14:paraId="3DCC5CAE" w14:textId="77777777" w:rsidR="008C5A5B" w:rsidRPr="00467E6D" w:rsidRDefault="008C5A5B" w:rsidP="00F60BDE">
            <w:pPr>
              <w:spacing w:after="0" w:line="240" w:lineRule="auto"/>
              <w:textAlignment w:val="baseline"/>
              <w:rPr>
                <w:rFonts w:eastAsia="Times New Roman" w:cstheme="minorHAnsi"/>
                <w:w w:val="100"/>
                <w:szCs w:val="20"/>
                <w:lang w:val="fr-CA" w:eastAsia="fr-CA"/>
              </w:rPr>
            </w:pPr>
          </w:p>
          <w:p w14:paraId="640C43FE" w14:textId="77777777" w:rsidR="008C5A5B" w:rsidRPr="00467E6D" w:rsidRDefault="008C5A5B" w:rsidP="00F60BDE">
            <w:pPr>
              <w:spacing w:after="0" w:line="240" w:lineRule="auto"/>
              <w:textAlignment w:val="baseline"/>
              <w:rPr>
                <w:rFonts w:eastAsia="Times New Roman" w:cstheme="minorHAnsi"/>
                <w:b/>
                <w:bCs/>
                <w:w w:val="100"/>
                <w:szCs w:val="20"/>
                <w:lang w:val="fr-CA" w:eastAsia="fr-CA"/>
              </w:rPr>
            </w:pPr>
            <w:r w:rsidRPr="00467E6D">
              <w:rPr>
                <w:rFonts w:eastAsia="Times New Roman" w:cstheme="minorHAnsi"/>
                <w:b/>
                <w:bCs/>
                <w:w w:val="100"/>
                <w:szCs w:val="20"/>
                <w:lang w:val="fr-CA" w:eastAsia="fr-CA"/>
              </w:rPr>
              <w:t>02-130 Embauche et recrutement</w:t>
            </w:r>
          </w:p>
          <w:p w14:paraId="45995DBC" w14:textId="553B94C8" w:rsidR="008C5A5B" w:rsidRPr="00932255" w:rsidRDefault="008C5A5B"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932255">
              <w:rPr>
                <w:rFonts w:ascii="Calibri" w:eastAsia="Times New Roman" w:hAnsi="Calibri" w:cs="Calibri"/>
                <w:w w:val="100"/>
                <w:szCs w:val="20"/>
                <w:lang w:val="fr-CA" w:eastAsia="fr-CA"/>
              </w:rPr>
              <w:t>Embauche et recrutement : avis d’affichage de poste, critères d’embauche, grilles de sélection, guides d’évaluation, questionnaires, tests psychométriques, </w:t>
            </w:r>
            <w:r w:rsidR="00076382">
              <w:rPr>
                <w:rFonts w:ascii="Calibri" w:eastAsia="Times New Roman" w:hAnsi="Calibri" w:cs="Calibri"/>
                <w:w w:val="100"/>
                <w:szCs w:val="20"/>
                <w:lang w:val="fr-CA" w:eastAsia="fr-CA"/>
              </w:rPr>
              <w:t>curriculum vitæ</w:t>
            </w:r>
            <w:r w:rsidRPr="00932255">
              <w:rPr>
                <w:rFonts w:ascii="Calibri" w:eastAsia="Times New Roman" w:hAnsi="Calibri" w:cs="Calibri"/>
                <w:w w:val="100"/>
                <w:szCs w:val="20"/>
                <w:lang w:val="fr-CA" w:eastAsia="fr-CA"/>
              </w:rPr>
              <w:t>, diplômes, rapports du comité de sélection, formulaires d’autorisation pour la prise de références.</w:t>
            </w:r>
          </w:p>
          <w:p w14:paraId="27ADD5CE" w14:textId="77777777" w:rsidR="008C5A5B" w:rsidRPr="00932255" w:rsidRDefault="008C5A5B"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932255">
              <w:rPr>
                <w:rFonts w:ascii="Calibri" w:eastAsia="Times New Roman" w:hAnsi="Calibri" w:cs="Calibri"/>
                <w:w w:val="100"/>
                <w:szCs w:val="20"/>
                <w:lang w:val="fr-CA" w:eastAsia="fr-CA"/>
              </w:rPr>
              <w:t>Égalité en emploi : questionnaires d’identification.</w:t>
            </w:r>
          </w:p>
          <w:p w14:paraId="52F017E0" w14:textId="77777777" w:rsidR="008C5A5B" w:rsidRPr="00467E6D" w:rsidRDefault="008C5A5B" w:rsidP="00F60BDE">
            <w:pPr>
              <w:spacing w:after="0" w:line="240" w:lineRule="auto"/>
              <w:textAlignment w:val="baseline"/>
              <w:rPr>
                <w:rFonts w:eastAsia="Times New Roman" w:cstheme="minorHAnsi"/>
                <w:w w:val="100"/>
                <w:szCs w:val="20"/>
                <w:lang w:val="fr-CA" w:eastAsia="fr-CA"/>
              </w:rPr>
            </w:pPr>
          </w:p>
          <w:p w14:paraId="5FD0D69F" w14:textId="77777777" w:rsidR="008C5A5B" w:rsidRPr="00467E6D" w:rsidRDefault="008C5A5B" w:rsidP="00F60BDE">
            <w:pPr>
              <w:autoSpaceDE w:val="0"/>
              <w:autoSpaceDN w:val="0"/>
              <w:adjustRightInd w:val="0"/>
              <w:spacing w:after="0" w:line="259" w:lineRule="auto"/>
              <w:rPr>
                <w:rFonts w:eastAsia="Times New Roman" w:cstheme="minorHAnsi"/>
                <w:b/>
                <w:bCs/>
                <w:w w:val="100"/>
                <w:szCs w:val="20"/>
                <w:lang w:val="fr-CA" w:eastAsia="fr-CA"/>
              </w:rPr>
            </w:pPr>
            <w:r w:rsidRPr="00467E6D">
              <w:rPr>
                <w:rFonts w:eastAsia="Times New Roman" w:cstheme="minorHAnsi"/>
                <w:b/>
                <w:bCs/>
                <w:w w:val="100"/>
                <w:szCs w:val="20"/>
                <w:lang w:val="fr-CA" w:eastAsia="fr-CA"/>
              </w:rPr>
              <w:t>02-140 Inventaire</w:t>
            </w:r>
            <w:r>
              <w:rPr>
                <w:rFonts w:eastAsia="Times New Roman" w:cstheme="minorHAnsi"/>
                <w:b/>
                <w:bCs/>
                <w:w w:val="100"/>
                <w:szCs w:val="20"/>
                <w:lang w:val="fr-CA" w:eastAsia="fr-CA"/>
              </w:rPr>
              <w:t>s</w:t>
            </w:r>
            <w:r w:rsidRPr="00467E6D">
              <w:rPr>
                <w:rFonts w:eastAsia="Times New Roman" w:cstheme="minorHAnsi"/>
                <w:b/>
                <w:bCs/>
                <w:w w:val="100"/>
                <w:szCs w:val="20"/>
                <w:lang w:val="fr-CA" w:eastAsia="fr-CA"/>
              </w:rPr>
              <w:t xml:space="preserve"> et listes</w:t>
            </w:r>
          </w:p>
          <w:p w14:paraId="69C68154" w14:textId="77777777" w:rsidR="008C5A5B" w:rsidRPr="00467E6D" w:rsidRDefault="008C5A5B" w:rsidP="00932255">
            <w:pPr>
              <w:pStyle w:val="Paragraphedeliste"/>
              <w:numPr>
                <w:ilvl w:val="0"/>
                <w:numId w:val="16"/>
              </w:numPr>
              <w:spacing w:after="0" w:line="240" w:lineRule="auto"/>
              <w:textAlignment w:val="baseline"/>
              <w:rPr>
                <w:rFonts w:eastAsia="Calibri" w:cstheme="minorHAnsi"/>
                <w:b/>
                <w:w w:val="100"/>
                <w:szCs w:val="20"/>
                <w:lang w:val="fr-CA"/>
              </w:rPr>
            </w:pPr>
            <w:r w:rsidRPr="00932255">
              <w:rPr>
                <w:rFonts w:ascii="Calibri" w:eastAsia="Times New Roman" w:hAnsi="Calibri" w:cs="Calibri"/>
                <w:w w:val="100"/>
                <w:szCs w:val="20"/>
                <w:lang w:val="fr-CA" w:eastAsia="fr-CA"/>
              </w:rPr>
              <w:t>Inventaires des postes, listes d’ancienneté, listes de rappel.</w:t>
            </w:r>
          </w:p>
        </w:tc>
      </w:tr>
      <w:tr w:rsidR="008C5A5B" w:rsidRPr="00430532" w14:paraId="0F7E807D" w14:textId="77777777" w:rsidTr="2778AC61">
        <w:trPr>
          <w:trHeight w:val="485"/>
        </w:trPr>
        <w:tc>
          <w:tcPr>
            <w:tcW w:w="10440" w:type="dxa"/>
            <w:gridSpan w:val="15"/>
            <w:tcBorders>
              <w:bottom w:val="dashed" w:sz="4" w:space="0" w:color="auto"/>
            </w:tcBorders>
            <w:vAlign w:val="center"/>
          </w:tcPr>
          <w:p w14:paraId="15B9AF15" w14:textId="77777777" w:rsidR="008C5A5B" w:rsidRPr="00430532" w:rsidRDefault="008C5A5B"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097B10">
              <w:rPr>
                <w:rFonts w:ascii="Calibri" w:eastAsia="Calibri" w:hAnsi="Calibri" w:cs="Calibri"/>
                <w:b/>
                <w:w w:val="100"/>
                <w:szCs w:val="20"/>
                <w:lang w:val="fr-CA"/>
              </w:rPr>
            </w:r>
            <w:r w:rsidR="00097B10">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8C5A5B" w:rsidRPr="00430532" w14:paraId="4770A748" w14:textId="77777777" w:rsidTr="2778AC61">
        <w:trPr>
          <w:trHeight w:val="620"/>
        </w:trPr>
        <w:tc>
          <w:tcPr>
            <w:tcW w:w="10440" w:type="dxa"/>
            <w:gridSpan w:val="15"/>
            <w:tcBorders>
              <w:bottom w:val="single" w:sz="4" w:space="0" w:color="auto"/>
            </w:tcBorders>
          </w:tcPr>
          <w:p w14:paraId="0313F64F"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2FDCDF56" w14:textId="77777777" w:rsidR="008C5A5B" w:rsidRPr="00430532" w:rsidRDefault="008C5A5B" w:rsidP="2778AC61">
            <w:pPr>
              <w:autoSpaceDE w:val="0"/>
              <w:autoSpaceDN w:val="0"/>
              <w:adjustRightInd w:val="0"/>
              <w:spacing w:after="0" w:line="259" w:lineRule="auto"/>
              <w:rPr>
                <w:rFonts w:ascii="Calibri" w:eastAsia="Calibri" w:hAnsi="Calibri" w:cs="Calibri"/>
                <w:w w:val="100"/>
                <w:lang w:val="fr-CA"/>
              </w:rPr>
            </w:pPr>
            <w:r w:rsidRPr="2778AC61">
              <w:rPr>
                <w:rStyle w:val="normaltextrun"/>
                <w:rFonts w:ascii="Calibri" w:hAnsi="Calibri" w:cs="Calibri"/>
                <w:color w:val="000000"/>
                <w:shd w:val="clear" w:color="auto" w:fill="FFFFFF"/>
              </w:rPr>
              <w:t>Loi sur l’accès à l’égalité en emploi dans les organismes publics (RLRQ, c. A-2.01), art. 20 (3 ans).</w:t>
            </w:r>
          </w:p>
        </w:tc>
      </w:tr>
      <w:tr w:rsidR="008C5A5B" w:rsidRPr="00430532" w14:paraId="385749F4" w14:textId="77777777" w:rsidTr="2778AC61">
        <w:trPr>
          <w:trHeight w:val="863"/>
        </w:trPr>
        <w:tc>
          <w:tcPr>
            <w:tcW w:w="10440" w:type="dxa"/>
            <w:gridSpan w:val="15"/>
            <w:tcBorders>
              <w:bottom w:val="single" w:sz="4" w:space="0" w:color="auto"/>
            </w:tcBorders>
          </w:tcPr>
          <w:p w14:paraId="47CE591C"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523D6CD9" w14:textId="2919157B" w:rsidR="008C5A5B" w:rsidRPr="00430532" w:rsidRDefault="008C5A5B" w:rsidP="00F60BDE">
            <w:pPr>
              <w:autoSpaceDE w:val="0"/>
              <w:autoSpaceDN w:val="0"/>
              <w:adjustRightInd w:val="0"/>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 xml:space="preserve">Pour les personnes retenues, transférer le </w:t>
            </w:r>
            <w:r w:rsidR="00076382">
              <w:rPr>
                <w:rFonts w:ascii="Calibri" w:eastAsia="Calibri" w:hAnsi="Calibri" w:cs="Calibri"/>
                <w:w w:val="100"/>
                <w:szCs w:val="20"/>
                <w:lang w:val="fr-CA"/>
              </w:rPr>
              <w:t>curriculum vitæ</w:t>
            </w:r>
            <w:r>
              <w:rPr>
                <w:rFonts w:ascii="Calibri" w:eastAsia="Calibri" w:hAnsi="Calibri" w:cs="Calibri"/>
                <w:w w:val="100"/>
                <w:szCs w:val="20"/>
                <w:lang w:val="fr-CA"/>
              </w:rPr>
              <w:t>,</w:t>
            </w:r>
            <w:r w:rsidRPr="00430532">
              <w:rPr>
                <w:rFonts w:ascii="Calibri" w:eastAsia="Calibri" w:hAnsi="Calibri" w:cs="Calibri"/>
                <w:w w:val="100"/>
                <w:szCs w:val="20"/>
                <w:lang w:val="fr-CA"/>
              </w:rPr>
              <w:t xml:space="preserve"> les diplômes</w:t>
            </w:r>
            <w:r>
              <w:rPr>
                <w:rFonts w:ascii="Calibri" w:eastAsia="Calibri" w:hAnsi="Calibri" w:cs="Calibri"/>
                <w:w w:val="100"/>
                <w:szCs w:val="20"/>
                <w:lang w:val="fr-CA"/>
              </w:rPr>
              <w:t xml:space="preserve"> et les tests psychométriques</w:t>
            </w:r>
            <w:r w:rsidRPr="00430532">
              <w:rPr>
                <w:rFonts w:ascii="Calibri" w:eastAsia="Calibri" w:hAnsi="Calibri" w:cs="Calibri"/>
                <w:w w:val="100"/>
                <w:szCs w:val="20"/>
                <w:lang w:val="fr-CA"/>
              </w:rPr>
              <w:t xml:space="preserve"> dans le</w:t>
            </w:r>
            <w:r>
              <w:rPr>
                <w:rFonts w:ascii="Calibri" w:eastAsia="Calibri" w:hAnsi="Calibri" w:cs="Calibri"/>
                <w:w w:val="100"/>
                <w:szCs w:val="20"/>
                <w:lang w:val="fr-CA"/>
              </w:rPr>
              <w:t>ur</w:t>
            </w:r>
            <w:r w:rsidRPr="00430532">
              <w:rPr>
                <w:rFonts w:ascii="Calibri" w:eastAsia="Calibri" w:hAnsi="Calibri" w:cs="Calibri"/>
                <w:w w:val="100"/>
                <w:szCs w:val="20"/>
                <w:lang w:val="fr-CA"/>
              </w:rPr>
              <w:t xml:space="preserve"> dossier.</w:t>
            </w:r>
          </w:p>
          <w:p w14:paraId="1985AD55" w14:textId="77777777" w:rsidR="008C5A5B" w:rsidRPr="00430532" w:rsidRDefault="008C5A5B" w:rsidP="00F60BDE">
            <w:pPr>
              <w:autoSpaceDE w:val="0"/>
              <w:autoSpaceDN w:val="0"/>
              <w:adjustRightInd w:val="0"/>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Pour les programmes de subvention liés à l</w:t>
            </w:r>
            <w:r>
              <w:rPr>
                <w:rFonts w:ascii="Calibri" w:eastAsia="Calibri" w:hAnsi="Calibri" w:cs="Calibri"/>
                <w:w w:val="100"/>
                <w:szCs w:val="20"/>
                <w:lang w:val="fr-CA"/>
              </w:rPr>
              <w:t>’</w:t>
            </w:r>
            <w:r w:rsidRPr="00430532">
              <w:rPr>
                <w:rFonts w:ascii="Calibri" w:eastAsia="Calibri" w:hAnsi="Calibri" w:cs="Calibri"/>
                <w:w w:val="100"/>
                <w:szCs w:val="20"/>
                <w:lang w:val="fr-CA"/>
              </w:rPr>
              <w:t>emploi, voir la règle 05-200.</w:t>
            </w:r>
          </w:p>
        </w:tc>
      </w:tr>
      <w:tr w:rsidR="008C5A5B" w:rsidRPr="00430532" w14:paraId="779DA372" w14:textId="77777777" w:rsidTr="2778AC61">
        <w:trPr>
          <w:trHeight w:val="276"/>
        </w:trPr>
        <w:tc>
          <w:tcPr>
            <w:tcW w:w="10440" w:type="dxa"/>
            <w:gridSpan w:val="15"/>
            <w:tcBorders>
              <w:top w:val="single" w:sz="4" w:space="0" w:color="auto"/>
            </w:tcBorders>
            <w:shd w:val="clear" w:color="auto" w:fill="DBE5F1"/>
          </w:tcPr>
          <w:p w14:paraId="07BCF8B3"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8C5A5B" w:rsidRPr="00430532" w14:paraId="4EAB2D3D" w14:textId="77777777" w:rsidTr="2778AC61">
        <w:trPr>
          <w:trHeight w:val="144"/>
        </w:trPr>
        <w:tc>
          <w:tcPr>
            <w:tcW w:w="1447" w:type="dxa"/>
            <w:vMerge w:val="restart"/>
            <w:vAlign w:val="center"/>
          </w:tcPr>
          <w:p w14:paraId="759443FF" w14:textId="77777777" w:rsidR="008C5A5B" w:rsidRPr="00430532" w:rsidRDefault="008C5A5B"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540189F1"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5A15C993"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10E3033E" w14:textId="77777777" w:rsidR="008C5A5B" w:rsidRPr="00430532" w:rsidRDefault="008C5A5B"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70001825"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8C5A5B" w:rsidRPr="00430532" w14:paraId="3F59FD23" w14:textId="77777777" w:rsidTr="2778AC61">
        <w:trPr>
          <w:trHeight w:val="264"/>
        </w:trPr>
        <w:tc>
          <w:tcPr>
            <w:tcW w:w="1447" w:type="dxa"/>
            <w:vMerge/>
            <w:vAlign w:val="center"/>
          </w:tcPr>
          <w:p w14:paraId="17F36949"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701ACD1D"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4F3BC932"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43A26026"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474F7B9A"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4F45AF11"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8C5A5B" w:rsidRPr="00430532" w14:paraId="424C3848" w14:textId="77777777" w:rsidTr="2778AC61">
        <w:trPr>
          <w:trHeight w:val="385"/>
        </w:trPr>
        <w:tc>
          <w:tcPr>
            <w:tcW w:w="1447" w:type="dxa"/>
            <w:tcBorders>
              <w:bottom w:val="single" w:sz="4" w:space="0" w:color="auto"/>
            </w:tcBorders>
            <w:vAlign w:val="center"/>
          </w:tcPr>
          <w:p w14:paraId="7A50F902"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02-110</w:t>
            </w:r>
          </w:p>
        </w:tc>
        <w:tc>
          <w:tcPr>
            <w:tcW w:w="1167" w:type="dxa"/>
            <w:gridSpan w:val="2"/>
            <w:vAlign w:val="center"/>
          </w:tcPr>
          <w:p w14:paraId="0F6DC501"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012B73D6"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B077C41"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936CD90"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7678EDBE"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18458976"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3EB73C06"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68688F3"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424092CA"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3536A5BE" w14:textId="77777777" w:rsidTr="2778AC61">
        <w:trPr>
          <w:trHeight w:val="385"/>
        </w:trPr>
        <w:tc>
          <w:tcPr>
            <w:tcW w:w="1447" w:type="dxa"/>
            <w:tcBorders>
              <w:bottom w:val="single" w:sz="4" w:space="0" w:color="auto"/>
            </w:tcBorders>
            <w:vAlign w:val="center"/>
          </w:tcPr>
          <w:p w14:paraId="01180763"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02-120</w:t>
            </w:r>
          </w:p>
        </w:tc>
        <w:tc>
          <w:tcPr>
            <w:tcW w:w="1167" w:type="dxa"/>
            <w:gridSpan w:val="2"/>
            <w:vAlign w:val="center"/>
          </w:tcPr>
          <w:p w14:paraId="11E023A7"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5EC48A78"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350109E7"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3E5BF15"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1FE04C24"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7AD5CDCD"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774531AC"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348F8B98"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01EB26A8"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06245DF9" w14:textId="77777777" w:rsidTr="2778AC61">
        <w:trPr>
          <w:trHeight w:val="385"/>
        </w:trPr>
        <w:tc>
          <w:tcPr>
            <w:tcW w:w="1447" w:type="dxa"/>
            <w:tcBorders>
              <w:bottom w:val="single" w:sz="4" w:space="0" w:color="auto"/>
            </w:tcBorders>
            <w:vAlign w:val="center"/>
          </w:tcPr>
          <w:p w14:paraId="0C813209"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02-130</w:t>
            </w:r>
          </w:p>
        </w:tc>
        <w:tc>
          <w:tcPr>
            <w:tcW w:w="1167" w:type="dxa"/>
            <w:gridSpan w:val="2"/>
            <w:vAlign w:val="center"/>
          </w:tcPr>
          <w:p w14:paraId="53693CBD"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074C04B7"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A5DA318"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546958D"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18" w:type="dxa"/>
            <w:tcBorders>
              <w:left w:val="single" w:sz="4" w:space="0" w:color="auto"/>
            </w:tcBorders>
            <w:shd w:val="clear" w:color="auto" w:fill="auto"/>
            <w:vAlign w:val="center"/>
          </w:tcPr>
          <w:p w14:paraId="3FE42727"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2EBED058"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694B9D41"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4DCA5ED"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6FD62A5E"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6F51387E" w14:textId="77777777" w:rsidTr="2778AC61">
        <w:trPr>
          <w:trHeight w:val="385"/>
        </w:trPr>
        <w:tc>
          <w:tcPr>
            <w:tcW w:w="1447" w:type="dxa"/>
            <w:tcBorders>
              <w:bottom w:val="single" w:sz="4" w:space="0" w:color="auto"/>
            </w:tcBorders>
            <w:vAlign w:val="center"/>
          </w:tcPr>
          <w:p w14:paraId="3C35DCD1"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r>
              <w:rPr>
                <w:rFonts w:eastAsia="Calibri" w:cs="Times New Roman"/>
                <w:w w:val="100"/>
                <w:lang w:val="fr-CA"/>
              </w:rPr>
              <w:t>2-140</w:t>
            </w:r>
          </w:p>
        </w:tc>
        <w:tc>
          <w:tcPr>
            <w:tcW w:w="1167" w:type="dxa"/>
            <w:gridSpan w:val="2"/>
            <w:vAlign w:val="center"/>
          </w:tcPr>
          <w:p w14:paraId="79652313" w14:textId="77777777" w:rsidR="008C5A5B" w:rsidRPr="00430532" w:rsidRDefault="008C5A5B" w:rsidP="00F60BDE">
            <w:pPr>
              <w:spacing w:after="0" w:line="259" w:lineRule="auto"/>
              <w:jc w:val="center"/>
              <w:rPr>
                <w:rFonts w:ascii="Calibri" w:eastAsia="Calibri" w:hAnsi="Calibri" w:cs="Times New Roman"/>
                <w:bCs/>
                <w:w w:val="100"/>
                <w:lang w:val="fr-CA"/>
              </w:rPr>
            </w:pPr>
            <w:r>
              <w:rPr>
                <w:rFonts w:ascii="Calibri" w:eastAsia="Calibri" w:hAnsi="Calibri" w:cs="Times New Roman"/>
                <w:bCs/>
                <w:w w:val="100"/>
                <w:lang w:val="fr-CA"/>
              </w:rPr>
              <w:t>P</w:t>
            </w:r>
            <w:r>
              <w:rPr>
                <w:rFonts w:eastAsia="Calibri" w:cs="Times New Roman"/>
                <w:bCs/>
                <w:w w:val="100"/>
                <w:lang w:val="fr-CA"/>
              </w:rPr>
              <w:t>rincipal</w:t>
            </w:r>
          </w:p>
        </w:tc>
        <w:tc>
          <w:tcPr>
            <w:tcW w:w="1152" w:type="dxa"/>
            <w:tcBorders>
              <w:right w:val="single" w:sz="4" w:space="0" w:color="auto"/>
            </w:tcBorders>
            <w:shd w:val="clear" w:color="auto" w:fill="auto"/>
            <w:vAlign w:val="center"/>
          </w:tcPr>
          <w:p w14:paraId="37FF9859"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3845F54"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84A00EA" w14:textId="77777777" w:rsidR="008C5A5B"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w:t>
            </w:r>
            <w:r>
              <w:rPr>
                <w:rFonts w:eastAsia="Calibri" w:cs="Times New Roman"/>
                <w:w w:val="100"/>
                <w:lang w:val="fr-CA"/>
              </w:rPr>
              <w:t>99</w:t>
            </w:r>
          </w:p>
        </w:tc>
        <w:tc>
          <w:tcPr>
            <w:tcW w:w="518" w:type="dxa"/>
            <w:tcBorders>
              <w:left w:val="single" w:sz="4" w:space="0" w:color="auto"/>
            </w:tcBorders>
            <w:shd w:val="clear" w:color="auto" w:fill="auto"/>
            <w:vAlign w:val="center"/>
          </w:tcPr>
          <w:p w14:paraId="7A120452" w14:textId="77777777" w:rsidR="008C5A5B" w:rsidRPr="00430532" w:rsidDel="00051FEE"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w:t>
            </w:r>
            <w:r>
              <w:rPr>
                <w:rFonts w:eastAsia="Calibri" w:cs="Times New Roman"/>
                <w:w w:val="100"/>
                <w:lang w:val="fr-CA"/>
              </w:rPr>
              <w:t>1</w:t>
            </w:r>
          </w:p>
        </w:tc>
        <w:tc>
          <w:tcPr>
            <w:tcW w:w="1525" w:type="dxa"/>
            <w:gridSpan w:val="2"/>
            <w:tcBorders>
              <w:right w:val="single" w:sz="4" w:space="0" w:color="auto"/>
            </w:tcBorders>
            <w:shd w:val="clear" w:color="auto" w:fill="auto"/>
            <w:vAlign w:val="center"/>
          </w:tcPr>
          <w:p w14:paraId="203CAC89"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52B3C93A"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563B9E85"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483D3619"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03FD3F9A" w14:textId="77777777" w:rsidTr="2778AC61">
        <w:trPr>
          <w:trHeight w:val="349"/>
        </w:trPr>
        <w:tc>
          <w:tcPr>
            <w:tcW w:w="1447" w:type="dxa"/>
            <w:shd w:val="clear" w:color="auto" w:fill="auto"/>
            <w:vAlign w:val="center"/>
          </w:tcPr>
          <w:p w14:paraId="19F12AB1"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53FF97F3"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0F752257"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1BB32E03"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43F8EABA"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3F51BFE8"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3E3BF50F"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1D3508C2"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169DB8D2"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3BC80890" w14:textId="77777777" w:rsidR="008C5A5B" w:rsidRPr="00430532" w:rsidRDefault="008C5A5B" w:rsidP="00F60BDE">
            <w:pPr>
              <w:spacing w:after="0" w:line="259" w:lineRule="auto"/>
              <w:jc w:val="center"/>
              <w:rPr>
                <w:rFonts w:ascii="Calibri" w:eastAsia="Calibri" w:hAnsi="Calibri" w:cs="Times New Roman"/>
                <w:bCs/>
                <w:w w:val="100"/>
                <w:lang w:val="fr-CA"/>
              </w:rPr>
            </w:pPr>
          </w:p>
        </w:tc>
      </w:tr>
      <w:tr w:rsidR="008C5A5B" w:rsidRPr="00430532" w14:paraId="4AD91554" w14:textId="77777777" w:rsidTr="2778AC61">
        <w:trPr>
          <w:trHeight w:val="297"/>
        </w:trPr>
        <w:tc>
          <w:tcPr>
            <w:tcW w:w="10440" w:type="dxa"/>
            <w:gridSpan w:val="15"/>
            <w:tcBorders>
              <w:top w:val="nil"/>
            </w:tcBorders>
          </w:tcPr>
          <w:p w14:paraId="257DAEC5" w14:textId="77777777" w:rsidR="008C5A5B" w:rsidRPr="00430532" w:rsidRDefault="008C5A5B"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61A67B67" w14:textId="77777777" w:rsidR="008C5A5B" w:rsidRPr="00430532" w:rsidRDefault="008C5A5B" w:rsidP="00F60BDE">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Calibri" w:hAnsi="Calibri" w:cs="Calibri"/>
                <w:color w:val="000000"/>
                <w:w w:val="100"/>
                <w:szCs w:val="20"/>
                <w:shd w:val="clear" w:color="auto" w:fill="FFFFFF"/>
                <w:lang w:val="fr-CA"/>
              </w:rPr>
              <w:t>R1 : Conserver jusqu</w:t>
            </w:r>
            <w:r>
              <w:rPr>
                <w:rFonts w:ascii="Calibri" w:eastAsia="Calibri" w:hAnsi="Calibri" w:cs="Calibri"/>
                <w:color w:val="000000"/>
                <w:w w:val="100"/>
                <w:szCs w:val="20"/>
                <w:shd w:val="clear" w:color="auto" w:fill="FFFFFF"/>
                <w:lang w:val="fr-CA"/>
              </w:rPr>
              <w:t>’</w:t>
            </w:r>
            <w:r w:rsidRPr="00430532">
              <w:rPr>
                <w:rFonts w:ascii="Calibri" w:eastAsia="Calibri" w:hAnsi="Calibri" w:cs="Calibri"/>
                <w:color w:val="000000"/>
                <w:w w:val="100"/>
                <w:szCs w:val="20"/>
                <w:shd w:val="clear" w:color="auto" w:fill="FFFFFF"/>
                <w:lang w:val="fr-CA"/>
              </w:rPr>
              <w:t>au remplacement par une nouvelle version.</w:t>
            </w:r>
          </w:p>
        </w:tc>
      </w:tr>
      <w:tr w:rsidR="008C5A5B" w:rsidRPr="00430532" w14:paraId="6F6EB045" w14:textId="77777777" w:rsidTr="2778AC61">
        <w:trPr>
          <w:trHeight w:val="169"/>
        </w:trPr>
        <w:tc>
          <w:tcPr>
            <w:tcW w:w="10440" w:type="dxa"/>
            <w:gridSpan w:val="15"/>
            <w:tcBorders>
              <w:top w:val="nil"/>
            </w:tcBorders>
          </w:tcPr>
          <w:p w14:paraId="05141B79" w14:textId="77777777" w:rsidR="008C5A5B" w:rsidRPr="00430532" w:rsidRDefault="008C5A5B" w:rsidP="00F60BDE">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097B10">
              <w:rPr>
                <w:rFonts w:ascii="Calibri" w:eastAsia="Calibri" w:hAnsi="Calibri" w:cs="Times New Roman"/>
                <w:w w:val="100"/>
                <w:lang w:val="fr-CA"/>
              </w:rPr>
            </w:r>
            <w:r w:rsidR="00097B10">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046D3391" w14:textId="77777777" w:rsidR="008C5A5B" w:rsidRPr="00C01729" w:rsidRDefault="008C5A5B" w:rsidP="008C5A5B">
      <w:pPr>
        <w:spacing w:after="0" w:line="259" w:lineRule="auto"/>
        <w:rPr>
          <w:rFonts w:ascii="Calibri" w:eastAsia="Times New Roman" w:hAnsi="Calibri" w:cs="Calibri"/>
          <w:w w:val="100"/>
          <w:szCs w:val="20"/>
          <w:lang w:val="fr-CA" w:eastAsia="fr-CA"/>
        </w:rPr>
      </w:pPr>
    </w:p>
    <w:p w14:paraId="4BF99B35" w14:textId="58BBA25A" w:rsidR="008C5A5B" w:rsidRPr="00051FEE" w:rsidRDefault="008C5A5B" w:rsidP="00E76F7D">
      <w:pPr>
        <w:spacing w:line="259" w:lineRule="auto"/>
        <w:jc w:val="left"/>
        <w:rPr>
          <w:rFonts w:ascii="Calibri" w:eastAsia="Calibri" w:hAnsi="Calibri" w:cs="Times New Roman"/>
          <w:w w:val="100"/>
          <w:lang w:val="fr-CA"/>
        </w:rPr>
      </w:pPr>
      <w:r>
        <w:rPr>
          <w:rFonts w:ascii="Calibri" w:eastAsia="Calibri" w:hAnsi="Calibri" w:cs="Times New Roman"/>
          <w:w w:val="100"/>
          <w:lang w:val="fr-CA"/>
        </w:rP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8C5A5B" w:rsidRPr="00430532" w14:paraId="05CD8899" w14:textId="77777777" w:rsidTr="2778AC61">
        <w:trPr>
          <w:trHeight w:val="647"/>
        </w:trPr>
        <w:tc>
          <w:tcPr>
            <w:tcW w:w="1717" w:type="dxa"/>
            <w:gridSpan w:val="2"/>
            <w:vMerge w:val="restart"/>
            <w:tcBorders>
              <w:top w:val="single" w:sz="4" w:space="0" w:color="auto"/>
            </w:tcBorders>
          </w:tcPr>
          <w:p w14:paraId="41C42E06"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1E2679FE" w14:textId="77777777" w:rsidR="008C5A5B" w:rsidRPr="00430532" w:rsidRDefault="008C5A5B" w:rsidP="00F60BDE">
            <w:pPr>
              <w:spacing w:after="0" w:line="259" w:lineRule="auto"/>
              <w:jc w:val="center"/>
              <w:rPr>
                <w:rFonts w:ascii="Calibri" w:eastAsia="Calibri" w:hAnsi="Calibri" w:cs="Calibri"/>
                <w:b/>
                <w:w w:val="100"/>
                <w:szCs w:val="20"/>
                <w:lang w:val="fr-CA"/>
              </w:rPr>
            </w:pPr>
          </w:p>
          <w:p w14:paraId="4522C8A2" w14:textId="77777777" w:rsidR="008C5A5B" w:rsidRPr="00430532" w:rsidRDefault="008C5A5B"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6277D401" w14:textId="77777777" w:rsidR="008C5A5B" w:rsidRPr="00430532" w:rsidRDefault="008C5A5B"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2A0D0C72"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51A34256"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7F34BDAC"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55D66EC"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02-200</w:t>
            </w:r>
          </w:p>
        </w:tc>
        <w:tc>
          <w:tcPr>
            <w:tcW w:w="1923" w:type="dxa"/>
            <w:gridSpan w:val="3"/>
            <w:vMerge w:val="restart"/>
            <w:tcBorders>
              <w:top w:val="single" w:sz="4" w:space="0" w:color="auto"/>
            </w:tcBorders>
          </w:tcPr>
          <w:p w14:paraId="0B4233E5"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8C5A5B" w:rsidRPr="00430532" w14:paraId="5372A42C" w14:textId="77777777" w:rsidTr="2778AC61">
        <w:trPr>
          <w:trHeight w:val="534"/>
        </w:trPr>
        <w:tc>
          <w:tcPr>
            <w:tcW w:w="1717" w:type="dxa"/>
            <w:gridSpan w:val="2"/>
            <w:vMerge/>
          </w:tcPr>
          <w:p w14:paraId="38FE1619" w14:textId="77777777" w:rsidR="008C5A5B" w:rsidRPr="00430532" w:rsidRDefault="008C5A5B"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06A27F9F"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2306B5A1" w14:textId="77777777" w:rsidR="008C5A5B" w:rsidRPr="00430532" w:rsidRDefault="008C5A5B" w:rsidP="00F60BDE">
            <w:pPr>
              <w:spacing w:after="0" w:line="259" w:lineRule="auto"/>
              <w:rPr>
                <w:rFonts w:ascii="Calibri" w:eastAsia="Calibri" w:hAnsi="Calibri" w:cs="Calibri"/>
                <w:b/>
                <w:w w:val="100"/>
                <w:szCs w:val="20"/>
                <w:lang w:val="fr-CA"/>
              </w:rPr>
            </w:pPr>
          </w:p>
        </w:tc>
      </w:tr>
      <w:tr w:rsidR="008C5A5B" w:rsidRPr="00430532" w14:paraId="5BE4D59C" w14:textId="77777777" w:rsidTr="2778AC61">
        <w:trPr>
          <w:trHeight w:val="330"/>
        </w:trPr>
        <w:tc>
          <w:tcPr>
            <w:tcW w:w="10440" w:type="dxa"/>
            <w:gridSpan w:val="15"/>
            <w:tcBorders>
              <w:top w:val="single" w:sz="4" w:space="0" w:color="auto"/>
            </w:tcBorders>
            <w:shd w:val="clear" w:color="auto" w:fill="DBE5F1"/>
            <w:vAlign w:val="center"/>
          </w:tcPr>
          <w:p w14:paraId="70111F26" w14:textId="77777777" w:rsidR="008C5A5B" w:rsidRPr="00430532" w:rsidRDefault="008C5A5B"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8C5A5B" w:rsidRPr="00430532" w14:paraId="10ED8C88" w14:textId="77777777" w:rsidTr="2778AC61">
        <w:trPr>
          <w:trHeight w:val="601"/>
        </w:trPr>
        <w:tc>
          <w:tcPr>
            <w:tcW w:w="7531" w:type="dxa"/>
            <w:gridSpan w:val="9"/>
          </w:tcPr>
          <w:p w14:paraId="74E3B595"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5EBA1541" w14:textId="77777777" w:rsidR="008C5A5B" w:rsidRPr="00430532" w:rsidRDefault="008C5A5B" w:rsidP="00F60BDE">
            <w:pPr>
              <w:pStyle w:val="Titre3"/>
              <w:rPr>
                <w:rFonts w:eastAsia="Times New Roman"/>
                <w:w w:val="100"/>
                <w:lang w:val="fr-CA"/>
              </w:rPr>
            </w:pPr>
            <w:bookmarkStart w:id="14" w:name="_Gestion_des_dossiers"/>
            <w:bookmarkStart w:id="15" w:name="_Toc115082204"/>
            <w:bookmarkEnd w:id="14"/>
            <w:r w:rsidRPr="00430532">
              <w:rPr>
                <w:rFonts w:eastAsia="Times New Roman"/>
                <w:w w:val="100"/>
                <w:lang w:val="fr-CA"/>
              </w:rPr>
              <w:t xml:space="preserve">Gestion des dossiers </w:t>
            </w:r>
            <w:r>
              <w:rPr>
                <w:rFonts w:eastAsia="Times New Roman"/>
                <w:w w:val="100"/>
                <w:lang w:val="fr-CA"/>
              </w:rPr>
              <w:t>du personnel</w:t>
            </w:r>
            <w:bookmarkEnd w:id="15"/>
          </w:p>
        </w:tc>
        <w:tc>
          <w:tcPr>
            <w:tcW w:w="1488" w:type="dxa"/>
            <w:gridSpan w:val="4"/>
          </w:tcPr>
          <w:p w14:paraId="23CE4FD5"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3CD96377" w14:textId="77777777" w:rsidR="008C5A5B" w:rsidRPr="00430532" w:rsidRDefault="008C5A5B"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w w:val="100"/>
                <w:szCs w:val="20"/>
                <w:lang w:val="fr-CA"/>
              </w:rPr>
              <w:t>MUN-202</w:t>
            </w:r>
            <w:r>
              <w:rPr>
                <w:rFonts w:ascii="Calibri" w:eastAsia="Calibri" w:hAnsi="Calibri" w:cs="Calibri"/>
                <w:w w:val="100"/>
                <w:szCs w:val="20"/>
                <w:lang w:val="fr-CA"/>
              </w:rPr>
              <w:t>2</w:t>
            </w:r>
          </w:p>
        </w:tc>
        <w:tc>
          <w:tcPr>
            <w:tcW w:w="1421" w:type="dxa"/>
            <w:gridSpan w:val="2"/>
          </w:tcPr>
          <w:p w14:paraId="7AC991D6"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1ECB522" w14:textId="77777777" w:rsidR="008C5A5B" w:rsidRPr="00430532" w:rsidRDefault="008C5A5B" w:rsidP="00F60BDE">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02-200</w:t>
            </w:r>
          </w:p>
        </w:tc>
      </w:tr>
      <w:tr w:rsidR="008C5A5B" w:rsidRPr="00430532" w14:paraId="4FEA364D" w14:textId="77777777" w:rsidTr="2778AC61">
        <w:trPr>
          <w:trHeight w:val="403"/>
        </w:trPr>
        <w:tc>
          <w:tcPr>
            <w:tcW w:w="7531" w:type="dxa"/>
            <w:gridSpan w:val="9"/>
          </w:tcPr>
          <w:p w14:paraId="0434F335"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7E62FBC3" w14:textId="77777777" w:rsidR="008C5A5B" w:rsidRPr="00430532" w:rsidRDefault="008C5A5B" w:rsidP="00F60BDE">
            <w:pPr>
              <w:spacing w:after="0" w:line="259" w:lineRule="auto"/>
              <w:rPr>
                <w:rFonts w:ascii="Calibri" w:eastAsia="Calibri" w:hAnsi="Calibri" w:cs="Calibri"/>
                <w:bCs/>
                <w:w w:val="100"/>
                <w:szCs w:val="20"/>
                <w:lang w:val="fr-CA"/>
              </w:rPr>
            </w:pPr>
          </w:p>
        </w:tc>
        <w:tc>
          <w:tcPr>
            <w:tcW w:w="2909" w:type="dxa"/>
            <w:gridSpan w:val="6"/>
          </w:tcPr>
          <w:p w14:paraId="36615AEE" w14:textId="77777777" w:rsidR="008C5A5B" w:rsidRPr="00430532" w:rsidRDefault="008C5A5B"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8C5A5B" w:rsidRPr="00430532" w14:paraId="3DA3731B" w14:textId="77777777" w:rsidTr="2778AC61">
        <w:trPr>
          <w:trHeight w:val="498"/>
        </w:trPr>
        <w:tc>
          <w:tcPr>
            <w:tcW w:w="10440" w:type="dxa"/>
            <w:gridSpan w:val="15"/>
          </w:tcPr>
          <w:p w14:paraId="6731F9A4" w14:textId="77777777" w:rsidR="008C5A5B" w:rsidRPr="00430532" w:rsidRDefault="008C5A5B"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03430856" w14:textId="77777777" w:rsidR="008C5A5B" w:rsidRPr="00430532" w:rsidRDefault="008C5A5B" w:rsidP="00F60BDE">
            <w:pPr>
              <w:spacing w:after="0" w:line="259" w:lineRule="auto"/>
              <w:rPr>
                <w:rFonts w:ascii="Calibri" w:eastAsia="Calibri" w:hAnsi="Calibri" w:cs="Calibri"/>
                <w:w w:val="100"/>
                <w:szCs w:val="20"/>
              </w:rPr>
            </w:pPr>
          </w:p>
        </w:tc>
      </w:tr>
      <w:tr w:rsidR="008C5A5B" w:rsidRPr="00430532" w14:paraId="5B445E10" w14:textId="77777777" w:rsidTr="2778AC61">
        <w:trPr>
          <w:trHeight w:val="733"/>
        </w:trPr>
        <w:tc>
          <w:tcPr>
            <w:tcW w:w="10440" w:type="dxa"/>
            <w:gridSpan w:val="15"/>
          </w:tcPr>
          <w:p w14:paraId="42839E90"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4E66DD4B" w14:textId="77777777" w:rsidR="008C5A5B" w:rsidRPr="00430532" w:rsidRDefault="008C5A5B" w:rsidP="00F60BDE">
            <w:pP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 xml:space="preserve">Dossiers nominatifs contenant les documents relatifs </w:t>
            </w:r>
            <w:r>
              <w:rPr>
                <w:rFonts w:ascii="Calibri" w:eastAsia="Calibri" w:hAnsi="Calibri" w:cs="Calibri"/>
                <w:w w:val="100"/>
                <w:szCs w:val="20"/>
                <w:lang w:val="fr-CA"/>
              </w:rPr>
              <w:t>à l’</w:t>
            </w:r>
            <w:r w:rsidRPr="00430532">
              <w:rPr>
                <w:rFonts w:ascii="Calibri" w:eastAsia="Calibri" w:hAnsi="Calibri" w:cs="Calibri"/>
                <w:w w:val="100"/>
                <w:szCs w:val="20"/>
                <w:lang w:val="fr-CA"/>
              </w:rPr>
              <w:t>administrati</w:t>
            </w:r>
            <w:r>
              <w:rPr>
                <w:rFonts w:ascii="Calibri" w:eastAsia="Calibri" w:hAnsi="Calibri" w:cs="Calibri"/>
                <w:w w:val="100"/>
                <w:szCs w:val="20"/>
                <w:lang w:val="fr-CA"/>
              </w:rPr>
              <w:t>on</w:t>
            </w:r>
            <w:r w:rsidRPr="00430532">
              <w:rPr>
                <w:rFonts w:ascii="Calibri" w:eastAsia="Calibri" w:hAnsi="Calibri" w:cs="Calibri"/>
                <w:w w:val="100"/>
                <w:szCs w:val="20"/>
                <w:lang w:val="fr-CA"/>
              </w:rPr>
              <w:t xml:space="preserve">, </w:t>
            </w:r>
            <w:r>
              <w:rPr>
                <w:rFonts w:ascii="Calibri" w:eastAsia="Calibri" w:hAnsi="Calibri" w:cs="Calibri"/>
                <w:w w:val="100"/>
                <w:szCs w:val="20"/>
                <w:lang w:val="fr-CA"/>
              </w:rPr>
              <w:t xml:space="preserve">aux assurances, à la </w:t>
            </w:r>
            <w:r w:rsidRPr="00430532">
              <w:rPr>
                <w:rFonts w:ascii="Calibri" w:eastAsia="Calibri" w:hAnsi="Calibri" w:cs="Calibri"/>
                <w:w w:val="100"/>
                <w:szCs w:val="20"/>
                <w:lang w:val="fr-CA"/>
              </w:rPr>
              <w:t xml:space="preserve">santé et </w:t>
            </w:r>
            <w:r>
              <w:rPr>
                <w:rFonts w:ascii="Calibri" w:eastAsia="Calibri" w:hAnsi="Calibri" w:cs="Calibri"/>
                <w:w w:val="100"/>
                <w:szCs w:val="20"/>
                <w:lang w:val="fr-CA"/>
              </w:rPr>
              <w:t xml:space="preserve">à la </w:t>
            </w:r>
            <w:r w:rsidRPr="00430532">
              <w:rPr>
                <w:rFonts w:ascii="Calibri" w:eastAsia="Calibri" w:hAnsi="Calibri" w:cs="Calibri"/>
                <w:w w:val="100"/>
                <w:szCs w:val="20"/>
                <w:lang w:val="fr-CA"/>
              </w:rPr>
              <w:t>rémunération de</w:t>
            </w:r>
            <w:r>
              <w:rPr>
                <w:rFonts w:ascii="Calibri" w:eastAsia="Calibri" w:hAnsi="Calibri" w:cs="Calibri"/>
                <w:w w:val="100"/>
                <w:szCs w:val="20"/>
                <w:lang w:val="fr-CA"/>
              </w:rPr>
              <w:t>s</w:t>
            </w:r>
            <w:r w:rsidRPr="00430532">
              <w:rPr>
                <w:rFonts w:ascii="Calibri" w:eastAsia="Calibri" w:hAnsi="Calibri" w:cs="Calibri"/>
                <w:w w:val="100"/>
                <w:szCs w:val="20"/>
                <w:lang w:val="fr-CA"/>
              </w:rPr>
              <w:t xml:space="preserve"> </w:t>
            </w:r>
            <w:r>
              <w:rPr>
                <w:rFonts w:ascii="Calibri" w:eastAsia="Calibri" w:hAnsi="Calibri" w:cs="Calibri"/>
                <w:w w:val="100"/>
                <w:szCs w:val="20"/>
                <w:lang w:val="fr-CA"/>
              </w:rPr>
              <w:t>individus,</w:t>
            </w:r>
            <w:r>
              <w:rPr>
                <w:rFonts w:ascii="Calibri" w:hAnsi="Calibri" w:cs="Calibri"/>
                <w:color w:val="000000"/>
                <w:szCs w:val="20"/>
                <w:shd w:val="clear" w:color="auto" w:fill="FFFFFF"/>
              </w:rPr>
              <w:t xml:space="preserve"> </w:t>
            </w:r>
            <w:r>
              <w:rPr>
                <w:rStyle w:val="normaltextrun"/>
                <w:rFonts w:ascii="Calibri" w:hAnsi="Calibri" w:cs="Calibri"/>
                <w:color w:val="000000"/>
                <w:szCs w:val="20"/>
                <w:shd w:val="clear" w:color="auto" w:fill="FFFFFF"/>
              </w:rPr>
              <w:t>y compris les cadres, l</w:t>
            </w:r>
            <w:r>
              <w:rPr>
                <w:rStyle w:val="normaltextrun"/>
                <w:color w:val="000000"/>
                <w:shd w:val="clear" w:color="auto" w:fill="FFFFFF"/>
              </w:rPr>
              <w:t xml:space="preserve">e personnel </w:t>
            </w:r>
            <w:r>
              <w:rPr>
                <w:rStyle w:val="normaltextrun"/>
                <w:rFonts w:ascii="Calibri" w:hAnsi="Calibri" w:cs="Calibri"/>
                <w:color w:val="000000"/>
                <w:szCs w:val="20"/>
                <w:shd w:val="clear" w:color="auto" w:fill="FFFFFF"/>
              </w:rPr>
              <w:t>d</w:t>
            </w:r>
            <w:r>
              <w:rPr>
                <w:rStyle w:val="normaltextrun"/>
                <w:color w:val="000000"/>
                <w:shd w:val="clear" w:color="auto" w:fill="FFFFFF"/>
              </w:rPr>
              <w:t xml:space="preserve">u </w:t>
            </w:r>
            <w:r>
              <w:rPr>
                <w:rStyle w:val="normaltextrun"/>
                <w:rFonts w:ascii="Calibri" w:hAnsi="Calibri" w:cs="Calibri"/>
                <w:color w:val="000000"/>
                <w:szCs w:val="20"/>
                <w:shd w:val="clear" w:color="auto" w:fill="FFFFFF"/>
              </w:rPr>
              <w:t>service incendie et le personnel du service de police,</w:t>
            </w:r>
            <w:r w:rsidRPr="00430532">
              <w:rPr>
                <w:rFonts w:ascii="Calibri" w:eastAsia="Calibri" w:hAnsi="Calibri" w:cs="Calibri"/>
                <w:w w:val="100"/>
                <w:szCs w:val="20"/>
                <w:lang w:val="fr-CA"/>
              </w:rPr>
              <w:t xml:space="preserve"> </w:t>
            </w:r>
            <w:r>
              <w:rPr>
                <w:rFonts w:ascii="Calibri" w:eastAsia="Calibri" w:hAnsi="Calibri" w:cs="Calibri"/>
                <w:w w:val="100"/>
                <w:szCs w:val="20"/>
                <w:lang w:val="fr-CA"/>
              </w:rPr>
              <w:t>et</w:t>
            </w:r>
            <w:r w:rsidRPr="00430532">
              <w:rPr>
                <w:rFonts w:ascii="Calibri" w:eastAsia="Calibri" w:hAnsi="Calibri" w:cs="Calibri"/>
                <w:w w:val="100"/>
                <w:szCs w:val="20"/>
                <w:lang w:val="fr-CA"/>
              </w:rPr>
              <w:t xml:space="preserve"> dossiers </w:t>
            </w:r>
            <w:r>
              <w:rPr>
                <w:rFonts w:ascii="Calibri" w:eastAsia="Calibri" w:hAnsi="Calibri" w:cs="Calibri"/>
                <w:w w:val="100"/>
                <w:szCs w:val="20"/>
                <w:lang w:val="fr-CA"/>
              </w:rPr>
              <w:t>d</w:t>
            </w:r>
            <w:r>
              <w:rPr>
                <w:rFonts w:eastAsia="Calibri"/>
                <w:w w:val="100"/>
                <w:lang w:val="fr-CA"/>
              </w:rPr>
              <w:t>u personnel étudiant</w:t>
            </w:r>
            <w:r w:rsidRPr="00430532">
              <w:rPr>
                <w:rFonts w:ascii="Calibri" w:eastAsia="Calibri" w:hAnsi="Calibri" w:cs="Calibri"/>
                <w:w w:val="100"/>
                <w:szCs w:val="20"/>
                <w:lang w:val="fr-CA"/>
              </w:rPr>
              <w:t>, de</w:t>
            </w:r>
            <w:r>
              <w:rPr>
                <w:rFonts w:ascii="Calibri" w:eastAsia="Calibri" w:hAnsi="Calibri" w:cs="Calibri"/>
                <w:w w:val="100"/>
                <w:szCs w:val="20"/>
                <w:lang w:val="fr-CA"/>
              </w:rPr>
              <w:t>s</w:t>
            </w:r>
            <w:r w:rsidRPr="00430532">
              <w:rPr>
                <w:rFonts w:ascii="Calibri" w:eastAsia="Calibri" w:hAnsi="Calibri" w:cs="Calibri"/>
                <w:w w:val="100"/>
                <w:szCs w:val="20"/>
                <w:lang w:val="fr-CA"/>
              </w:rPr>
              <w:t xml:space="preserve"> stagiaires et des travaux communautaires.</w:t>
            </w:r>
          </w:p>
        </w:tc>
      </w:tr>
      <w:tr w:rsidR="008C5A5B" w:rsidRPr="00430532" w14:paraId="48C57A25" w14:textId="77777777" w:rsidTr="2778AC61">
        <w:trPr>
          <w:trHeight w:val="1250"/>
        </w:trPr>
        <w:tc>
          <w:tcPr>
            <w:tcW w:w="10440" w:type="dxa"/>
            <w:gridSpan w:val="15"/>
            <w:tcBorders>
              <w:bottom w:val="dashed" w:sz="4" w:space="0" w:color="auto"/>
            </w:tcBorders>
          </w:tcPr>
          <w:p w14:paraId="68D96127" w14:textId="77777777" w:rsidR="008C5A5B" w:rsidRPr="00467E6D" w:rsidRDefault="008C5A5B" w:rsidP="00F60BDE">
            <w:pPr>
              <w:autoSpaceDE w:val="0"/>
              <w:autoSpaceDN w:val="0"/>
              <w:adjustRightInd w:val="0"/>
              <w:spacing w:after="0"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76711119" w14:textId="77777777" w:rsidR="008C5A5B" w:rsidRPr="00467E6D" w:rsidRDefault="008C5A5B" w:rsidP="00F60BDE">
            <w:p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Pour une liste de documents par volet</w:t>
            </w:r>
            <w:r>
              <w:rPr>
                <w:rFonts w:ascii="Calibri" w:eastAsia="Times New Roman" w:hAnsi="Calibri" w:cs="Calibri"/>
                <w:w w:val="100"/>
                <w:szCs w:val="20"/>
                <w:lang w:val="fr-CA" w:eastAsia="fr-CA"/>
              </w:rPr>
              <w:t>s</w:t>
            </w:r>
            <w:r w:rsidRPr="00467E6D">
              <w:rPr>
                <w:rFonts w:ascii="Calibri" w:eastAsia="Times New Roman" w:hAnsi="Calibri" w:cs="Calibri"/>
                <w:w w:val="100"/>
                <w:szCs w:val="20"/>
                <w:lang w:val="fr-CA" w:eastAsia="fr-CA"/>
              </w:rPr>
              <w:t xml:space="preserve">, voir </w:t>
            </w:r>
            <w:hyperlink w:anchor="_Annexe_1_:" w:history="1">
              <w:r w:rsidRPr="00355243">
                <w:rPr>
                  <w:rStyle w:val="Lienhypertexte"/>
                  <w:rFonts w:ascii="Calibri" w:eastAsia="Times New Roman" w:hAnsi="Calibri" w:cs="Calibri"/>
                  <w:w w:val="100"/>
                  <w:szCs w:val="20"/>
                  <w:lang w:val="fr-CA" w:eastAsia="fr-CA"/>
                </w:rPr>
                <w:t>l</w:t>
              </w:r>
              <w:r>
                <w:rPr>
                  <w:rStyle w:val="Lienhypertexte"/>
                  <w:rFonts w:ascii="Calibri" w:eastAsia="Times New Roman" w:hAnsi="Calibri" w:cs="Calibri"/>
                  <w:w w:val="100"/>
                  <w:szCs w:val="20"/>
                  <w:lang w:val="fr-CA" w:eastAsia="fr-CA"/>
                </w:rPr>
                <w:t>’</w:t>
              </w:r>
              <w:r w:rsidRPr="00355243">
                <w:rPr>
                  <w:rStyle w:val="Lienhypertexte"/>
                  <w:rFonts w:ascii="Calibri" w:eastAsia="Times New Roman" w:hAnsi="Calibri" w:cs="Calibri"/>
                  <w:w w:val="100"/>
                  <w:szCs w:val="20"/>
                  <w:lang w:val="fr-CA" w:eastAsia="fr-CA"/>
                </w:rPr>
                <w:t>annexe 1</w:t>
              </w:r>
            </w:hyperlink>
            <w:r w:rsidRPr="00467E6D">
              <w:rPr>
                <w:rFonts w:ascii="Calibri" w:eastAsia="Times New Roman" w:hAnsi="Calibri" w:cs="Calibri"/>
                <w:w w:val="100"/>
                <w:szCs w:val="20"/>
                <w:lang w:val="fr-CA" w:eastAsia="fr-CA"/>
              </w:rPr>
              <w:t>.</w:t>
            </w:r>
          </w:p>
          <w:p w14:paraId="6AA9D68E" w14:textId="77777777" w:rsidR="008C5A5B" w:rsidRDefault="008C5A5B" w:rsidP="00F60BDE">
            <w:pPr>
              <w:spacing w:after="0" w:line="240" w:lineRule="auto"/>
              <w:textAlignment w:val="baseline"/>
              <w:rPr>
                <w:rFonts w:ascii="Calibri" w:eastAsia="Times New Roman" w:hAnsi="Calibri" w:cs="Calibri"/>
                <w:b/>
                <w:bCs/>
                <w:w w:val="100"/>
                <w:szCs w:val="20"/>
                <w:lang w:val="fr-CA" w:eastAsia="fr-CA"/>
              </w:rPr>
            </w:pPr>
          </w:p>
          <w:p w14:paraId="1098E3C6" w14:textId="77777777" w:rsidR="008C5A5B" w:rsidRPr="00467E6D" w:rsidRDefault="008C5A5B" w:rsidP="00F60BDE">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02-210 Volet administratif</w:t>
            </w:r>
          </w:p>
          <w:p w14:paraId="5466E2C5" w14:textId="77777777" w:rsidR="008C5A5B" w:rsidRPr="00467E6D" w:rsidRDefault="008C5A5B" w:rsidP="008C5A5B">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Documents permettant d</w:t>
            </w:r>
            <w:r>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assurer le cheminement administratif.</w:t>
            </w:r>
          </w:p>
          <w:p w14:paraId="0A16701E" w14:textId="77777777" w:rsidR="008C5A5B" w:rsidRPr="00467E6D" w:rsidRDefault="008C5A5B" w:rsidP="00F60BDE">
            <w:pPr>
              <w:spacing w:after="0" w:line="240" w:lineRule="auto"/>
              <w:textAlignment w:val="baseline"/>
              <w:rPr>
                <w:rFonts w:ascii="Calibri" w:eastAsia="Times New Roman" w:hAnsi="Calibri" w:cs="Calibri"/>
                <w:w w:val="100"/>
                <w:szCs w:val="20"/>
                <w:lang w:val="fr-CA" w:eastAsia="fr-CA"/>
              </w:rPr>
            </w:pPr>
          </w:p>
          <w:p w14:paraId="19D7EC7E" w14:textId="77777777" w:rsidR="008C5A5B" w:rsidRPr="00467E6D" w:rsidRDefault="008C5A5B" w:rsidP="00F60BDE">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02-220 Volet assurances</w:t>
            </w:r>
          </w:p>
          <w:p w14:paraId="0B985D17" w14:textId="77777777" w:rsidR="008C5A5B" w:rsidRPr="00467E6D" w:rsidRDefault="008C5A5B" w:rsidP="008C5A5B">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932255">
              <w:rPr>
                <w:rFonts w:eastAsia="Times New Roman"/>
                <w:w w:val="100"/>
                <w:lang w:val="fr-CA" w:eastAsia="fr-CA"/>
              </w:rPr>
              <w:t>Documents</w:t>
            </w:r>
            <w:r w:rsidRPr="00467E6D">
              <w:rPr>
                <w:rStyle w:val="normaltextrun"/>
                <w:rFonts w:ascii="Calibri" w:hAnsi="Calibri" w:cs="Calibri"/>
                <w:color w:val="000000"/>
                <w:szCs w:val="20"/>
                <w:shd w:val="clear" w:color="auto" w:fill="FFFFFF"/>
              </w:rPr>
              <w:t xml:space="preserve"> permettant d</w:t>
            </w:r>
            <w:r>
              <w:rPr>
                <w:rStyle w:val="normaltextrun"/>
                <w:rFonts w:ascii="Calibri" w:hAnsi="Calibri" w:cs="Calibri"/>
                <w:color w:val="000000"/>
                <w:szCs w:val="20"/>
                <w:shd w:val="clear" w:color="auto" w:fill="FFFFFF"/>
              </w:rPr>
              <w:t>’</w:t>
            </w:r>
            <w:r w:rsidRPr="00467E6D">
              <w:rPr>
                <w:rStyle w:val="normaltextrun"/>
                <w:rFonts w:ascii="Calibri" w:hAnsi="Calibri" w:cs="Calibri"/>
                <w:color w:val="000000"/>
                <w:szCs w:val="20"/>
                <w:shd w:val="clear" w:color="auto" w:fill="FFFFFF"/>
              </w:rPr>
              <w:t>assurer la gestion des assurances collective</w:t>
            </w:r>
            <w:r>
              <w:rPr>
                <w:rStyle w:val="normaltextrun"/>
                <w:rFonts w:ascii="Calibri" w:hAnsi="Calibri" w:cs="Calibri"/>
                <w:color w:val="000000"/>
                <w:szCs w:val="20"/>
                <w:shd w:val="clear" w:color="auto" w:fill="FFFFFF"/>
              </w:rPr>
              <w:t>s</w:t>
            </w:r>
            <w:r w:rsidRPr="00467E6D">
              <w:rPr>
                <w:rStyle w:val="normaltextrun"/>
                <w:rFonts w:ascii="Calibri" w:hAnsi="Calibri" w:cs="Calibri"/>
                <w:color w:val="000000"/>
                <w:szCs w:val="20"/>
                <w:shd w:val="clear" w:color="auto" w:fill="FFFFFF"/>
              </w:rPr>
              <w:t>.</w:t>
            </w:r>
          </w:p>
          <w:p w14:paraId="6F38017C" w14:textId="77777777" w:rsidR="008C5A5B" w:rsidRPr="00467E6D" w:rsidRDefault="008C5A5B" w:rsidP="00F60BDE">
            <w:pPr>
              <w:spacing w:after="0" w:line="240" w:lineRule="auto"/>
              <w:textAlignment w:val="baseline"/>
              <w:rPr>
                <w:rFonts w:ascii="Calibri" w:eastAsia="Times New Roman" w:hAnsi="Calibri" w:cs="Calibri"/>
                <w:w w:val="100"/>
                <w:szCs w:val="20"/>
                <w:lang w:val="fr-CA" w:eastAsia="fr-CA"/>
              </w:rPr>
            </w:pPr>
          </w:p>
          <w:p w14:paraId="529DF2D9" w14:textId="77777777" w:rsidR="008C5A5B" w:rsidRPr="00467E6D" w:rsidRDefault="008C5A5B" w:rsidP="00F60BDE">
            <w:p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b/>
                <w:bCs/>
                <w:w w:val="100"/>
                <w:szCs w:val="20"/>
                <w:lang w:val="fr-CA" w:eastAsia="fr-CA"/>
              </w:rPr>
              <w:t>02-230</w:t>
            </w:r>
            <w:r w:rsidRPr="00467E6D">
              <w:rPr>
                <w:rFonts w:ascii="Calibri" w:eastAsia="Times New Roman" w:hAnsi="Calibri" w:cs="Calibri"/>
                <w:w w:val="100"/>
                <w:szCs w:val="20"/>
                <w:lang w:val="fr-CA" w:eastAsia="fr-CA"/>
              </w:rPr>
              <w:t> </w:t>
            </w:r>
            <w:r w:rsidRPr="00467E6D">
              <w:rPr>
                <w:rFonts w:ascii="Calibri" w:eastAsia="Times New Roman" w:hAnsi="Calibri" w:cs="Calibri"/>
                <w:b/>
                <w:bCs/>
                <w:w w:val="100"/>
                <w:szCs w:val="20"/>
                <w:lang w:val="fr-CA" w:eastAsia="fr-CA"/>
              </w:rPr>
              <w:t>Volet médical</w:t>
            </w:r>
          </w:p>
          <w:p w14:paraId="107A51F7" w14:textId="77777777" w:rsidR="008C5A5B" w:rsidRPr="00467E6D" w:rsidRDefault="008C5A5B" w:rsidP="008C5A5B">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Documents permettant d</w:t>
            </w:r>
            <w:r>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effectuer le suivi des maladies, des accidents de travail et de l</w:t>
            </w:r>
            <w:r>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assurance</w:t>
            </w:r>
            <w:r>
              <w:rPr>
                <w:rFonts w:ascii="Calibri" w:eastAsia="Times New Roman" w:hAnsi="Calibri" w:cs="Calibri"/>
                <w:w w:val="100"/>
                <w:szCs w:val="20"/>
                <w:lang w:val="fr-CA" w:eastAsia="fr-CA"/>
              </w:rPr>
              <w:t xml:space="preserve"> </w:t>
            </w:r>
            <w:r w:rsidRPr="00467E6D">
              <w:rPr>
                <w:rFonts w:ascii="Calibri" w:eastAsia="Times New Roman" w:hAnsi="Calibri" w:cs="Calibri"/>
                <w:w w:val="100"/>
                <w:szCs w:val="20"/>
                <w:lang w:val="fr-CA" w:eastAsia="fr-CA"/>
              </w:rPr>
              <w:t>traitement.</w:t>
            </w:r>
          </w:p>
          <w:p w14:paraId="3FA7301F" w14:textId="77777777" w:rsidR="008C5A5B" w:rsidRPr="00467E6D" w:rsidRDefault="008C5A5B" w:rsidP="00F60BDE">
            <w:pPr>
              <w:spacing w:after="0" w:line="240" w:lineRule="auto"/>
              <w:textAlignment w:val="baseline"/>
              <w:rPr>
                <w:rFonts w:ascii="Calibri" w:eastAsia="Times New Roman" w:hAnsi="Calibri" w:cs="Calibri"/>
                <w:w w:val="100"/>
                <w:szCs w:val="20"/>
                <w:lang w:val="fr-CA" w:eastAsia="fr-CA"/>
              </w:rPr>
            </w:pPr>
          </w:p>
          <w:p w14:paraId="0BEDE25E" w14:textId="77777777" w:rsidR="008C5A5B" w:rsidRPr="00467E6D" w:rsidRDefault="008C5A5B" w:rsidP="00F60BDE">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02-240</w:t>
            </w:r>
            <w:r w:rsidRPr="00467E6D">
              <w:rPr>
                <w:rFonts w:ascii="Calibri" w:eastAsia="Times New Roman" w:hAnsi="Calibri" w:cs="Calibri"/>
                <w:w w:val="100"/>
                <w:szCs w:val="20"/>
                <w:lang w:val="fr-CA" w:eastAsia="fr-CA"/>
              </w:rPr>
              <w:t> </w:t>
            </w:r>
            <w:r w:rsidRPr="00467E6D">
              <w:rPr>
                <w:rFonts w:ascii="Calibri" w:eastAsia="Times New Roman" w:hAnsi="Calibri" w:cs="Calibri"/>
                <w:b/>
                <w:bCs/>
                <w:w w:val="100"/>
                <w:szCs w:val="20"/>
                <w:lang w:val="fr-CA" w:eastAsia="fr-CA"/>
              </w:rPr>
              <w:t>Volet paie</w:t>
            </w:r>
          </w:p>
          <w:p w14:paraId="4011E01A" w14:textId="77777777" w:rsidR="008C5A5B" w:rsidRPr="00467E6D" w:rsidRDefault="008C5A5B" w:rsidP="008C5A5B">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Documents permettant d</w:t>
            </w:r>
            <w:r>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administrer les paies et d</w:t>
            </w:r>
            <w:r>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attester du versement des sommes dues.</w:t>
            </w:r>
          </w:p>
          <w:p w14:paraId="08CF28E1" w14:textId="77777777" w:rsidR="008C5A5B" w:rsidRPr="00467E6D" w:rsidRDefault="008C5A5B" w:rsidP="00F60BDE">
            <w:pPr>
              <w:spacing w:after="0" w:line="240" w:lineRule="auto"/>
              <w:textAlignment w:val="baseline"/>
              <w:rPr>
                <w:rFonts w:ascii="Calibri" w:eastAsia="Times New Roman" w:hAnsi="Calibri" w:cs="Calibri"/>
                <w:w w:val="100"/>
                <w:szCs w:val="20"/>
                <w:lang w:val="fr-CA" w:eastAsia="fr-CA"/>
              </w:rPr>
            </w:pPr>
          </w:p>
          <w:p w14:paraId="0E5FF4A4" w14:textId="77777777" w:rsidR="008C5A5B" w:rsidRPr="00467E6D" w:rsidRDefault="008C5A5B" w:rsidP="00F60BDE">
            <w:pPr>
              <w:spacing w:after="0" w:line="240" w:lineRule="auto"/>
              <w:textAlignment w:val="baseline"/>
              <w:rPr>
                <w:rFonts w:ascii="Calibri" w:eastAsia="Times New Roman" w:hAnsi="Calibri" w:cs="Calibri"/>
                <w:b/>
                <w:bCs/>
                <w:w w:val="100"/>
                <w:szCs w:val="20"/>
                <w:lang w:val="fr-CA" w:eastAsia="fr-CA"/>
              </w:rPr>
            </w:pPr>
            <w:r w:rsidRPr="00467E6D">
              <w:rPr>
                <w:rFonts w:ascii="Calibri" w:eastAsia="Times New Roman" w:hAnsi="Calibri" w:cs="Calibri"/>
                <w:b/>
                <w:bCs/>
                <w:w w:val="100"/>
                <w:szCs w:val="20"/>
                <w:lang w:val="fr-CA" w:eastAsia="fr-CA"/>
              </w:rPr>
              <w:t>02-250 Volet rémunération</w:t>
            </w:r>
          </w:p>
          <w:p w14:paraId="1238F433" w14:textId="77777777" w:rsidR="008C5A5B" w:rsidRPr="00467E6D" w:rsidRDefault="008C5A5B" w:rsidP="008C5A5B">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467E6D">
              <w:rPr>
                <w:rFonts w:ascii="Calibri" w:eastAsia="Times New Roman" w:hAnsi="Calibri" w:cs="Calibri"/>
                <w:w w:val="100"/>
                <w:szCs w:val="20"/>
                <w:lang w:val="fr-CA" w:eastAsia="fr-CA"/>
              </w:rPr>
              <w:t>Documents permettant de suivre l</w:t>
            </w:r>
            <w:r>
              <w:rPr>
                <w:rFonts w:ascii="Calibri" w:eastAsia="Times New Roman" w:hAnsi="Calibri" w:cs="Calibri"/>
                <w:w w:val="100"/>
                <w:szCs w:val="20"/>
                <w:lang w:val="fr-CA" w:eastAsia="fr-CA"/>
              </w:rPr>
              <w:t>’</w:t>
            </w:r>
            <w:r w:rsidRPr="00467E6D">
              <w:rPr>
                <w:rFonts w:ascii="Calibri" w:eastAsia="Times New Roman" w:hAnsi="Calibri" w:cs="Calibri"/>
                <w:w w:val="100"/>
                <w:szCs w:val="20"/>
                <w:lang w:val="fr-CA" w:eastAsia="fr-CA"/>
              </w:rPr>
              <w:t xml:space="preserve">évolution du salaire et de </w:t>
            </w:r>
            <w:r>
              <w:rPr>
                <w:rFonts w:ascii="Calibri" w:eastAsia="Times New Roman" w:hAnsi="Calibri" w:cs="Calibri"/>
                <w:w w:val="100"/>
                <w:szCs w:val="20"/>
                <w:lang w:val="fr-CA" w:eastAsia="fr-CA"/>
              </w:rPr>
              <w:t>l</w:t>
            </w:r>
            <w:r w:rsidRPr="00467E6D">
              <w:rPr>
                <w:rFonts w:ascii="Calibri" w:eastAsia="Times New Roman" w:hAnsi="Calibri" w:cs="Calibri"/>
                <w:w w:val="100"/>
                <w:szCs w:val="20"/>
                <w:lang w:val="fr-CA" w:eastAsia="fr-CA"/>
              </w:rPr>
              <w:t>a participation au régime de retraite.</w:t>
            </w:r>
          </w:p>
          <w:p w14:paraId="2DFCF9FB" w14:textId="77777777" w:rsidR="008C5A5B" w:rsidRPr="00467E6D" w:rsidRDefault="008C5A5B" w:rsidP="00F60BDE">
            <w:pPr>
              <w:spacing w:after="0" w:line="240" w:lineRule="auto"/>
              <w:textAlignment w:val="baseline"/>
              <w:rPr>
                <w:rFonts w:ascii="Calibri" w:eastAsia="Times New Roman" w:hAnsi="Calibri" w:cs="Calibri"/>
                <w:w w:val="100"/>
                <w:szCs w:val="20"/>
                <w:lang w:val="fr-CA" w:eastAsia="fr-CA"/>
              </w:rPr>
            </w:pPr>
          </w:p>
          <w:p w14:paraId="5D0EE787" w14:textId="77777777" w:rsidR="008C5A5B" w:rsidRPr="00467E6D" w:rsidRDefault="008C5A5B" w:rsidP="00F60BDE">
            <w:pPr>
              <w:autoSpaceDE w:val="0"/>
              <w:autoSpaceDN w:val="0"/>
              <w:adjustRightInd w:val="0"/>
              <w:spacing w:after="0" w:line="259" w:lineRule="auto"/>
              <w:rPr>
                <w:rFonts w:ascii="Calibri" w:eastAsia="Times New Roman" w:hAnsi="Calibri" w:cs="Calibri"/>
                <w:b/>
                <w:bCs/>
                <w:color w:val="000000"/>
                <w:w w:val="100"/>
                <w:szCs w:val="20"/>
                <w:lang w:val="fr-CA" w:eastAsia="fr-CA"/>
              </w:rPr>
            </w:pPr>
            <w:r w:rsidRPr="00467E6D">
              <w:rPr>
                <w:rFonts w:ascii="Calibri" w:eastAsia="Times New Roman" w:hAnsi="Calibri" w:cs="Calibri"/>
                <w:b/>
                <w:bCs/>
                <w:color w:val="000000"/>
                <w:w w:val="100"/>
                <w:szCs w:val="20"/>
                <w:lang w:val="fr-CA" w:eastAsia="fr-CA"/>
              </w:rPr>
              <w:t>02-260 </w:t>
            </w:r>
            <w:bookmarkStart w:id="16" w:name="_Hlk108525879"/>
            <w:r>
              <w:rPr>
                <w:rFonts w:ascii="Calibri" w:eastAsia="Times New Roman" w:hAnsi="Calibri" w:cs="Calibri"/>
                <w:b/>
                <w:bCs/>
                <w:color w:val="000000"/>
                <w:w w:val="100"/>
                <w:szCs w:val="20"/>
                <w:lang w:val="fr-CA" w:eastAsia="fr-CA"/>
              </w:rPr>
              <w:t>Personnel non rémunéré</w:t>
            </w:r>
            <w:bookmarkEnd w:id="16"/>
          </w:p>
          <w:p w14:paraId="1FD4FB9D" w14:textId="77777777" w:rsidR="008C5A5B" w:rsidRPr="00467E6D" w:rsidRDefault="008C5A5B" w:rsidP="00932255">
            <w:pPr>
              <w:pStyle w:val="Paragraphedeliste"/>
              <w:numPr>
                <w:ilvl w:val="0"/>
                <w:numId w:val="16"/>
              </w:numPr>
              <w:spacing w:after="0" w:line="240" w:lineRule="auto"/>
              <w:textAlignment w:val="baseline"/>
              <w:rPr>
                <w:rFonts w:ascii="Calibri" w:eastAsia="Calibri" w:hAnsi="Calibri" w:cs="Calibri"/>
                <w:b/>
                <w:w w:val="100"/>
                <w:szCs w:val="20"/>
                <w:lang w:val="fr-CA"/>
              </w:rPr>
            </w:pPr>
            <w:r w:rsidRPr="00932255">
              <w:rPr>
                <w:rFonts w:ascii="Calibri" w:eastAsia="Times New Roman" w:hAnsi="Calibri" w:cs="Calibri"/>
                <w:w w:val="100"/>
                <w:szCs w:val="20"/>
                <w:lang w:val="fr-CA" w:eastAsia="fr-CA"/>
              </w:rPr>
              <w:t>Stagiaires</w:t>
            </w:r>
            <w:r>
              <w:rPr>
                <w:rFonts w:ascii="Calibri" w:eastAsia="Times New Roman" w:hAnsi="Calibri" w:cs="Calibri"/>
                <w:color w:val="000000"/>
                <w:w w:val="100"/>
                <w:szCs w:val="20"/>
                <w:lang w:val="fr-CA" w:eastAsia="fr-CA"/>
              </w:rPr>
              <w:t>, personnel étudiant non rémunéré, travaux communautaires : f</w:t>
            </w:r>
            <w:r w:rsidRPr="00467E6D">
              <w:rPr>
                <w:rFonts w:ascii="Calibri" w:eastAsia="Times New Roman" w:hAnsi="Calibri" w:cs="Calibri"/>
                <w:color w:val="000000"/>
                <w:w w:val="100"/>
                <w:szCs w:val="20"/>
                <w:lang w:val="fr-CA" w:eastAsia="fr-CA"/>
              </w:rPr>
              <w:t>euilles de présence, </w:t>
            </w:r>
            <w:r w:rsidRPr="00467E6D">
              <w:rPr>
                <w:rFonts w:ascii="Calibri" w:eastAsia="Times New Roman" w:hAnsi="Calibri" w:cs="Calibri"/>
                <w:w w:val="100"/>
                <w:szCs w:val="20"/>
                <w:lang w:val="fr-CA" w:eastAsia="fr-CA"/>
              </w:rPr>
              <w:t>curriculum vitae, demandes de stage, rapports de satisfaction,</w:t>
            </w:r>
            <w:r w:rsidRPr="00467E6D">
              <w:rPr>
                <w:rFonts w:ascii="Calibri" w:eastAsia="Times New Roman" w:hAnsi="Calibri" w:cs="Calibri"/>
                <w:color w:val="000000"/>
                <w:w w:val="100"/>
                <w:szCs w:val="20"/>
                <w:lang w:val="fr-CA" w:eastAsia="fr-CA"/>
              </w:rPr>
              <w:t xml:space="preserve"> ententes avec les </w:t>
            </w:r>
            <w:r>
              <w:rPr>
                <w:rFonts w:ascii="Calibri" w:eastAsia="Times New Roman" w:hAnsi="Calibri" w:cs="Calibri"/>
                <w:color w:val="000000"/>
                <w:w w:val="100"/>
                <w:szCs w:val="20"/>
                <w:lang w:val="fr-CA" w:eastAsia="fr-CA"/>
              </w:rPr>
              <w:t xml:space="preserve">établissements </w:t>
            </w:r>
            <w:r w:rsidRPr="00467E6D">
              <w:rPr>
                <w:rFonts w:ascii="Calibri" w:eastAsia="Times New Roman" w:hAnsi="Calibri" w:cs="Calibri"/>
                <w:color w:val="000000"/>
                <w:w w:val="100"/>
                <w:szCs w:val="20"/>
                <w:lang w:val="fr-CA" w:eastAsia="fr-CA"/>
              </w:rPr>
              <w:t>d</w:t>
            </w:r>
            <w:r>
              <w:rPr>
                <w:rFonts w:ascii="Calibri" w:eastAsia="Times New Roman" w:hAnsi="Calibri" w:cs="Calibri"/>
                <w:color w:val="000000"/>
                <w:w w:val="100"/>
                <w:szCs w:val="20"/>
                <w:lang w:val="fr-CA" w:eastAsia="fr-CA"/>
              </w:rPr>
              <w:t>’</w:t>
            </w:r>
            <w:r w:rsidRPr="00467E6D">
              <w:rPr>
                <w:rFonts w:ascii="Calibri" w:eastAsia="Times New Roman" w:hAnsi="Calibri" w:cs="Calibri"/>
                <w:color w:val="000000"/>
                <w:w w:val="100"/>
                <w:szCs w:val="20"/>
                <w:lang w:val="fr-CA" w:eastAsia="fr-CA"/>
              </w:rPr>
              <w:t>enseignement, programmes de stage, fiches d</w:t>
            </w:r>
            <w:r>
              <w:rPr>
                <w:rFonts w:ascii="Calibri" w:eastAsia="Times New Roman" w:hAnsi="Calibri" w:cs="Calibri"/>
                <w:color w:val="000000"/>
                <w:w w:val="100"/>
                <w:szCs w:val="20"/>
                <w:lang w:val="fr-CA" w:eastAsia="fr-CA"/>
              </w:rPr>
              <w:t>’</w:t>
            </w:r>
            <w:r w:rsidRPr="00467E6D">
              <w:rPr>
                <w:rFonts w:ascii="Calibri" w:eastAsia="Times New Roman" w:hAnsi="Calibri" w:cs="Calibri"/>
                <w:color w:val="000000"/>
                <w:w w:val="100"/>
                <w:szCs w:val="20"/>
                <w:lang w:val="fr-CA" w:eastAsia="fr-CA"/>
              </w:rPr>
              <w:t>évaluation, avis de confidentialité, rapports de stage.</w:t>
            </w:r>
          </w:p>
        </w:tc>
      </w:tr>
      <w:tr w:rsidR="008C5A5B" w:rsidRPr="00430532" w14:paraId="2086EF75" w14:textId="77777777" w:rsidTr="2778AC61">
        <w:trPr>
          <w:trHeight w:val="485"/>
        </w:trPr>
        <w:tc>
          <w:tcPr>
            <w:tcW w:w="10440" w:type="dxa"/>
            <w:gridSpan w:val="15"/>
            <w:tcBorders>
              <w:bottom w:val="dashed" w:sz="4" w:space="0" w:color="auto"/>
            </w:tcBorders>
            <w:vAlign w:val="center"/>
          </w:tcPr>
          <w:p w14:paraId="5AEBBB8D" w14:textId="77777777" w:rsidR="008C5A5B" w:rsidRPr="00430532" w:rsidRDefault="008C5A5B"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097B10">
              <w:rPr>
                <w:rFonts w:ascii="Calibri" w:eastAsia="Calibri" w:hAnsi="Calibri" w:cs="Calibri"/>
                <w:b/>
                <w:w w:val="100"/>
                <w:szCs w:val="20"/>
                <w:lang w:val="fr-CA"/>
              </w:rPr>
            </w:r>
            <w:r w:rsidR="00097B10">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8C5A5B" w:rsidRPr="00430532" w14:paraId="60E888E4" w14:textId="77777777" w:rsidTr="2778AC61">
        <w:trPr>
          <w:trHeight w:val="620"/>
        </w:trPr>
        <w:tc>
          <w:tcPr>
            <w:tcW w:w="10440" w:type="dxa"/>
            <w:gridSpan w:val="15"/>
            <w:tcBorders>
              <w:bottom w:val="single" w:sz="4" w:space="0" w:color="auto"/>
            </w:tcBorders>
          </w:tcPr>
          <w:p w14:paraId="739D302C"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704DEB90" w14:textId="77777777" w:rsidR="008C5A5B" w:rsidRPr="00430532" w:rsidRDefault="008C5A5B" w:rsidP="2778AC61">
            <w:pPr>
              <w:spacing w:after="0" w:line="240" w:lineRule="auto"/>
              <w:textAlignment w:val="baseline"/>
              <w:rPr>
                <w:rFonts w:ascii="Segoe UI" w:eastAsia="Times New Roman" w:hAnsi="Segoe UI" w:cs="Segoe UI"/>
                <w:w w:val="100"/>
                <w:sz w:val="18"/>
                <w:szCs w:val="18"/>
                <w:lang w:val="fr-CA" w:eastAsia="fr-CA"/>
              </w:rPr>
            </w:pPr>
            <w:r w:rsidRPr="2778AC61">
              <w:rPr>
                <w:rFonts w:ascii="Calibri" w:eastAsia="Times New Roman" w:hAnsi="Calibri" w:cs="Calibri"/>
                <w:w w:val="100"/>
                <w:lang w:val="fr-CA" w:eastAsia="fr-CA"/>
              </w:rPr>
              <w:t>Code civil du Québec (RLRQ, c. CCQ), art. 2924 (10 ans) et art. 2925 (3 ans)</w:t>
            </w:r>
            <w:r w:rsidRPr="2778AC61">
              <w:rPr>
                <w:rFonts w:ascii="Arial" w:eastAsia="Times New Roman" w:hAnsi="Arial" w:cs="Arial"/>
                <w:w w:val="100"/>
                <w:lang w:val="fr-CA" w:eastAsia="fr-CA"/>
              </w:rPr>
              <w:t>.</w:t>
            </w:r>
          </w:p>
          <w:p w14:paraId="7852DC95" w14:textId="77777777" w:rsidR="008C5A5B" w:rsidRPr="00430532" w:rsidRDefault="008C5A5B" w:rsidP="2778AC61">
            <w:pPr>
              <w:spacing w:after="0" w:line="240" w:lineRule="auto"/>
              <w:textAlignment w:val="baseline"/>
              <w:rPr>
                <w:rFonts w:ascii="Segoe UI" w:eastAsia="Times New Roman" w:hAnsi="Segoe UI" w:cs="Segoe UI"/>
                <w:w w:val="100"/>
                <w:sz w:val="18"/>
                <w:szCs w:val="18"/>
                <w:lang w:val="fr-CA" w:eastAsia="fr-CA"/>
              </w:rPr>
            </w:pPr>
            <w:r w:rsidRPr="2778AC61">
              <w:rPr>
                <w:rFonts w:ascii="Calibri" w:eastAsia="Times New Roman" w:hAnsi="Calibri" w:cs="Calibri"/>
                <w:w w:val="100"/>
                <w:lang w:val="fr-CA" w:eastAsia="fr-CA"/>
              </w:rPr>
              <w:t>Loi de l’impôt sur le revenu du Canada (LRC (1985) c. 1), art. 230 (6 ans).</w:t>
            </w:r>
          </w:p>
          <w:p w14:paraId="1DE54847" w14:textId="77777777" w:rsidR="008C5A5B" w:rsidRPr="00430532" w:rsidRDefault="008C5A5B" w:rsidP="2778AC61">
            <w:pPr>
              <w:spacing w:after="0" w:line="240" w:lineRule="auto"/>
              <w:textAlignment w:val="baseline"/>
              <w:rPr>
                <w:rFonts w:ascii="Segoe UI" w:eastAsia="Times New Roman" w:hAnsi="Segoe UI" w:cs="Segoe UI"/>
                <w:w w:val="100"/>
                <w:sz w:val="18"/>
                <w:szCs w:val="18"/>
                <w:lang w:val="fr-CA" w:eastAsia="fr-CA"/>
              </w:rPr>
            </w:pPr>
            <w:r w:rsidRPr="2778AC61">
              <w:rPr>
                <w:rFonts w:ascii="Calibri" w:eastAsia="Times New Roman" w:hAnsi="Calibri" w:cs="Calibri"/>
                <w:w w:val="100"/>
                <w:lang w:val="fr-CA" w:eastAsia="fr-CA"/>
              </w:rPr>
              <w:t>Règlement de l’impôt sur le revenu du Canada (CRC c. 945), art. 5800 (6 ans).</w:t>
            </w:r>
          </w:p>
          <w:p w14:paraId="001280EC" w14:textId="77777777" w:rsidR="008C5A5B" w:rsidRPr="00430532" w:rsidRDefault="008C5A5B" w:rsidP="2778AC61">
            <w:pPr>
              <w:autoSpaceDE w:val="0"/>
              <w:autoSpaceDN w:val="0"/>
              <w:adjustRightInd w:val="0"/>
              <w:spacing w:after="0" w:line="259" w:lineRule="auto"/>
              <w:rPr>
                <w:rFonts w:ascii="Calibri" w:eastAsia="Calibri" w:hAnsi="Calibri" w:cs="Calibri"/>
                <w:w w:val="100"/>
                <w:lang w:val="fr-CA"/>
              </w:rPr>
            </w:pPr>
            <w:r w:rsidRPr="2778AC61">
              <w:rPr>
                <w:rFonts w:ascii="Calibri" w:eastAsia="Times New Roman" w:hAnsi="Calibri" w:cs="Calibri"/>
                <w:w w:val="100"/>
                <w:lang w:val="fr-CA" w:eastAsia="fr-CA"/>
              </w:rPr>
              <w:t>Loi sur l’administration fiscale (RLRQ, c. A-6.002), art. 35.1 (6 ans).</w:t>
            </w:r>
          </w:p>
        </w:tc>
      </w:tr>
      <w:tr w:rsidR="008C5A5B" w:rsidRPr="00430532" w14:paraId="28B17BED" w14:textId="77777777" w:rsidTr="2778AC61">
        <w:trPr>
          <w:trHeight w:val="863"/>
        </w:trPr>
        <w:tc>
          <w:tcPr>
            <w:tcW w:w="10440" w:type="dxa"/>
            <w:gridSpan w:val="15"/>
            <w:tcBorders>
              <w:bottom w:val="single" w:sz="4" w:space="0" w:color="auto"/>
            </w:tcBorders>
          </w:tcPr>
          <w:p w14:paraId="53D884A5"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3465920C" w14:textId="4D4E8AB1" w:rsidR="008C5A5B" w:rsidRPr="00E6641A" w:rsidRDefault="008C5A5B" w:rsidP="2778AC61">
            <w:pPr>
              <w:autoSpaceDE w:val="0"/>
              <w:autoSpaceDN w:val="0"/>
              <w:adjustRightInd w:val="0"/>
              <w:spacing w:after="0" w:line="259" w:lineRule="auto"/>
              <w:rPr>
                <w:rFonts w:ascii="Calibri" w:eastAsia="Calibri" w:hAnsi="Calibri" w:cs="Calibri"/>
                <w:strike/>
                <w:color w:val="FF0000"/>
                <w:w w:val="100"/>
                <w:shd w:val="clear" w:color="auto" w:fill="FFFFFF"/>
                <w:lang w:val="fr-CA"/>
              </w:rPr>
            </w:pPr>
            <w:r w:rsidRPr="2778AC61">
              <w:rPr>
                <w:rFonts w:ascii="Calibri" w:eastAsia="Calibri" w:hAnsi="Calibri" w:cs="Calibri"/>
                <w:strike/>
                <w:color w:val="FF0000"/>
                <w:w w:val="100"/>
                <w:shd w:val="clear" w:color="auto" w:fill="FFFFFF"/>
                <w:lang w:val="fr-CA"/>
              </w:rPr>
              <w:t>Pour les organismes qui gèrent les dossiers du personnel en un seul volet, appliquer le délai 02-2</w:t>
            </w:r>
            <w:r w:rsidR="61B9C94E" w:rsidRPr="2778AC61">
              <w:rPr>
                <w:rFonts w:ascii="Calibri" w:eastAsia="Calibri" w:hAnsi="Calibri" w:cs="Calibri"/>
                <w:strike/>
                <w:color w:val="FF0000"/>
                <w:w w:val="100"/>
                <w:shd w:val="clear" w:color="auto" w:fill="FFFFFF"/>
                <w:lang w:val="fr-CA"/>
              </w:rPr>
              <w:t>5</w:t>
            </w:r>
            <w:r w:rsidRPr="2778AC61">
              <w:rPr>
                <w:rFonts w:ascii="Calibri" w:eastAsia="Calibri" w:hAnsi="Calibri" w:cs="Calibri"/>
                <w:strike/>
                <w:color w:val="FF0000"/>
                <w:w w:val="100"/>
                <w:shd w:val="clear" w:color="auto" w:fill="FFFFFF"/>
                <w:lang w:val="fr-CA"/>
              </w:rPr>
              <w:t>0.</w:t>
            </w:r>
          </w:p>
          <w:p w14:paraId="37A0A39C" w14:textId="77777777" w:rsidR="008C5A5B" w:rsidRPr="00430532" w:rsidRDefault="008C5A5B" w:rsidP="00F60BDE">
            <w:pPr>
              <w:autoSpaceDE w:val="0"/>
              <w:autoSpaceDN w:val="0"/>
              <w:adjustRightInd w:val="0"/>
              <w:spacing w:after="0" w:line="259" w:lineRule="auto"/>
              <w:rPr>
                <w:rFonts w:ascii="Calibri" w:eastAsia="Calibri" w:hAnsi="Calibri" w:cs="Calibri"/>
                <w:w w:val="100"/>
                <w:szCs w:val="20"/>
                <w:lang w:val="fr-CA"/>
              </w:rPr>
            </w:pPr>
            <w:r w:rsidRPr="00430532">
              <w:rPr>
                <w:rFonts w:ascii="Calibri" w:eastAsia="Calibri" w:hAnsi="Calibri" w:cs="Times New Roman"/>
                <w:color w:val="000000"/>
                <w:w w:val="100"/>
                <w:szCs w:val="20"/>
                <w:shd w:val="clear" w:color="auto" w:fill="FFFFFF"/>
                <w:lang w:val="fr-CA"/>
              </w:rPr>
              <w:t>Pour les dossiers de participation au régime de retraite, appliquer le délai 02-550.</w:t>
            </w:r>
          </w:p>
        </w:tc>
      </w:tr>
      <w:tr w:rsidR="008C5A5B" w:rsidRPr="00430532" w14:paraId="69ECE287" w14:textId="77777777" w:rsidTr="2778AC61">
        <w:trPr>
          <w:trHeight w:val="276"/>
        </w:trPr>
        <w:tc>
          <w:tcPr>
            <w:tcW w:w="10440" w:type="dxa"/>
            <w:gridSpan w:val="15"/>
            <w:tcBorders>
              <w:top w:val="single" w:sz="4" w:space="0" w:color="auto"/>
            </w:tcBorders>
            <w:shd w:val="clear" w:color="auto" w:fill="DBE5F1"/>
          </w:tcPr>
          <w:p w14:paraId="3BEC0E49"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8C5A5B" w:rsidRPr="00430532" w14:paraId="4B6575B6" w14:textId="77777777" w:rsidTr="2778AC61">
        <w:trPr>
          <w:trHeight w:val="144"/>
        </w:trPr>
        <w:tc>
          <w:tcPr>
            <w:tcW w:w="1447" w:type="dxa"/>
            <w:vMerge w:val="restart"/>
            <w:vAlign w:val="center"/>
          </w:tcPr>
          <w:p w14:paraId="3FBB5758" w14:textId="77777777" w:rsidR="008C5A5B" w:rsidRPr="00430532" w:rsidRDefault="008C5A5B"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11129FF1"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28E9348"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02B4E383" w14:textId="77777777" w:rsidR="008C5A5B" w:rsidRPr="00430532" w:rsidRDefault="008C5A5B"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7088CE76"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8C5A5B" w:rsidRPr="00430532" w14:paraId="41BE5C38" w14:textId="77777777" w:rsidTr="2778AC61">
        <w:trPr>
          <w:trHeight w:val="264"/>
        </w:trPr>
        <w:tc>
          <w:tcPr>
            <w:tcW w:w="1447" w:type="dxa"/>
            <w:vMerge/>
            <w:vAlign w:val="center"/>
          </w:tcPr>
          <w:p w14:paraId="0E61A6CE"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5348DE96"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2D9011B6"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0B043834"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3BECE880"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0AA04687"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8C5A5B" w:rsidRPr="00430532" w14:paraId="1A177C4F" w14:textId="77777777" w:rsidTr="2778AC61">
        <w:trPr>
          <w:trHeight w:val="385"/>
        </w:trPr>
        <w:tc>
          <w:tcPr>
            <w:tcW w:w="1447" w:type="dxa"/>
            <w:tcBorders>
              <w:bottom w:val="single" w:sz="4" w:space="0" w:color="auto"/>
            </w:tcBorders>
            <w:vAlign w:val="center"/>
          </w:tcPr>
          <w:p w14:paraId="3EE4AC82"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02-210</w:t>
            </w:r>
          </w:p>
        </w:tc>
        <w:tc>
          <w:tcPr>
            <w:tcW w:w="1167" w:type="dxa"/>
            <w:gridSpan w:val="2"/>
            <w:vAlign w:val="center"/>
          </w:tcPr>
          <w:p w14:paraId="65BABABC"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79AB163"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1493FCCF"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C563C83"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635C209D"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605C1B9F"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489C94E1"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3A0847B7"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6AB4185C"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002EF673" w14:textId="77777777" w:rsidTr="2778AC61">
        <w:trPr>
          <w:trHeight w:val="385"/>
        </w:trPr>
        <w:tc>
          <w:tcPr>
            <w:tcW w:w="1447" w:type="dxa"/>
            <w:tcBorders>
              <w:bottom w:val="single" w:sz="4" w:space="0" w:color="auto"/>
            </w:tcBorders>
            <w:vAlign w:val="center"/>
          </w:tcPr>
          <w:p w14:paraId="120891FB"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r>
              <w:rPr>
                <w:rFonts w:eastAsia="Calibri" w:cs="Times New Roman"/>
                <w:w w:val="100"/>
                <w:lang w:val="fr-CA"/>
              </w:rPr>
              <w:t>2-220</w:t>
            </w:r>
          </w:p>
        </w:tc>
        <w:tc>
          <w:tcPr>
            <w:tcW w:w="1167" w:type="dxa"/>
            <w:gridSpan w:val="2"/>
            <w:vAlign w:val="center"/>
          </w:tcPr>
          <w:p w14:paraId="6DD51542" w14:textId="77777777" w:rsidR="008C5A5B" w:rsidRPr="00430532" w:rsidRDefault="008C5A5B" w:rsidP="00F60BDE">
            <w:pPr>
              <w:spacing w:after="0" w:line="259" w:lineRule="auto"/>
              <w:jc w:val="center"/>
              <w:rPr>
                <w:rFonts w:ascii="Calibri" w:eastAsia="Calibri" w:hAnsi="Calibri" w:cs="Times New Roman"/>
                <w:bCs/>
                <w:w w:val="100"/>
                <w:lang w:val="fr-CA"/>
              </w:rPr>
            </w:pPr>
            <w:r>
              <w:rPr>
                <w:rFonts w:ascii="Calibri" w:eastAsia="Calibri" w:hAnsi="Calibri" w:cs="Times New Roman"/>
                <w:bCs/>
                <w:w w:val="100"/>
                <w:lang w:val="fr-CA"/>
              </w:rPr>
              <w:t>P</w:t>
            </w:r>
            <w:r>
              <w:rPr>
                <w:rFonts w:eastAsia="Calibri" w:cs="Times New Roman"/>
                <w:bCs/>
                <w:w w:val="100"/>
                <w:lang w:val="fr-CA"/>
              </w:rPr>
              <w:t>rincipal</w:t>
            </w:r>
          </w:p>
        </w:tc>
        <w:tc>
          <w:tcPr>
            <w:tcW w:w="1152" w:type="dxa"/>
            <w:tcBorders>
              <w:right w:val="single" w:sz="4" w:space="0" w:color="auto"/>
            </w:tcBorders>
            <w:shd w:val="clear" w:color="auto" w:fill="auto"/>
            <w:vAlign w:val="center"/>
          </w:tcPr>
          <w:p w14:paraId="229D8555"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1010C734"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EB6C7A4"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w:t>
            </w:r>
            <w:r>
              <w:rPr>
                <w:rFonts w:eastAsia="Calibri" w:cs="Times New Roman"/>
                <w:w w:val="100"/>
                <w:lang w:val="fr-CA"/>
              </w:rPr>
              <w:t>88</w:t>
            </w:r>
          </w:p>
        </w:tc>
        <w:tc>
          <w:tcPr>
            <w:tcW w:w="518" w:type="dxa"/>
            <w:tcBorders>
              <w:left w:val="single" w:sz="4" w:space="0" w:color="auto"/>
            </w:tcBorders>
            <w:shd w:val="clear" w:color="auto" w:fill="auto"/>
            <w:vAlign w:val="center"/>
          </w:tcPr>
          <w:p w14:paraId="7515CFCB"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w:t>
            </w:r>
            <w:r>
              <w:rPr>
                <w:rFonts w:eastAsia="Calibri" w:cs="Times New Roman"/>
                <w:w w:val="100"/>
                <w:lang w:val="fr-CA"/>
              </w:rPr>
              <w:t>2</w:t>
            </w:r>
          </w:p>
        </w:tc>
        <w:tc>
          <w:tcPr>
            <w:tcW w:w="1525" w:type="dxa"/>
            <w:gridSpan w:val="2"/>
            <w:tcBorders>
              <w:right w:val="single" w:sz="4" w:space="0" w:color="auto"/>
            </w:tcBorders>
            <w:shd w:val="clear" w:color="auto" w:fill="auto"/>
            <w:vAlign w:val="center"/>
          </w:tcPr>
          <w:p w14:paraId="60D18A44"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61B245B7"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F2976B8"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D</w:t>
            </w:r>
            <w:r>
              <w:rPr>
                <w:rFonts w:eastAsia="Calibri" w:cs="Times New Roman"/>
                <w:w w:val="100"/>
                <w:lang w:val="fr-CA"/>
              </w:rPr>
              <w:t>ESTRUCTION</w:t>
            </w:r>
          </w:p>
        </w:tc>
        <w:tc>
          <w:tcPr>
            <w:tcW w:w="524" w:type="dxa"/>
            <w:tcBorders>
              <w:left w:val="single" w:sz="4" w:space="0" w:color="auto"/>
            </w:tcBorders>
            <w:shd w:val="clear" w:color="auto" w:fill="auto"/>
            <w:vAlign w:val="center"/>
          </w:tcPr>
          <w:p w14:paraId="44BC2046"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4A97CA38" w14:textId="77777777" w:rsidTr="2778AC61">
        <w:trPr>
          <w:trHeight w:val="385"/>
        </w:trPr>
        <w:tc>
          <w:tcPr>
            <w:tcW w:w="1447" w:type="dxa"/>
            <w:tcBorders>
              <w:bottom w:val="single" w:sz="4" w:space="0" w:color="auto"/>
            </w:tcBorders>
            <w:vAlign w:val="center"/>
          </w:tcPr>
          <w:p w14:paraId="24B1452A"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02-2</w:t>
            </w:r>
            <w:r>
              <w:rPr>
                <w:rFonts w:ascii="Calibri" w:eastAsia="Calibri" w:hAnsi="Calibri" w:cs="Times New Roman"/>
                <w:w w:val="100"/>
                <w:lang w:val="fr-CA"/>
              </w:rPr>
              <w:t>3</w:t>
            </w:r>
            <w:r w:rsidRPr="00430532">
              <w:rPr>
                <w:rFonts w:ascii="Calibri" w:eastAsia="Calibri" w:hAnsi="Calibri" w:cs="Times New Roman"/>
                <w:w w:val="100"/>
                <w:lang w:val="fr-CA"/>
              </w:rPr>
              <w:t>0</w:t>
            </w:r>
          </w:p>
        </w:tc>
        <w:tc>
          <w:tcPr>
            <w:tcW w:w="1167" w:type="dxa"/>
            <w:gridSpan w:val="2"/>
            <w:vAlign w:val="center"/>
          </w:tcPr>
          <w:p w14:paraId="3FB71641"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6DDD941A"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8879723"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4BE16EC"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7B822336"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4A8DD9C2"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24" w:type="dxa"/>
            <w:tcBorders>
              <w:left w:val="single" w:sz="4" w:space="0" w:color="auto"/>
              <w:right w:val="single" w:sz="4" w:space="0" w:color="auto"/>
            </w:tcBorders>
            <w:shd w:val="clear" w:color="auto" w:fill="auto"/>
            <w:vAlign w:val="center"/>
          </w:tcPr>
          <w:p w14:paraId="3EE7CD28"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5DB63DAA"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33687D33"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21AFC042" w14:textId="77777777" w:rsidTr="2778AC61">
        <w:trPr>
          <w:trHeight w:val="385"/>
        </w:trPr>
        <w:tc>
          <w:tcPr>
            <w:tcW w:w="1447" w:type="dxa"/>
            <w:tcBorders>
              <w:bottom w:val="single" w:sz="4" w:space="0" w:color="auto"/>
            </w:tcBorders>
            <w:vAlign w:val="center"/>
          </w:tcPr>
          <w:p w14:paraId="3C35A521"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02-2</w:t>
            </w:r>
            <w:r>
              <w:rPr>
                <w:rFonts w:ascii="Calibri" w:eastAsia="Calibri" w:hAnsi="Calibri" w:cs="Times New Roman"/>
                <w:w w:val="100"/>
                <w:lang w:val="fr-CA"/>
              </w:rPr>
              <w:t>4</w:t>
            </w:r>
            <w:r w:rsidRPr="00430532">
              <w:rPr>
                <w:rFonts w:ascii="Calibri" w:eastAsia="Calibri" w:hAnsi="Calibri" w:cs="Times New Roman"/>
                <w:w w:val="100"/>
                <w:lang w:val="fr-CA"/>
              </w:rPr>
              <w:t>0</w:t>
            </w:r>
          </w:p>
        </w:tc>
        <w:tc>
          <w:tcPr>
            <w:tcW w:w="1167" w:type="dxa"/>
            <w:gridSpan w:val="2"/>
            <w:vAlign w:val="center"/>
          </w:tcPr>
          <w:p w14:paraId="710CB435"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0F6A5190"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CC7C1F9"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669644C"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64396E61"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0A4C76FA"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5</w:t>
            </w:r>
          </w:p>
        </w:tc>
        <w:tc>
          <w:tcPr>
            <w:tcW w:w="524" w:type="dxa"/>
            <w:tcBorders>
              <w:left w:val="single" w:sz="4" w:space="0" w:color="auto"/>
              <w:right w:val="single" w:sz="4" w:space="0" w:color="auto"/>
            </w:tcBorders>
            <w:shd w:val="clear" w:color="auto" w:fill="auto"/>
            <w:vAlign w:val="center"/>
          </w:tcPr>
          <w:p w14:paraId="327D1256"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3354BF5"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2EAF99E5"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543B0324" w14:textId="77777777" w:rsidTr="2778AC61">
        <w:trPr>
          <w:trHeight w:val="385"/>
        </w:trPr>
        <w:tc>
          <w:tcPr>
            <w:tcW w:w="1447" w:type="dxa"/>
            <w:tcBorders>
              <w:bottom w:val="single" w:sz="4" w:space="0" w:color="auto"/>
            </w:tcBorders>
            <w:vAlign w:val="center"/>
          </w:tcPr>
          <w:p w14:paraId="6E6F7B31"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02-2</w:t>
            </w:r>
            <w:r>
              <w:rPr>
                <w:rFonts w:ascii="Calibri" w:eastAsia="Calibri" w:hAnsi="Calibri" w:cs="Times New Roman"/>
                <w:w w:val="100"/>
                <w:lang w:val="fr-CA"/>
              </w:rPr>
              <w:t>5</w:t>
            </w:r>
            <w:r w:rsidRPr="00430532">
              <w:rPr>
                <w:rFonts w:ascii="Calibri" w:eastAsia="Calibri" w:hAnsi="Calibri" w:cs="Times New Roman"/>
                <w:w w:val="100"/>
                <w:lang w:val="fr-CA"/>
              </w:rPr>
              <w:t>0</w:t>
            </w:r>
          </w:p>
        </w:tc>
        <w:tc>
          <w:tcPr>
            <w:tcW w:w="1167" w:type="dxa"/>
            <w:gridSpan w:val="2"/>
            <w:vAlign w:val="center"/>
          </w:tcPr>
          <w:p w14:paraId="45D5F120"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B9028E0"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247CE175"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5E2154D"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2D5815F9"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274FB39F"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75</w:t>
            </w:r>
          </w:p>
        </w:tc>
        <w:tc>
          <w:tcPr>
            <w:tcW w:w="524" w:type="dxa"/>
            <w:tcBorders>
              <w:left w:val="single" w:sz="4" w:space="0" w:color="auto"/>
              <w:right w:val="single" w:sz="4" w:space="0" w:color="auto"/>
            </w:tcBorders>
            <w:shd w:val="clear" w:color="auto" w:fill="auto"/>
            <w:vAlign w:val="center"/>
          </w:tcPr>
          <w:p w14:paraId="37AA9D26"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R</w:t>
            </w:r>
            <w:r>
              <w:rPr>
                <w:rFonts w:ascii="Calibri" w:eastAsia="Calibri" w:hAnsi="Calibri" w:cs="Times New Roman"/>
                <w:w w:val="100"/>
                <w:lang w:val="fr-CA"/>
              </w:rPr>
              <w:t>3</w:t>
            </w:r>
          </w:p>
        </w:tc>
        <w:tc>
          <w:tcPr>
            <w:tcW w:w="1602" w:type="dxa"/>
            <w:gridSpan w:val="3"/>
            <w:tcBorders>
              <w:left w:val="single" w:sz="4" w:space="0" w:color="auto"/>
              <w:right w:val="single" w:sz="4" w:space="0" w:color="auto"/>
            </w:tcBorders>
            <w:shd w:val="clear" w:color="auto" w:fill="auto"/>
            <w:vAlign w:val="center"/>
          </w:tcPr>
          <w:p w14:paraId="275B9219"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7F009402"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03E3F03A" w14:textId="77777777" w:rsidTr="2778AC61">
        <w:trPr>
          <w:trHeight w:val="385"/>
        </w:trPr>
        <w:tc>
          <w:tcPr>
            <w:tcW w:w="1447" w:type="dxa"/>
            <w:tcBorders>
              <w:bottom w:val="single" w:sz="4" w:space="0" w:color="auto"/>
            </w:tcBorders>
            <w:vAlign w:val="center"/>
          </w:tcPr>
          <w:p w14:paraId="76F46400"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02-2</w:t>
            </w:r>
            <w:r>
              <w:rPr>
                <w:rFonts w:ascii="Calibri" w:eastAsia="Calibri" w:hAnsi="Calibri" w:cs="Times New Roman"/>
                <w:w w:val="100"/>
                <w:lang w:val="fr-CA"/>
              </w:rPr>
              <w:t>6</w:t>
            </w:r>
            <w:r w:rsidRPr="00430532">
              <w:rPr>
                <w:rFonts w:ascii="Calibri" w:eastAsia="Calibri" w:hAnsi="Calibri" w:cs="Times New Roman"/>
                <w:w w:val="100"/>
                <w:lang w:val="fr-CA"/>
              </w:rPr>
              <w:t>0</w:t>
            </w:r>
          </w:p>
        </w:tc>
        <w:tc>
          <w:tcPr>
            <w:tcW w:w="1167" w:type="dxa"/>
            <w:gridSpan w:val="2"/>
            <w:vAlign w:val="center"/>
          </w:tcPr>
          <w:p w14:paraId="18AD51BB"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C2544FB"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CD4270D"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1EAFDB6"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2F13D662"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271427FA"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4B4E590B"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7BACFD1"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74C35013"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568C7468" w14:textId="77777777" w:rsidTr="2778AC61">
        <w:trPr>
          <w:trHeight w:val="349"/>
        </w:trPr>
        <w:tc>
          <w:tcPr>
            <w:tcW w:w="1447" w:type="dxa"/>
            <w:shd w:val="clear" w:color="auto" w:fill="auto"/>
            <w:vAlign w:val="center"/>
          </w:tcPr>
          <w:p w14:paraId="5A839658"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052B8D6E"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72DD782B"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35580734"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0D1919DB"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1701905F"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320C4DA0"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1D0AC70C"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4182DB9F"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54302872" w14:textId="77777777" w:rsidR="008C5A5B" w:rsidRPr="00430532" w:rsidRDefault="008C5A5B" w:rsidP="00F60BDE">
            <w:pPr>
              <w:spacing w:after="0" w:line="259" w:lineRule="auto"/>
              <w:jc w:val="center"/>
              <w:rPr>
                <w:rFonts w:ascii="Calibri" w:eastAsia="Calibri" w:hAnsi="Calibri" w:cs="Times New Roman"/>
                <w:bCs/>
                <w:w w:val="100"/>
                <w:lang w:val="fr-CA"/>
              </w:rPr>
            </w:pPr>
          </w:p>
        </w:tc>
      </w:tr>
      <w:tr w:rsidR="008C5A5B" w:rsidRPr="00430532" w14:paraId="74FA29BC" w14:textId="77777777" w:rsidTr="2778AC61">
        <w:trPr>
          <w:trHeight w:val="777"/>
        </w:trPr>
        <w:tc>
          <w:tcPr>
            <w:tcW w:w="10440" w:type="dxa"/>
            <w:gridSpan w:val="15"/>
            <w:tcBorders>
              <w:top w:val="nil"/>
            </w:tcBorders>
          </w:tcPr>
          <w:p w14:paraId="655A8F33" w14:textId="77777777" w:rsidR="008C5A5B" w:rsidRPr="00430532" w:rsidRDefault="008C5A5B"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5E347410" w14:textId="77777777" w:rsidR="008C5A5B" w:rsidRPr="00430532" w:rsidRDefault="008C5A5B"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color w:val="000000"/>
                <w:w w:val="100"/>
                <w:szCs w:val="20"/>
                <w:lang w:val="fr-CA" w:eastAsia="fr-CA"/>
              </w:rPr>
              <w:t>R1 : Conserver jusqu</w:t>
            </w:r>
            <w:r>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à la fin de l</w:t>
            </w:r>
            <w:r>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emploi.</w:t>
            </w:r>
          </w:p>
          <w:p w14:paraId="1D55702B" w14:textId="77777777" w:rsidR="008C5A5B" w:rsidRDefault="008C5A5B" w:rsidP="00F60BDE">
            <w:pPr>
              <w:pBdr>
                <w:top w:val="nil"/>
                <w:left w:val="nil"/>
                <w:bottom w:val="nil"/>
                <w:right w:val="nil"/>
                <w:between w:val="nil"/>
              </w:pBdr>
              <w:spacing w:after="0" w:line="259" w:lineRule="auto"/>
              <w:rPr>
                <w:rStyle w:val="normaltextrun"/>
                <w:rFonts w:ascii="Calibri" w:hAnsi="Calibri" w:cs="Calibri"/>
                <w:color w:val="000000"/>
                <w:szCs w:val="20"/>
                <w:shd w:val="clear" w:color="auto" w:fill="FFFFFF"/>
              </w:rPr>
            </w:pPr>
            <w:r>
              <w:rPr>
                <w:rStyle w:val="normaltextrun"/>
                <w:rFonts w:ascii="Calibri" w:hAnsi="Calibri" w:cs="Calibri"/>
                <w:color w:val="000000"/>
                <w:szCs w:val="20"/>
                <w:shd w:val="clear" w:color="auto" w:fill="FFFFFF"/>
              </w:rPr>
              <w:t>R2 : Conserver tant qu’il y a des ayants droit.</w:t>
            </w:r>
          </w:p>
          <w:p w14:paraId="71BCD9BD" w14:textId="77777777" w:rsidR="008C5A5B" w:rsidRPr="00430532" w:rsidRDefault="008C5A5B" w:rsidP="00F60BDE">
            <w:pPr>
              <w:pBdr>
                <w:top w:val="nil"/>
                <w:left w:val="nil"/>
                <w:bottom w:val="nil"/>
                <w:right w:val="nil"/>
                <w:between w:val="nil"/>
              </w:pBdr>
              <w:spacing w:after="0" w:line="259" w:lineRule="auto"/>
              <w:rPr>
                <w:rFonts w:ascii="Calibri" w:eastAsia="Calibri" w:hAnsi="Calibri" w:cs="Calibri"/>
                <w:w w:val="100"/>
                <w:szCs w:val="20"/>
                <w:lang w:val="fr-CA"/>
              </w:rPr>
            </w:pPr>
            <w:r w:rsidRPr="00430532">
              <w:rPr>
                <w:rFonts w:ascii="Calibri" w:eastAsia="Times New Roman" w:hAnsi="Calibri" w:cs="Calibri"/>
                <w:w w:val="100"/>
                <w:szCs w:val="20"/>
                <w:lang w:val="fr-CA" w:eastAsia="fr-CA"/>
              </w:rPr>
              <w:t>R</w:t>
            </w:r>
            <w:r>
              <w:rPr>
                <w:rFonts w:ascii="Calibri" w:eastAsia="Times New Roman" w:hAnsi="Calibri" w:cs="Calibri"/>
                <w:w w:val="100"/>
                <w:szCs w:val="20"/>
                <w:lang w:val="fr-CA" w:eastAsia="fr-CA"/>
              </w:rPr>
              <w:t>3</w:t>
            </w:r>
            <w:r w:rsidRPr="00430532">
              <w:rPr>
                <w:rFonts w:ascii="Calibri" w:eastAsia="Times New Roman" w:hAnsi="Calibri" w:cs="Calibri"/>
                <w:w w:val="100"/>
                <w:szCs w:val="20"/>
                <w:lang w:val="fr-CA" w:eastAsia="fr-CA"/>
              </w:rPr>
              <w:t xml:space="preserve"> : Conserver 75 ans après la date de naissance ou 6 ans après </w:t>
            </w:r>
            <w:r>
              <w:rPr>
                <w:rFonts w:ascii="Calibri" w:eastAsia="Times New Roman" w:hAnsi="Calibri" w:cs="Calibri"/>
                <w:w w:val="100"/>
                <w:szCs w:val="20"/>
                <w:lang w:val="fr-CA" w:eastAsia="fr-CA"/>
              </w:rPr>
              <w:t>l</w:t>
            </w:r>
            <w:r w:rsidRPr="00430532">
              <w:rPr>
                <w:rFonts w:ascii="Calibri" w:eastAsia="Times New Roman" w:hAnsi="Calibri" w:cs="Calibri"/>
                <w:w w:val="100"/>
                <w:szCs w:val="20"/>
                <w:lang w:val="fr-CA" w:eastAsia="fr-CA"/>
              </w:rPr>
              <w:t xml:space="preserve">a retraite, selon le délai le plus long. Dans le cas </w:t>
            </w:r>
            <w:r>
              <w:rPr>
                <w:rFonts w:ascii="Calibri" w:eastAsia="Times New Roman" w:hAnsi="Calibri" w:cs="Calibri"/>
                <w:w w:val="100"/>
                <w:szCs w:val="20"/>
                <w:lang w:val="fr-CA" w:eastAsia="fr-CA"/>
              </w:rPr>
              <w:t xml:space="preserve">d’individus </w:t>
            </w:r>
            <w:r w:rsidRPr="00430532">
              <w:rPr>
                <w:rFonts w:ascii="Calibri" w:eastAsia="Times New Roman" w:hAnsi="Calibri" w:cs="Calibri"/>
                <w:w w:val="100"/>
                <w:szCs w:val="20"/>
                <w:lang w:val="fr-CA" w:eastAsia="fr-CA"/>
              </w:rPr>
              <w:t>décédé</w:t>
            </w:r>
            <w:r>
              <w:rPr>
                <w:rFonts w:ascii="Calibri" w:eastAsia="Times New Roman" w:hAnsi="Calibri" w:cs="Calibri"/>
                <w:w w:val="100"/>
                <w:szCs w:val="20"/>
                <w:lang w:val="fr-CA" w:eastAsia="fr-CA"/>
              </w:rPr>
              <w:t>s</w:t>
            </w:r>
            <w:r w:rsidRPr="00430532">
              <w:rPr>
                <w:rFonts w:ascii="Calibri" w:eastAsia="Times New Roman" w:hAnsi="Calibri" w:cs="Calibri"/>
                <w:w w:val="100"/>
                <w:szCs w:val="20"/>
                <w:lang w:val="fr-CA" w:eastAsia="fr-CA"/>
              </w:rPr>
              <w:t>, conserver le dossier 6 ans après le décès.</w:t>
            </w:r>
          </w:p>
        </w:tc>
      </w:tr>
      <w:tr w:rsidR="008C5A5B" w:rsidRPr="00430532" w14:paraId="316F59BC" w14:textId="77777777" w:rsidTr="2778AC61">
        <w:trPr>
          <w:trHeight w:val="169"/>
        </w:trPr>
        <w:tc>
          <w:tcPr>
            <w:tcW w:w="10440" w:type="dxa"/>
            <w:gridSpan w:val="15"/>
            <w:tcBorders>
              <w:top w:val="nil"/>
            </w:tcBorders>
          </w:tcPr>
          <w:p w14:paraId="3C1FF7B9" w14:textId="77777777" w:rsidR="008C5A5B" w:rsidRPr="00430532" w:rsidRDefault="008C5A5B" w:rsidP="00F60BDE">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097B10">
              <w:rPr>
                <w:rFonts w:ascii="Calibri" w:eastAsia="Calibri" w:hAnsi="Calibri" w:cs="Times New Roman"/>
                <w:w w:val="100"/>
                <w:lang w:val="fr-CA"/>
              </w:rPr>
            </w:r>
            <w:r w:rsidR="00097B10">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17D25FDC" w14:textId="77777777" w:rsidR="008C5A5B" w:rsidRDefault="008C5A5B" w:rsidP="008C5A5B">
      <w:pPr>
        <w:spacing w:after="0" w:line="259" w:lineRule="auto"/>
        <w:rPr>
          <w:rFonts w:ascii="Calibri" w:eastAsia="Times New Roman" w:hAnsi="Calibri" w:cs="Calibri"/>
          <w:w w:val="100"/>
          <w:szCs w:val="20"/>
          <w:lang w:val="fr-CA" w:eastAsia="fr-CA"/>
        </w:rPr>
      </w:pPr>
    </w:p>
    <w:p w14:paraId="5DAD026E" w14:textId="31504A89" w:rsidR="008C5A5B" w:rsidRPr="00E76F7D" w:rsidRDefault="008C5A5B" w:rsidP="00E76F7D">
      <w:pPr>
        <w:spacing w:line="259" w:lineRule="auto"/>
        <w:jc w:val="left"/>
        <w:rPr>
          <w:rFonts w:ascii="Calibri" w:eastAsia="Times New Roman" w:hAnsi="Calibri" w:cs="Calibri"/>
          <w:w w:val="100"/>
          <w:szCs w:val="20"/>
          <w:lang w:val="fr-CA" w:eastAsia="fr-CA"/>
        </w:rPr>
      </w:pPr>
      <w:r>
        <w:rPr>
          <w:rFonts w:ascii="Calibri" w:eastAsia="Times New Roman" w:hAnsi="Calibri" w:cs="Calibri"/>
          <w:w w:val="100"/>
          <w:szCs w:val="20"/>
          <w:lang w:val="fr-CA" w:eastAsia="fr-CA"/>
        </w:rP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8C5A5B" w:rsidRPr="00430532" w14:paraId="352BB8D0" w14:textId="77777777" w:rsidTr="2778AC61">
        <w:trPr>
          <w:trHeight w:val="647"/>
        </w:trPr>
        <w:tc>
          <w:tcPr>
            <w:tcW w:w="1717" w:type="dxa"/>
            <w:gridSpan w:val="2"/>
            <w:vMerge w:val="restart"/>
            <w:tcBorders>
              <w:top w:val="single" w:sz="4" w:space="0" w:color="auto"/>
            </w:tcBorders>
          </w:tcPr>
          <w:p w14:paraId="51432AC6"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18CCCE97" w14:textId="77777777" w:rsidR="008C5A5B" w:rsidRPr="00430532" w:rsidRDefault="008C5A5B" w:rsidP="00F60BDE">
            <w:pPr>
              <w:spacing w:after="0" w:line="259" w:lineRule="auto"/>
              <w:jc w:val="center"/>
              <w:rPr>
                <w:rFonts w:ascii="Calibri" w:eastAsia="Calibri" w:hAnsi="Calibri" w:cs="Calibri"/>
                <w:b/>
                <w:w w:val="100"/>
                <w:szCs w:val="20"/>
                <w:lang w:val="fr-CA"/>
              </w:rPr>
            </w:pPr>
          </w:p>
          <w:p w14:paraId="041E3679" w14:textId="77777777" w:rsidR="008C5A5B" w:rsidRPr="00430532" w:rsidRDefault="008C5A5B"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161C7B9A" w14:textId="77777777" w:rsidR="008C5A5B" w:rsidRPr="00430532" w:rsidRDefault="008C5A5B"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5DBE8CE6"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7230381B"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3EE55ADF"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FDBE89C"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02-200</w:t>
            </w:r>
          </w:p>
        </w:tc>
        <w:tc>
          <w:tcPr>
            <w:tcW w:w="1923" w:type="dxa"/>
            <w:gridSpan w:val="3"/>
            <w:vMerge w:val="restart"/>
            <w:tcBorders>
              <w:top w:val="single" w:sz="4" w:space="0" w:color="auto"/>
            </w:tcBorders>
          </w:tcPr>
          <w:p w14:paraId="3277B371"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8C5A5B" w:rsidRPr="00430532" w14:paraId="7EBAA62F" w14:textId="77777777" w:rsidTr="2778AC61">
        <w:trPr>
          <w:trHeight w:val="534"/>
        </w:trPr>
        <w:tc>
          <w:tcPr>
            <w:tcW w:w="1717" w:type="dxa"/>
            <w:gridSpan w:val="2"/>
            <w:vMerge/>
          </w:tcPr>
          <w:p w14:paraId="695DD755" w14:textId="77777777" w:rsidR="008C5A5B" w:rsidRPr="00430532" w:rsidRDefault="008C5A5B"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501AB491"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2B8DEC9A" w14:textId="77777777" w:rsidR="008C5A5B" w:rsidRPr="00430532" w:rsidRDefault="008C5A5B" w:rsidP="00F60BDE">
            <w:pPr>
              <w:spacing w:after="0" w:line="259" w:lineRule="auto"/>
              <w:rPr>
                <w:rFonts w:ascii="Calibri" w:eastAsia="Calibri" w:hAnsi="Calibri" w:cs="Calibri"/>
                <w:b/>
                <w:w w:val="100"/>
                <w:szCs w:val="20"/>
                <w:lang w:val="fr-CA"/>
              </w:rPr>
            </w:pPr>
          </w:p>
        </w:tc>
      </w:tr>
      <w:tr w:rsidR="008C5A5B" w:rsidRPr="00430532" w14:paraId="12806617" w14:textId="77777777" w:rsidTr="2778AC61">
        <w:trPr>
          <w:trHeight w:val="330"/>
        </w:trPr>
        <w:tc>
          <w:tcPr>
            <w:tcW w:w="10440" w:type="dxa"/>
            <w:gridSpan w:val="15"/>
            <w:tcBorders>
              <w:top w:val="single" w:sz="4" w:space="0" w:color="auto"/>
            </w:tcBorders>
            <w:shd w:val="clear" w:color="auto" w:fill="DBE5F1"/>
            <w:vAlign w:val="center"/>
          </w:tcPr>
          <w:p w14:paraId="59865BE6" w14:textId="77777777" w:rsidR="008C5A5B" w:rsidRPr="00430532" w:rsidRDefault="008C5A5B"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8C5A5B" w:rsidRPr="00430532" w14:paraId="245E96EC" w14:textId="77777777" w:rsidTr="2778AC61">
        <w:trPr>
          <w:trHeight w:val="601"/>
        </w:trPr>
        <w:tc>
          <w:tcPr>
            <w:tcW w:w="7531" w:type="dxa"/>
            <w:gridSpan w:val="9"/>
          </w:tcPr>
          <w:p w14:paraId="62D94A88"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450D3CDD" w14:textId="77777777" w:rsidR="008C5A5B" w:rsidRPr="00430532" w:rsidRDefault="008C5A5B" w:rsidP="00F60BDE">
            <w:pPr>
              <w:pStyle w:val="Titre3"/>
              <w:rPr>
                <w:rFonts w:eastAsia="Times New Roman"/>
                <w:w w:val="100"/>
                <w:lang w:val="fr-CA"/>
              </w:rPr>
            </w:pPr>
            <w:bookmarkStart w:id="17" w:name="_Gestion_des_dossiers_1"/>
            <w:bookmarkEnd w:id="17"/>
            <w:r w:rsidRPr="00430532">
              <w:rPr>
                <w:rFonts w:eastAsia="Times New Roman"/>
                <w:w w:val="100"/>
                <w:lang w:val="fr-CA"/>
              </w:rPr>
              <w:t xml:space="preserve">Gestion des dossiers </w:t>
            </w:r>
            <w:r>
              <w:rPr>
                <w:rFonts w:eastAsia="Times New Roman"/>
                <w:w w:val="100"/>
                <w:lang w:val="fr-CA"/>
              </w:rPr>
              <w:t>du personnel</w:t>
            </w:r>
          </w:p>
        </w:tc>
        <w:tc>
          <w:tcPr>
            <w:tcW w:w="1488" w:type="dxa"/>
            <w:gridSpan w:val="4"/>
          </w:tcPr>
          <w:p w14:paraId="27E4D4FC"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10CB9434" w14:textId="77777777" w:rsidR="008C5A5B" w:rsidRPr="00430532" w:rsidRDefault="008C5A5B"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w w:val="100"/>
                <w:szCs w:val="20"/>
                <w:lang w:val="fr-CA"/>
              </w:rPr>
              <w:t>MUN-202</w:t>
            </w:r>
            <w:r>
              <w:rPr>
                <w:rFonts w:ascii="Calibri" w:eastAsia="Calibri" w:hAnsi="Calibri" w:cs="Calibri"/>
                <w:w w:val="100"/>
                <w:szCs w:val="20"/>
                <w:lang w:val="fr-CA"/>
              </w:rPr>
              <w:t>2</w:t>
            </w:r>
          </w:p>
        </w:tc>
        <w:tc>
          <w:tcPr>
            <w:tcW w:w="1421" w:type="dxa"/>
            <w:gridSpan w:val="2"/>
          </w:tcPr>
          <w:p w14:paraId="6D013B65"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63508DD9" w14:textId="77777777" w:rsidR="008C5A5B" w:rsidRPr="00430532" w:rsidRDefault="008C5A5B" w:rsidP="00F60BDE">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02-200</w:t>
            </w:r>
          </w:p>
        </w:tc>
      </w:tr>
      <w:tr w:rsidR="008C5A5B" w:rsidRPr="00430532" w14:paraId="09CBEC95" w14:textId="77777777" w:rsidTr="2778AC61">
        <w:trPr>
          <w:trHeight w:val="403"/>
        </w:trPr>
        <w:tc>
          <w:tcPr>
            <w:tcW w:w="7531" w:type="dxa"/>
            <w:gridSpan w:val="9"/>
          </w:tcPr>
          <w:p w14:paraId="5BD0B473"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70A77C03" w14:textId="77777777" w:rsidR="008C5A5B" w:rsidRPr="00430532" w:rsidRDefault="008C5A5B" w:rsidP="00F60BDE">
            <w:pPr>
              <w:spacing w:after="0" w:line="259" w:lineRule="auto"/>
              <w:rPr>
                <w:rFonts w:ascii="Calibri" w:eastAsia="Calibri" w:hAnsi="Calibri" w:cs="Calibri"/>
                <w:bCs/>
                <w:w w:val="100"/>
                <w:szCs w:val="20"/>
                <w:lang w:val="fr-CA"/>
              </w:rPr>
            </w:pPr>
          </w:p>
        </w:tc>
        <w:tc>
          <w:tcPr>
            <w:tcW w:w="2909" w:type="dxa"/>
            <w:gridSpan w:val="6"/>
          </w:tcPr>
          <w:p w14:paraId="644D6FEE" w14:textId="77777777" w:rsidR="008C5A5B" w:rsidRPr="00430532" w:rsidRDefault="008C5A5B"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8C5A5B" w:rsidRPr="00430532" w14:paraId="007C91C5" w14:textId="77777777" w:rsidTr="2778AC61">
        <w:trPr>
          <w:trHeight w:val="498"/>
        </w:trPr>
        <w:tc>
          <w:tcPr>
            <w:tcW w:w="10440" w:type="dxa"/>
            <w:gridSpan w:val="15"/>
          </w:tcPr>
          <w:p w14:paraId="6F3FD1EA" w14:textId="77777777" w:rsidR="008C5A5B" w:rsidRPr="00430532" w:rsidRDefault="008C5A5B"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7E64EA47" w14:textId="77777777" w:rsidR="008C5A5B" w:rsidRPr="00430532" w:rsidRDefault="008C5A5B" w:rsidP="00F60BDE">
            <w:pPr>
              <w:spacing w:after="0" w:line="259" w:lineRule="auto"/>
              <w:rPr>
                <w:rFonts w:ascii="Calibri" w:eastAsia="Calibri" w:hAnsi="Calibri" w:cs="Calibri"/>
                <w:w w:val="100"/>
                <w:szCs w:val="20"/>
              </w:rPr>
            </w:pPr>
          </w:p>
        </w:tc>
      </w:tr>
      <w:tr w:rsidR="008C5A5B" w:rsidRPr="00430532" w14:paraId="73429030" w14:textId="77777777" w:rsidTr="2778AC61">
        <w:trPr>
          <w:trHeight w:val="733"/>
        </w:trPr>
        <w:tc>
          <w:tcPr>
            <w:tcW w:w="10440" w:type="dxa"/>
            <w:gridSpan w:val="15"/>
          </w:tcPr>
          <w:p w14:paraId="45F0DC4D"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4440567B" w14:textId="77777777" w:rsidR="008C5A5B" w:rsidRPr="00430532" w:rsidRDefault="008C5A5B" w:rsidP="00F60BDE">
            <w:pP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 xml:space="preserve">Dossiers nominatifs contenant les documents relatifs </w:t>
            </w:r>
            <w:r>
              <w:rPr>
                <w:rFonts w:ascii="Calibri" w:eastAsia="Calibri" w:hAnsi="Calibri" w:cs="Calibri"/>
                <w:w w:val="100"/>
                <w:szCs w:val="20"/>
                <w:lang w:val="fr-CA"/>
              </w:rPr>
              <w:t>à l’</w:t>
            </w:r>
            <w:r w:rsidRPr="00430532">
              <w:rPr>
                <w:rFonts w:ascii="Calibri" w:eastAsia="Calibri" w:hAnsi="Calibri" w:cs="Calibri"/>
                <w:w w:val="100"/>
                <w:szCs w:val="20"/>
                <w:lang w:val="fr-CA"/>
              </w:rPr>
              <w:t>administrati</w:t>
            </w:r>
            <w:r>
              <w:rPr>
                <w:rFonts w:ascii="Calibri" w:eastAsia="Calibri" w:hAnsi="Calibri" w:cs="Calibri"/>
                <w:w w:val="100"/>
                <w:szCs w:val="20"/>
                <w:lang w:val="fr-CA"/>
              </w:rPr>
              <w:t>on</w:t>
            </w:r>
            <w:r w:rsidRPr="00430532">
              <w:rPr>
                <w:rFonts w:ascii="Calibri" w:eastAsia="Calibri" w:hAnsi="Calibri" w:cs="Calibri"/>
                <w:w w:val="100"/>
                <w:szCs w:val="20"/>
                <w:lang w:val="fr-CA"/>
              </w:rPr>
              <w:t xml:space="preserve">, </w:t>
            </w:r>
            <w:r>
              <w:rPr>
                <w:rFonts w:ascii="Calibri" w:eastAsia="Calibri" w:hAnsi="Calibri" w:cs="Calibri"/>
                <w:w w:val="100"/>
                <w:szCs w:val="20"/>
                <w:lang w:val="fr-CA"/>
              </w:rPr>
              <w:t xml:space="preserve">aux assurances, à la </w:t>
            </w:r>
            <w:r w:rsidRPr="00430532">
              <w:rPr>
                <w:rFonts w:ascii="Calibri" w:eastAsia="Calibri" w:hAnsi="Calibri" w:cs="Calibri"/>
                <w:w w:val="100"/>
                <w:szCs w:val="20"/>
                <w:lang w:val="fr-CA"/>
              </w:rPr>
              <w:t xml:space="preserve">santé et </w:t>
            </w:r>
            <w:r>
              <w:rPr>
                <w:rFonts w:ascii="Calibri" w:eastAsia="Calibri" w:hAnsi="Calibri" w:cs="Calibri"/>
                <w:w w:val="100"/>
                <w:szCs w:val="20"/>
                <w:lang w:val="fr-CA"/>
              </w:rPr>
              <w:t xml:space="preserve">à la </w:t>
            </w:r>
            <w:r w:rsidRPr="00430532">
              <w:rPr>
                <w:rFonts w:ascii="Calibri" w:eastAsia="Calibri" w:hAnsi="Calibri" w:cs="Calibri"/>
                <w:w w:val="100"/>
                <w:szCs w:val="20"/>
                <w:lang w:val="fr-CA"/>
              </w:rPr>
              <w:t>rémunération de</w:t>
            </w:r>
            <w:r>
              <w:rPr>
                <w:rFonts w:ascii="Calibri" w:eastAsia="Calibri" w:hAnsi="Calibri" w:cs="Calibri"/>
                <w:w w:val="100"/>
                <w:szCs w:val="20"/>
                <w:lang w:val="fr-CA"/>
              </w:rPr>
              <w:t>s</w:t>
            </w:r>
            <w:r w:rsidRPr="00430532">
              <w:rPr>
                <w:rFonts w:ascii="Calibri" w:eastAsia="Calibri" w:hAnsi="Calibri" w:cs="Calibri"/>
                <w:w w:val="100"/>
                <w:szCs w:val="20"/>
                <w:lang w:val="fr-CA"/>
              </w:rPr>
              <w:t xml:space="preserve"> </w:t>
            </w:r>
            <w:r>
              <w:rPr>
                <w:rFonts w:ascii="Calibri" w:eastAsia="Calibri" w:hAnsi="Calibri" w:cs="Calibri"/>
                <w:w w:val="100"/>
                <w:szCs w:val="20"/>
                <w:lang w:val="fr-CA"/>
              </w:rPr>
              <w:t>individus,</w:t>
            </w:r>
            <w:r>
              <w:rPr>
                <w:rFonts w:ascii="Calibri" w:hAnsi="Calibri" w:cs="Calibri"/>
                <w:color w:val="000000"/>
                <w:szCs w:val="20"/>
                <w:shd w:val="clear" w:color="auto" w:fill="FFFFFF"/>
              </w:rPr>
              <w:t xml:space="preserve"> </w:t>
            </w:r>
            <w:r>
              <w:rPr>
                <w:rStyle w:val="normaltextrun"/>
                <w:rFonts w:ascii="Calibri" w:hAnsi="Calibri" w:cs="Calibri"/>
                <w:color w:val="000000"/>
                <w:szCs w:val="20"/>
                <w:shd w:val="clear" w:color="auto" w:fill="FFFFFF"/>
              </w:rPr>
              <w:t>y compris les cadres, l</w:t>
            </w:r>
            <w:r>
              <w:rPr>
                <w:rStyle w:val="normaltextrun"/>
                <w:color w:val="000000"/>
                <w:shd w:val="clear" w:color="auto" w:fill="FFFFFF"/>
              </w:rPr>
              <w:t xml:space="preserve">e personnel </w:t>
            </w:r>
            <w:r>
              <w:rPr>
                <w:rStyle w:val="normaltextrun"/>
                <w:rFonts w:ascii="Calibri" w:hAnsi="Calibri" w:cs="Calibri"/>
                <w:color w:val="000000"/>
                <w:szCs w:val="20"/>
                <w:shd w:val="clear" w:color="auto" w:fill="FFFFFF"/>
              </w:rPr>
              <w:t>d</w:t>
            </w:r>
            <w:r>
              <w:rPr>
                <w:rStyle w:val="normaltextrun"/>
                <w:color w:val="000000"/>
                <w:shd w:val="clear" w:color="auto" w:fill="FFFFFF"/>
              </w:rPr>
              <w:t xml:space="preserve">u </w:t>
            </w:r>
            <w:r>
              <w:rPr>
                <w:rStyle w:val="normaltextrun"/>
                <w:rFonts w:ascii="Calibri" w:hAnsi="Calibri" w:cs="Calibri"/>
                <w:color w:val="000000"/>
                <w:szCs w:val="20"/>
                <w:shd w:val="clear" w:color="auto" w:fill="FFFFFF"/>
              </w:rPr>
              <w:t>service incendie et le personnel du service de police,</w:t>
            </w:r>
            <w:r w:rsidRPr="00430532">
              <w:rPr>
                <w:rFonts w:ascii="Calibri" w:eastAsia="Calibri" w:hAnsi="Calibri" w:cs="Calibri"/>
                <w:w w:val="100"/>
                <w:szCs w:val="20"/>
                <w:lang w:val="fr-CA"/>
              </w:rPr>
              <w:t xml:space="preserve"> </w:t>
            </w:r>
            <w:r>
              <w:rPr>
                <w:rFonts w:ascii="Calibri" w:eastAsia="Calibri" w:hAnsi="Calibri" w:cs="Calibri"/>
                <w:w w:val="100"/>
                <w:szCs w:val="20"/>
                <w:lang w:val="fr-CA"/>
              </w:rPr>
              <w:t>et</w:t>
            </w:r>
            <w:r w:rsidRPr="00430532">
              <w:rPr>
                <w:rFonts w:ascii="Calibri" w:eastAsia="Calibri" w:hAnsi="Calibri" w:cs="Calibri"/>
                <w:w w:val="100"/>
                <w:szCs w:val="20"/>
                <w:lang w:val="fr-CA"/>
              </w:rPr>
              <w:t xml:space="preserve"> dossiers </w:t>
            </w:r>
            <w:r>
              <w:rPr>
                <w:rFonts w:ascii="Calibri" w:eastAsia="Calibri" w:hAnsi="Calibri" w:cs="Calibri"/>
                <w:w w:val="100"/>
                <w:szCs w:val="20"/>
                <w:lang w:val="fr-CA"/>
              </w:rPr>
              <w:t>d</w:t>
            </w:r>
            <w:r>
              <w:rPr>
                <w:rFonts w:eastAsia="Calibri"/>
                <w:w w:val="100"/>
                <w:lang w:val="fr-CA"/>
              </w:rPr>
              <w:t>u personnel étudiant</w:t>
            </w:r>
            <w:r w:rsidRPr="00430532">
              <w:rPr>
                <w:rFonts w:ascii="Calibri" w:eastAsia="Calibri" w:hAnsi="Calibri" w:cs="Calibri"/>
                <w:w w:val="100"/>
                <w:szCs w:val="20"/>
                <w:lang w:val="fr-CA"/>
              </w:rPr>
              <w:t>, de</w:t>
            </w:r>
            <w:r>
              <w:rPr>
                <w:rFonts w:ascii="Calibri" w:eastAsia="Calibri" w:hAnsi="Calibri" w:cs="Calibri"/>
                <w:w w:val="100"/>
                <w:szCs w:val="20"/>
                <w:lang w:val="fr-CA"/>
              </w:rPr>
              <w:t>s</w:t>
            </w:r>
            <w:r w:rsidRPr="00430532">
              <w:rPr>
                <w:rFonts w:ascii="Calibri" w:eastAsia="Calibri" w:hAnsi="Calibri" w:cs="Calibri"/>
                <w:w w:val="100"/>
                <w:szCs w:val="20"/>
                <w:lang w:val="fr-CA"/>
              </w:rPr>
              <w:t xml:space="preserve"> stagiaires et des travaux communautaires.</w:t>
            </w:r>
          </w:p>
        </w:tc>
      </w:tr>
      <w:tr w:rsidR="008C5A5B" w:rsidRPr="00430532" w14:paraId="0F06512A" w14:textId="77777777" w:rsidTr="2778AC61">
        <w:trPr>
          <w:trHeight w:val="1250"/>
        </w:trPr>
        <w:tc>
          <w:tcPr>
            <w:tcW w:w="10440" w:type="dxa"/>
            <w:gridSpan w:val="15"/>
            <w:tcBorders>
              <w:bottom w:val="dashed" w:sz="4" w:space="0" w:color="auto"/>
            </w:tcBorders>
          </w:tcPr>
          <w:p w14:paraId="5BA263AB" w14:textId="77777777" w:rsidR="008C5A5B" w:rsidRPr="00467E6D" w:rsidRDefault="008C5A5B" w:rsidP="00F60BDE">
            <w:pPr>
              <w:autoSpaceDE w:val="0"/>
              <w:autoSpaceDN w:val="0"/>
              <w:adjustRightInd w:val="0"/>
              <w:spacing w:after="0"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7FD6760D" w14:textId="77777777" w:rsidR="008C5A5B" w:rsidRPr="004F6D23" w:rsidRDefault="008C5A5B" w:rsidP="00F60BDE">
            <w:pPr>
              <w:spacing w:after="0" w:line="240" w:lineRule="auto"/>
              <w:textAlignment w:val="baseline"/>
              <w:rPr>
                <w:rFonts w:ascii="Calibri" w:eastAsia="Times New Roman" w:hAnsi="Calibri" w:cs="Calibri"/>
                <w:strike/>
                <w:color w:val="FF0000"/>
                <w:w w:val="100"/>
                <w:szCs w:val="20"/>
                <w:lang w:val="fr-CA" w:eastAsia="fr-CA"/>
              </w:rPr>
            </w:pPr>
            <w:r w:rsidRPr="004F6D23">
              <w:rPr>
                <w:rFonts w:ascii="Calibri" w:eastAsia="Times New Roman" w:hAnsi="Calibri" w:cs="Calibri"/>
                <w:strike/>
                <w:color w:val="FF0000"/>
                <w:w w:val="100"/>
                <w:szCs w:val="20"/>
                <w:lang w:val="fr-CA" w:eastAsia="fr-CA"/>
              </w:rPr>
              <w:t xml:space="preserve">Pour une liste de documents par volets, voir </w:t>
            </w:r>
            <w:hyperlink w:anchor="_Annexe_1_:" w:history="1">
              <w:r w:rsidRPr="005B552B">
                <w:rPr>
                  <w:rStyle w:val="Lienhypertexte"/>
                  <w:rFonts w:ascii="Calibri" w:eastAsia="Times New Roman" w:hAnsi="Calibri" w:cs="Calibri"/>
                  <w:strike/>
                  <w:color w:val="FF0000"/>
                  <w:w w:val="100"/>
                  <w:szCs w:val="20"/>
                  <w:lang w:val="fr-CA" w:eastAsia="fr-CA"/>
                </w:rPr>
                <w:t>l’annexe 1</w:t>
              </w:r>
            </w:hyperlink>
            <w:r w:rsidRPr="005B552B">
              <w:rPr>
                <w:rFonts w:ascii="Calibri" w:eastAsia="Times New Roman" w:hAnsi="Calibri" w:cs="Calibri"/>
                <w:strike/>
                <w:color w:val="FF0000"/>
                <w:w w:val="100"/>
                <w:szCs w:val="20"/>
                <w:lang w:val="fr-CA" w:eastAsia="fr-CA"/>
              </w:rPr>
              <w:t>.</w:t>
            </w:r>
            <w:r w:rsidRPr="005B552B">
              <w:rPr>
                <w:rFonts w:ascii="Calibri" w:eastAsia="Times New Roman" w:hAnsi="Calibri" w:cs="Calibri"/>
                <w:color w:val="FF0000"/>
                <w:w w:val="100"/>
                <w:szCs w:val="20"/>
                <w:lang w:val="fr-CA" w:eastAsia="fr-CA"/>
              </w:rPr>
              <w:t xml:space="preserve"> </w:t>
            </w:r>
          </w:p>
          <w:p w14:paraId="617BD63E" w14:textId="77777777" w:rsidR="008C5A5B" w:rsidRDefault="008C5A5B" w:rsidP="00F60BDE">
            <w:pPr>
              <w:spacing w:after="0" w:line="240" w:lineRule="auto"/>
              <w:textAlignment w:val="baseline"/>
              <w:rPr>
                <w:rFonts w:ascii="Calibri" w:eastAsia="Times New Roman" w:hAnsi="Calibri" w:cs="Calibri"/>
                <w:b/>
                <w:bCs/>
                <w:w w:val="100"/>
                <w:szCs w:val="20"/>
                <w:lang w:val="fr-CA" w:eastAsia="fr-CA"/>
              </w:rPr>
            </w:pPr>
          </w:p>
          <w:p w14:paraId="66D6FCBC" w14:textId="77777777" w:rsidR="008C5A5B" w:rsidRDefault="008C5A5B" w:rsidP="00F60BDE">
            <w:pPr>
              <w:spacing w:after="0" w:line="240" w:lineRule="auto"/>
              <w:textAlignment w:val="baseline"/>
              <w:rPr>
                <w:rFonts w:ascii="Calibri" w:eastAsia="Times New Roman" w:hAnsi="Calibri" w:cs="Calibri"/>
                <w:b/>
                <w:bCs/>
                <w:color w:val="FF0000"/>
                <w:w w:val="100"/>
                <w:szCs w:val="20"/>
                <w:lang w:val="fr-CA" w:eastAsia="fr-CA"/>
              </w:rPr>
            </w:pPr>
            <w:r w:rsidRPr="00467E6D">
              <w:rPr>
                <w:rFonts w:ascii="Calibri" w:eastAsia="Times New Roman" w:hAnsi="Calibri" w:cs="Calibri"/>
                <w:b/>
                <w:bCs/>
                <w:w w:val="100"/>
                <w:szCs w:val="20"/>
                <w:lang w:val="fr-CA" w:eastAsia="fr-CA"/>
              </w:rPr>
              <w:t>02-</w:t>
            </w:r>
            <w:r w:rsidRPr="005B552B">
              <w:rPr>
                <w:rFonts w:ascii="Calibri" w:eastAsia="Times New Roman" w:hAnsi="Calibri" w:cs="Calibri"/>
                <w:b/>
                <w:bCs/>
                <w:w w:val="100"/>
                <w:szCs w:val="20"/>
                <w:lang w:val="fr-CA" w:eastAsia="fr-CA"/>
              </w:rPr>
              <w:t>210 </w:t>
            </w:r>
            <w:r w:rsidRPr="005B552B">
              <w:rPr>
                <w:rFonts w:ascii="Calibri" w:eastAsia="Times New Roman" w:hAnsi="Calibri" w:cs="Calibri"/>
                <w:b/>
                <w:bCs/>
                <w:color w:val="FF0000"/>
                <w:w w:val="100"/>
                <w:szCs w:val="20"/>
                <w:lang w:val="fr-CA" w:eastAsia="fr-CA"/>
              </w:rPr>
              <w:t>Volet</w:t>
            </w:r>
            <w:r>
              <w:rPr>
                <w:rFonts w:ascii="Calibri" w:eastAsia="Times New Roman" w:hAnsi="Calibri" w:cs="Calibri"/>
                <w:b/>
                <w:bCs/>
                <w:color w:val="FF0000"/>
                <w:w w:val="100"/>
                <w:szCs w:val="20"/>
                <w:lang w:val="fr-CA" w:eastAsia="fr-CA"/>
              </w:rPr>
              <w:t>s</w:t>
            </w:r>
            <w:r w:rsidRPr="005B552B">
              <w:rPr>
                <w:rFonts w:ascii="Calibri" w:eastAsia="Times New Roman" w:hAnsi="Calibri" w:cs="Calibri"/>
                <w:b/>
                <w:bCs/>
                <w:color w:val="FF0000"/>
                <w:w w:val="100"/>
                <w:szCs w:val="20"/>
                <w:lang w:val="fr-CA" w:eastAsia="fr-CA"/>
              </w:rPr>
              <w:t xml:space="preserve"> administratif, assurances</w:t>
            </w:r>
            <w:r>
              <w:rPr>
                <w:rFonts w:ascii="Calibri" w:eastAsia="Times New Roman" w:hAnsi="Calibri" w:cs="Calibri"/>
                <w:b/>
                <w:bCs/>
                <w:color w:val="FF0000"/>
                <w:w w:val="100"/>
                <w:szCs w:val="20"/>
                <w:lang w:val="fr-CA" w:eastAsia="fr-CA"/>
              </w:rPr>
              <w:t>, médical, paie et rémunération</w:t>
            </w:r>
          </w:p>
          <w:p w14:paraId="0EDF8A69" w14:textId="77777777" w:rsidR="008C5A5B" w:rsidRPr="005B552B" w:rsidRDefault="008C5A5B" w:rsidP="008C5A5B">
            <w:pPr>
              <w:pStyle w:val="Paragraphedeliste"/>
              <w:numPr>
                <w:ilvl w:val="0"/>
                <w:numId w:val="16"/>
              </w:numPr>
              <w:spacing w:after="0" w:line="240" w:lineRule="auto"/>
              <w:textAlignment w:val="baseline"/>
              <w:rPr>
                <w:rFonts w:ascii="Calibri" w:eastAsia="Times New Roman" w:hAnsi="Calibri" w:cs="Calibri"/>
                <w:color w:val="FF0000"/>
                <w:w w:val="100"/>
                <w:szCs w:val="20"/>
                <w:lang w:val="fr-CA" w:eastAsia="fr-CA"/>
              </w:rPr>
            </w:pPr>
            <w:r w:rsidRPr="005B552B">
              <w:rPr>
                <w:rFonts w:ascii="Calibri" w:eastAsia="Times New Roman" w:hAnsi="Calibri" w:cs="Calibri"/>
                <w:color w:val="FF0000"/>
                <w:w w:val="100"/>
                <w:szCs w:val="20"/>
                <w:lang w:val="fr-CA" w:eastAsia="fr-CA"/>
              </w:rPr>
              <w:t>Pour une liste des documents inclus dans le dossier, voir l’annexe 1</w:t>
            </w:r>
            <w:r>
              <w:rPr>
                <w:rFonts w:ascii="Calibri" w:eastAsia="Times New Roman" w:hAnsi="Calibri" w:cs="Calibri"/>
                <w:color w:val="FF0000"/>
                <w:w w:val="100"/>
                <w:szCs w:val="20"/>
                <w:lang w:val="fr-CA" w:eastAsia="fr-CA"/>
              </w:rPr>
              <w:t>.</w:t>
            </w:r>
          </w:p>
          <w:p w14:paraId="30CD96CB" w14:textId="77777777" w:rsidR="008C5A5B" w:rsidRPr="004F6D23" w:rsidRDefault="008C5A5B" w:rsidP="008C5A5B">
            <w:pPr>
              <w:pStyle w:val="Paragraphedeliste"/>
              <w:numPr>
                <w:ilvl w:val="0"/>
                <w:numId w:val="16"/>
              </w:numPr>
              <w:spacing w:after="0" w:line="240" w:lineRule="auto"/>
              <w:textAlignment w:val="baseline"/>
              <w:rPr>
                <w:rFonts w:ascii="Calibri" w:eastAsia="Times New Roman" w:hAnsi="Calibri" w:cs="Calibri"/>
                <w:strike/>
                <w:color w:val="FF0000"/>
                <w:w w:val="100"/>
                <w:szCs w:val="20"/>
                <w:lang w:val="fr-CA" w:eastAsia="fr-CA"/>
              </w:rPr>
            </w:pPr>
            <w:r w:rsidRPr="004F6D23">
              <w:rPr>
                <w:rFonts w:ascii="Calibri" w:eastAsia="Times New Roman" w:hAnsi="Calibri" w:cs="Calibri"/>
                <w:strike/>
                <w:color w:val="FF0000"/>
                <w:w w:val="100"/>
                <w:szCs w:val="20"/>
                <w:lang w:val="fr-CA" w:eastAsia="fr-CA"/>
              </w:rPr>
              <w:t>Documents permettant d’assurer le cheminement administratif.</w:t>
            </w:r>
          </w:p>
          <w:p w14:paraId="5A1EA982" w14:textId="77777777" w:rsidR="008C5A5B" w:rsidRPr="004F6D23" w:rsidRDefault="008C5A5B" w:rsidP="00F60BDE">
            <w:pPr>
              <w:spacing w:after="0" w:line="240" w:lineRule="auto"/>
              <w:textAlignment w:val="baseline"/>
              <w:rPr>
                <w:rFonts w:ascii="Calibri" w:eastAsia="Times New Roman" w:hAnsi="Calibri" w:cs="Calibri"/>
                <w:strike/>
                <w:color w:val="FF0000"/>
                <w:w w:val="100"/>
                <w:szCs w:val="20"/>
                <w:lang w:val="fr-CA" w:eastAsia="fr-CA"/>
              </w:rPr>
            </w:pPr>
          </w:p>
          <w:p w14:paraId="6559D02B" w14:textId="77777777" w:rsidR="008C5A5B" w:rsidRPr="004F6D23" w:rsidRDefault="008C5A5B" w:rsidP="00F60BDE">
            <w:pPr>
              <w:spacing w:after="0" w:line="240" w:lineRule="auto"/>
              <w:textAlignment w:val="baseline"/>
              <w:rPr>
                <w:rFonts w:ascii="Calibri" w:eastAsia="Times New Roman" w:hAnsi="Calibri" w:cs="Calibri"/>
                <w:b/>
                <w:bCs/>
                <w:strike/>
                <w:color w:val="FF0000"/>
                <w:w w:val="100"/>
                <w:szCs w:val="20"/>
                <w:lang w:val="fr-CA" w:eastAsia="fr-CA"/>
              </w:rPr>
            </w:pPr>
            <w:r w:rsidRPr="004F6D23">
              <w:rPr>
                <w:rFonts w:ascii="Calibri" w:eastAsia="Times New Roman" w:hAnsi="Calibri" w:cs="Calibri"/>
                <w:b/>
                <w:bCs/>
                <w:strike/>
                <w:color w:val="FF0000"/>
                <w:w w:val="100"/>
                <w:szCs w:val="20"/>
                <w:lang w:val="fr-CA" w:eastAsia="fr-CA"/>
              </w:rPr>
              <w:t>02-220 Volet assurances</w:t>
            </w:r>
          </w:p>
          <w:p w14:paraId="4193E9B2" w14:textId="77777777" w:rsidR="008C5A5B" w:rsidRPr="004F6D23" w:rsidRDefault="008C5A5B" w:rsidP="008C5A5B">
            <w:pPr>
              <w:pStyle w:val="Paragraphedeliste"/>
              <w:numPr>
                <w:ilvl w:val="0"/>
                <w:numId w:val="16"/>
              </w:numPr>
              <w:spacing w:after="0" w:line="240" w:lineRule="auto"/>
              <w:textAlignment w:val="baseline"/>
              <w:rPr>
                <w:rFonts w:ascii="Calibri" w:eastAsia="Times New Roman" w:hAnsi="Calibri" w:cs="Calibri"/>
                <w:strike/>
                <w:color w:val="FF0000"/>
                <w:w w:val="100"/>
                <w:szCs w:val="20"/>
                <w:lang w:val="fr-CA" w:eastAsia="fr-CA"/>
              </w:rPr>
            </w:pPr>
            <w:r w:rsidRPr="004F6D23">
              <w:rPr>
                <w:rStyle w:val="normaltextrun"/>
                <w:rFonts w:ascii="Calibri" w:hAnsi="Calibri" w:cs="Calibri"/>
                <w:strike/>
                <w:color w:val="FF0000"/>
                <w:szCs w:val="20"/>
                <w:shd w:val="clear" w:color="auto" w:fill="FFFFFF"/>
              </w:rPr>
              <w:t>Documents permettant d’assurer la gestion des assurances collectives.</w:t>
            </w:r>
          </w:p>
          <w:p w14:paraId="627936F7" w14:textId="77777777" w:rsidR="008C5A5B" w:rsidRPr="004F6D23" w:rsidRDefault="008C5A5B" w:rsidP="00F60BDE">
            <w:pPr>
              <w:spacing w:after="0" w:line="240" w:lineRule="auto"/>
              <w:textAlignment w:val="baseline"/>
              <w:rPr>
                <w:rFonts w:ascii="Calibri" w:eastAsia="Times New Roman" w:hAnsi="Calibri" w:cs="Calibri"/>
                <w:strike/>
                <w:color w:val="FF0000"/>
                <w:w w:val="100"/>
                <w:szCs w:val="20"/>
                <w:lang w:val="fr-CA" w:eastAsia="fr-CA"/>
              </w:rPr>
            </w:pPr>
          </w:p>
          <w:p w14:paraId="5F3E91BF" w14:textId="77777777" w:rsidR="008C5A5B" w:rsidRPr="004F6D23" w:rsidRDefault="008C5A5B" w:rsidP="00F60BDE">
            <w:pPr>
              <w:spacing w:after="0" w:line="240" w:lineRule="auto"/>
              <w:textAlignment w:val="baseline"/>
              <w:rPr>
                <w:rFonts w:ascii="Calibri" w:eastAsia="Times New Roman" w:hAnsi="Calibri" w:cs="Calibri"/>
                <w:strike/>
                <w:color w:val="FF0000"/>
                <w:w w:val="100"/>
                <w:szCs w:val="20"/>
                <w:lang w:val="fr-CA" w:eastAsia="fr-CA"/>
              </w:rPr>
            </w:pPr>
            <w:r w:rsidRPr="004F6D23">
              <w:rPr>
                <w:rFonts w:ascii="Calibri" w:eastAsia="Times New Roman" w:hAnsi="Calibri" w:cs="Calibri"/>
                <w:b/>
                <w:bCs/>
                <w:strike/>
                <w:color w:val="FF0000"/>
                <w:w w:val="100"/>
                <w:szCs w:val="20"/>
                <w:lang w:val="fr-CA" w:eastAsia="fr-CA"/>
              </w:rPr>
              <w:t>02-230</w:t>
            </w:r>
            <w:r w:rsidRPr="004F6D23">
              <w:rPr>
                <w:rFonts w:ascii="Calibri" w:eastAsia="Times New Roman" w:hAnsi="Calibri" w:cs="Calibri"/>
                <w:strike/>
                <w:color w:val="FF0000"/>
                <w:w w:val="100"/>
                <w:szCs w:val="20"/>
                <w:lang w:val="fr-CA" w:eastAsia="fr-CA"/>
              </w:rPr>
              <w:t> </w:t>
            </w:r>
            <w:r w:rsidRPr="004F6D23">
              <w:rPr>
                <w:rFonts w:ascii="Calibri" w:eastAsia="Times New Roman" w:hAnsi="Calibri" w:cs="Calibri"/>
                <w:b/>
                <w:bCs/>
                <w:strike/>
                <w:color w:val="FF0000"/>
                <w:w w:val="100"/>
                <w:szCs w:val="20"/>
                <w:lang w:val="fr-CA" w:eastAsia="fr-CA"/>
              </w:rPr>
              <w:t>Volet médical</w:t>
            </w:r>
          </w:p>
          <w:p w14:paraId="7E6A3B6D" w14:textId="77777777" w:rsidR="008C5A5B" w:rsidRPr="004F6D23" w:rsidRDefault="008C5A5B" w:rsidP="008C5A5B">
            <w:pPr>
              <w:pStyle w:val="Paragraphedeliste"/>
              <w:numPr>
                <w:ilvl w:val="0"/>
                <w:numId w:val="16"/>
              </w:numPr>
              <w:spacing w:after="0" w:line="240" w:lineRule="auto"/>
              <w:textAlignment w:val="baseline"/>
              <w:rPr>
                <w:rFonts w:ascii="Calibri" w:eastAsia="Times New Roman" w:hAnsi="Calibri" w:cs="Calibri"/>
                <w:strike/>
                <w:color w:val="FF0000"/>
                <w:w w:val="100"/>
                <w:szCs w:val="20"/>
                <w:lang w:val="fr-CA" w:eastAsia="fr-CA"/>
              </w:rPr>
            </w:pPr>
            <w:r w:rsidRPr="004F6D23">
              <w:rPr>
                <w:rFonts w:ascii="Calibri" w:eastAsia="Times New Roman" w:hAnsi="Calibri" w:cs="Calibri"/>
                <w:strike/>
                <w:color w:val="FF0000"/>
                <w:w w:val="100"/>
                <w:szCs w:val="20"/>
                <w:lang w:val="fr-CA" w:eastAsia="fr-CA"/>
              </w:rPr>
              <w:t>Documents permettant d’effectuer le suivi des maladies, des accidents de travail et de l’assurance traitement.</w:t>
            </w:r>
          </w:p>
          <w:p w14:paraId="4C76CC24" w14:textId="77777777" w:rsidR="008C5A5B" w:rsidRPr="004F6D23" w:rsidRDefault="008C5A5B" w:rsidP="00F60BDE">
            <w:pPr>
              <w:spacing w:after="0" w:line="240" w:lineRule="auto"/>
              <w:textAlignment w:val="baseline"/>
              <w:rPr>
                <w:rFonts w:ascii="Calibri" w:eastAsia="Times New Roman" w:hAnsi="Calibri" w:cs="Calibri"/>
                <w:strike/>
                <w:color w:val="FF0000"/>
                <w:w w:val="100"/>
                <w:szCs w:val="20"/>
                <w:lang w:val="fr-CA" w:eastAsia="fr-CA"/>
              </w:rPr>
            </w:pPr>
          </w:p>
          <w:p w14:paraId="0482718D" w14:textId="77777777" w:rsidR="008C5A5B" w:rsidRPr="004F6D23" w:rsidRDefault="008C5A5B" w:rsidP="00F60BDE">
            <w:pPr>
              <w:spacing w:after="0" w:line="240" w:lineRule="auto"/>
              <w:textAlignment w:val="baseline"/>
              <w:rPr>
                <w:rFonts w:ascii="Calibri" w:eastAsia="Times New Roman" w:hAnsi="Calibri" w:cs="Calibri"/>
                <w:b/>
                <w:bCs/>
                <w:strike/>
                <w:color w:val="FF0000"/>
                <w:w w:val="100"/>
                <w:szCs w:val="20"/>
                <w:lang w:val="fr-CA" w:eastAsia="fr-CA"/>
              </w:rPr>
            </w:pPr>
            <w:r w:rsidRPr="004F6D23">
              <w:rPr>
                <w:rFonts w:ascii="Calibri" w:eastAsia="Times New Roman" w:hAnsi="Calibri" w:cs="Calibri"/>
                <w:b/>
                <w:bCs/>
                <w:strike/>
                <w:color w:val="FF0000"/>
                <w:w w:val="100"/>
                <w:szCs w:val="20"/>
                <w:lang w:val="fr-CA" w:eastAsia="fr-CA"/>
              </w:rPr>
              <w:t>02-240</w:t>
            </w:r>
            <w:r w:rsidRPr="004F6D23">
              <w:rPr>
                <w:rFonts w:ascii="Calibri" w:eastAsia="Times New Roman" w:hAnsi="Calibri" w:cs="Calibri"/>
                <w:strike/>
                <w:color w:val="FF0000"/>
                <w:w w:val="100"/>
                <w:szCs w:val="20"/>
                <w:lang w:val="fr-CA" w:eastAsia="fr-CA"/>
              </w:rPr>
              <w:t> </w:t>
            </w:r>
            <w:r w:rsidRPr="004F6D23">
              <w:rPr>
                <w:rFonts w:ascii="Calibri" w:eastAsia="Times New Roman" w:hAnsi="Calibri" w:cs="Calibri"/>
                <w:b/>
                <w:bCs/>
                <w:strike/>
                <w:color w:val="FF0000"/>
                <w:w w:val="100"/>
                <w:szCs w:val="20"/>
                <w:lang w:val="fr-CA" w:eastAsia="fr-CA"/>
              </w:rPr>
              <w:t>Volet paie</w:t>
            </w:r>
          </w:p>
          <w:p w14:paraId="1B4AD3FD" w14:textId="77777777" w:rsidR="008C5A5B" w:rsidRPr="004F6D23" w:rsidRDefault="008C5A5B" w:rsidP="008C5A5B">
            <w:pPr>
              <w:pStyle w:val="Paragraphedeliste"/>
              <w:numPr>
                <w:ilvl w:val="0"/>
                <w:numId w:val="16"/>
              </w:numPr>
              <w:spacing w:after="0" w:line="240" w:lineRule="auto"/>
              <w:textAlignment w:val="baseline"/>
              <w:rPr>
                <w:rFonts w:ascii="Calibri" w:eastAsia="Times New Roman" w:hAnsi="Calibri" w:cs="Calibri"/>
                <w:strike/>
                <w:color w:val="FF0000"/>
                <w:w w:val="100"/>
                <w:szCs w:val="20"/>
                <w:lang w:val="fr-CA" w:eastAsia="fr-CA"/>
              </w:rPr>
            </w:pPr>
            <w:r w:rsidRPr="004F6D23">
              <w:rPr>
                <w:rFonts w:ascii="Calibri" w:eastAsia="Times New Roman" w:hAnsi="Calibri" w:cs="Calibri"/>
                <w:strike/>
                <w:color w:val="FF0000"/>
                <w:w w:val="100"/>
                <w:szCs w:val="20"/>
                <w:lang w:val="fr-CA" w:eastAsia="fr-CA"/>
              </w:rPr>
              <w:t>Documents permettant d’administrer les paies et d’attester du versement des sommes dues.</w:t>
            </w:r>
          </w:p>
          <w:p w14:paraId="20B3595E" w14:textId="77777777" w:rsidR="008C5A5B" w:rsidRPr="004F6D23" w:rsidRDefault="008C5A5B" w:rsidP="00F60BDE">
            <w:pPr>
              <w:spacing w:after="0" w:line="240" w:lineRule="auto"/>
              <w:textAlignment w:val="baseline"/>
              <w:rPr>
                <w:rFonts w:ascii="Calibri" w:eastAsia="Times New Roman" w:hAnsi="Calibri" w:cs="Calibri"/>
                <w:strike/>
                <w:color w:val="FF0000"/>
                <w:w w:val="100"/>
                <w:szCs w:val="20"/>
                <w:lang w:val="fr-CA" w:eastAsia="fr-CA"/>
              </w:rPr>
            </w:pPr>
          </w:p>
          <w:p w14:paraId="1B78376E" w14:textId="77777777" w:rsidR="008C5A5B" w:rsidRPr="004F6D23" w:rsidRDefault="008C5A5B" w:rsidP="00F60BDE">
            <w:pPr>
              <w:spacing w:after="0" w:line="240" w:lineRule="auto"/>
              <w:textAlignment w:val="baseline"/>
              <w:rPr>
                <w:rFonts w:ascii="Calibri" w:eastAsia="Times New Roman" w:hAnsi="Calibri" w:cs="Calibri"/>
                <w:b/>
                <w:bCs/>
                <w:strike/>
                <w:color w:val="FF0000"/>
                <w:w w:val="100"/>
                <w:szCs w:val="20"/>
                <w:lang w:val="fr-CA" w:eastAsia="fr-CA"/>
              </w:rPr>
            </w:pPr>
            <w:r w:rsidRPr="004F6D23">
              <w:rPr>
                <w:rFonts w:ascii="Calibri" w:eastAsia="Times New Roman" w:hAnsi="Calibri" w:cs="Calibri"/>
                <w:b/>
                <w:bCs/>
                <w:strike/>
                <w:color w:val="FF0000"/>
                <w:w w:val="100"/>
                <w:szCs w:val="20"/>
                <w:lang w:val="fr-CA" w:eastAsia="fr-CA"/>
              </w:rPr>
              <w:t>02-250 Volet rémunération</w:t>
            </w:r>
          </w:p>
          <w:p w14:paraId="6DF326FD" w14:textId="77777777" w:rsidR="008C5A5B" w:rsidRPr="004F6D23" w:rsidRDefault="008C5A5B" w:rsidP="008C5A5B">
            <w:pPr>
              <w:pStyle w:val="Paragraphedeliste"/>
              <w:numPr>
                <w:ilvl w:val="0"/>
                <w:numId w:val="16"/>
              </w:numPr>
              <w:spacing w:after="0" w:line="240" w:lineRule="auto"/>
              <w:textAlignment w:val="baseline"/>
              <w:rPr>
                <w:rFonts w:ascii="Calibri" w:eastAsia="Times New Roman" w:hAnsi="Calibri" w:cs="Calibri"/>
                <w:strike/>
                <w:color w:val="FF0000"/>
                <w:w w:val="100"/>
                <w:szCs w:val="20"/>
                <w:lang w:val="fr-CA" w:eastAsia="fr-CA"/>
              </w:rPr>
            </w:pPr>
            <w:r w:rsidRPr="004F6D23">
              <w:rPr>
                <w:rFonts w:ascii="Calibri" w:eastAsia="Times New Roman" w:hAnsi="Calibri" w:cs="Calibri"/>
                <w:strike/>
                <w:color w:val="FF0000"/>
                <w:w w:val="100"/>
                <w:szCs w:val="20"/>
                <w:lang w:val="fr-CA" w:eastAsia="fr-CA"/>
              </w:rPr>
              <w:t>Documents permettant de suivre l’évolution du salaire et de la participation au régime de retraite.</w:t>
            </w:r>
          </w:p>
          <w:p w14:paraId="242BA24F" w14:textId="77777777" w:rsidR="008C5A5B" w:rsidRPr="00467E6D" w:rsidRDefault="008C5A5B" w:rsidP="00F60BDE">
            <w:pPr>
              <w:spacing w:after="0" w:line="240" w:lineRule="auto"/>
              <w:textAlignment w:val="baseline"/>
              <w:rPr>
                <w:rFonts w:ascii="Calibri" w:eastAsia="Times New Roman" w:hAnsi="Calibri" w:cs="Calibri"/>
                <w:w w:val="100"/>
                <w:szCs w:val="20"/>
                <w:lang w:val="fr-CA" w:eastAsia="fr-CA"/>
              </w:rPr>
            </w:pPr>
          </w:p>
          <w:p w14:paraId="38FE87D7" w14:textId="77777777" w:rsidR="008C5A5B" w:rsidRPr="00467E6D" w:rsidRDefault="008C5A5B" w:rsidP="00F60BDE">
            <w:pPr>
              <w:autoSpaceDE w:val="0"/>
              <w:autoSpaceDN w:val="0"/>
              <w:adjustRightInd w:val="0"/>
              <w:spacing w:after="0" w:line="259" w:lineRule="auto"/>
              <w:rPr>
                <w:rFonts w:ascii="Calibri" w:eastAsia="Times New Roman" w:hAnsi="Calibri" w:cs="Calibri"/>
                <w:b/>
                <w:bCs/>
                <w:color w:val="000000"/>
                <w:w w:val="100"/>
                <w:szCs w:val="20"/>
                <w:lang w:val="fr-CA" w:eastAsia="fr-CA"/>
              </w:rPr>
            </w:pPr>
            <w:r w:rsidRPr="00423C28">
              <w:rPr>
                <w:rFonts w:ascii="Calibri" w:eastAsia="Times New Roman" w:hAnsi="Calibri" w:cs="Calibri"/>
                <w:b/>
                <w:bCs/>
                <w:color w:val="FF0000"/>
                <w:w w:val="100"/>
                <w:szCs w:val="20"/>
                <w:lang w:val="fr-CA" w:eastAsia="fr-CA"/>
              </w:rPr>
              <w:t>02-220 </w:t>
            </w:r>
            <w:r>
              <w:rPr>
                <w:rFonts w:ascii="Calibri" w:eastAsia="Times New Roman" w:hAnsi="Calibri" w:cs="Calibri"/>
                <w:b/>
                <w:bCs/>
                <w:color w:val="000000"/>
                <w:w w:val="100"/>
                <w:szCs w:val="20"/>
                <w:lang w:val="fr-CA" w:eastAsia="fr-CA"/>
              </w:rPr>
              <w:t>Personnel non rémunéré</w:t>
            </w:r>
          </w:p>
          <w:p w14:paraId="17AE2677" w14:textId="77777777" w:rsidR="008C5A5B" w:rsidRPr="00467E6D" w:rsidRDefault="008C5A5B" w:rsidP="00932255">
            <w:pPr>
              <w:pStyle w:val="Paragraphedeliste"/>
              <w:numPr>
                <w:ilvl w:val="0"/>
                <w:numId w:val="16"/>
              </w:numPr>
              <w:spacing w:after="0" w:line="240" w:lineRule="auto"/>
              <w:textAlignment w:val="baseline"/>
              <w:rPr>
                <w:rFonts w:ascii="Calibri" w:eastAsia="Calibri" w:hAnsi="Calibri" w:cs="Calibri"/>
                <w:b/>
                <w:w w:val="100"/>
                <w:szCs w:val="20"/>
                <w:lang w:val="fr-CA"/>
              </w:rPr>
            </w:pPr>
            <w:r w:rsidRPr="00932255">
              <w:rPr>
                <w:rFonts w:ascii="Calibri" w:eastAsia="Times New Roman" w:hAnsi="Calibri" w:cs="Calibri"/>
                <w:w w:val="100"/>
                <w:szCs w:val="20"/>
                <w:lang w:val="fr-CA" w:eastAsia="fr-CA"/>
              </w:rPr>
              <w:t>Stagiaires</w:t>
            </w:r>
            <w:r>
              <w:rPr>
                <w:rFonts w:ascii="Calibri" w:eastAsia="Times New Roman" w:hAnsi="Calibri" w:cs="Calibri"/>
                <w:color w:val="000000"/>
                <w:w w:val="100"/>
                <w:szCs w:val="20"/>
                <w:lang w:val="fr-CA" w:eastAsia="fr-CA"/>
              </w:rPr>
              <w:t>, personnel étudiant non rémunéré, travaux communautaires : f</w:t>
            </w:r>
            <w:r w:rsidRPr="00467E6D">
              <w:rPr>
                <w:rFonts w:ascii="Calibri" w:eastAsia="Times New Roman" w:hAnsi="Calibri" w:cs="Calibri"/>
                <w:color w:val="000000"/>
                <w:w w:val="100"/>
                <w:szCs w:val="20"/>
                <w:lang w:val="fr-CA" w:eastAsia="fr-CA"/>
              </w:rPr>
              <w:t>euilles de présence, </w:t>
            </w:r>
            <w:r w:rsidRPr="00467E6D">
              <w:rPr>
                <w:rFonts w:ascii="Calibri" w:eastAsia="Times New Roman" w:hAnsi="Calibri" w:cs="Calibri"/>
                <w:w w:val="100"/>
                <w:szCs w:val="20"/>
                <w:lang w:val="fr-CA" w:eastAsia="fr-CA"/>
              </w:rPr>
              <w:t>curriculum vitae, demandes de stage, rapports de satisfaction,</w:t>
            </w:r>
            <w:r w:rsidRPr="00467E6D">
              <w:rPr>
                <w:rFonts w:ascii="Calibri" w:eastAsia="Times New Roman" w:hAnsi="Calibri" w:cs="Calibri"/>
                <w:color w:val="000000"/>
                <w:w w:val="100"/>
                <w:szCs w:val="20"/>
                <w:lang w:val="fr-CA" w:eastAsia="fr-CA"/>
              </w:rPr>
              <w:t xml:space="preserve"> ententes avec les </w:t>
            </w:r>
            <w:r>
              <w:rPr>
                <w:rFonts w:ascii="Calibri" w:eastAsia="Times New Roman" w:hAnsi="Calibri" w:cs="Calibri"/>
                <w:color w:val="000000"/>
                <w:w w:val="100"/>
                <w:szCs w:val="20"/>
                <w:lang w:val="fr-CA" w:eastAsia="fr-CA"/>
              </w:rPr>
              <w:t xml:space="preserve">établissements </w:t>
            </w:r>
            <w:r w:rsidRPr="00467E6D">
              <w:rPr>
                <w:rFonts w:ascii="Calibri" w:eastAsia="Times New Roman" w:hAnsi="Calibri" w:cs="Calibri"/>
                <w:color w:val="000000"/>
                <w:w w:val="100"/>
                <w:szCs w:val="20"/>
                <w:lang w:val="fr-CA" w:eastAsia="fr-CA"/>
              </w:rPr>
              <w:t>d</w:t>
            </w:r>
            <w:r>
              <w:rPr>
                <w:rFonts w:ascii="Calibri" w:eastAsia="Times New Roman" w:hAnsi="Calibri" w:cs="Calibri"/>
                <w:color w:val="000000"/>
                <w:w w:val="100"/>
                <w:szCs w:val="20"/>
                <w:lang w:val="fr-CA" w:eastAsia="fr-CA"/>
              </w:rPr>
              <w:t>’</w:t>
            </w:r>
            <w:r w:rsidRPr="00467E6D">
              <w:rPr>
                <w:rFonts w:ascii="Calibri" w:eastAsia="Times New Roman" w:hAnsi="Calibri" w:cs="Calibri"/>
                <w:color w:val="000000"/>
                <w:w w:val="100"/>
                <w:szCs w:val="20"/>
                <w:lang w:val="fr-CA" w:eastAsia="fr-CA"/>
              </w:rPr>
              <w:t>enseignement, programmes de stage, fiches d</w:t>
            </w:r>
            <w:r>
              <w:rPr>
                <w:rFonts w:ascii="Calibri" w:eastAsia="Times New Roman" w:hAnsi="Calibri" w:cs="Calibri"/>
                <w:color w:val="000000"/>
                <w:w w:val="100"/>
                <w:szCs w:val="20"/>
                <w:lang w:val="fr-CA" w:eastAsia="fr-CA"/>
              </w:rPr>
              <w:t>’</w:t>
            </w:r>
            <w:r w:rsidRPr="00467E6D">
              <w:rPr>
                <w:rFonts w:ascii="Calibri" w:eastAsia="Times New Roman" w:hAnsi="Calibri" w:cs="Calibri"/>
                <w:color w:val="000000"/>
                <w:w w:val="100"/>
                <w:szCs w:val="20"/>
                <w:lang w:val="fr-CA" w:eastAsia="fr-CA"/>
              </w:rPr>
              <w:t>évaluation, avis de confidentialité, rapports de stage.</w:t>
            </w:r>
          </w:p>
        </w:tc>
      </w:tr>
      <w:tr w:rsidR="008C5A5B" w:rsidRPr="00430532" w14:paraId="2982A614" w14:textId="77777777" w:rsidTr="2778AC61">
        <w:trPr>
          <w:trHeight w:val="485"/>
        </w:trPr>
        <w:tc>
          <w:tcPr>
            <w:tcW w:w="10440" w:type="dxa"/>
            <w:gridSpan w:val="15"/>
            <w:tcBorders>
              <w:bottom w:val="dashed" w:sz="4" w:space="0" w:color="auto"/>
            </w:tcBorders>
            <w:vAlign w:val="center"/>
          </w:tcPr>
          <w:p w14:paraId="00647900" w14:textId="77777777" w:rsidR="008C5A5B" w:rsidRPr="00430532" w:rsidRDefault="008C5A5B"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097B10">
              <w:rPr>
                <w:rFonts w:ascii="Calibri" w:eastAsia="Calibri" w:hAnsi="Calibri" w:cs="Calibri"/>
                <w:b/>
                <w:w w:val="100"/>
                <w:szCs w:val="20"/>
                <w:lang w:val="fr-CA"/>
              </w:rPr>
            </w:r>
            <w:r w:rsidR="00097B10">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8C5A5B" w:rsidRPr="00430532" w14:paraId="37E41E11" w14:textId="77777777" w:rsidTr="2778AC61">
        <w:trPr>
          <w:trHeight w:val="620"/>
        </w:trPr>
        <w:tc>
          <w:tcPr>
            <w:tcW w:w="10440" w:type="dxa"/>
            <w:gridSpan w:val="15"/>
            <w:tcBorders>
              <w:bottom w:val="single" w:sz="4" w:space="0" w:color="auto"/>
            </w:tcBorders>
          </w:tcPr>
          <w:p w14:paraId="142A2623"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3005B88D" w14:textId="77777777" w:rsidR="008C5A5B" w:rsidRPr="00430532" w:rsidRDefault="008C5A5B" w:rsidP="2778AC61">
            <w:pPr>
              <w:spacing w:after="0" w:line="240" w:lineRule="auto"/>
              <w:textAlignment w:val="baseline"/>
              <w:rPr>
                <w:rFonts w:ascii="Segoe UI" w:eastAsia="Times New Roman" w:hAnsi="Segoe UI" w:cs="Segoe UI"/>
                <w:w w:val="100"/>
                <w:sz w:val="18"/>
                <w:szCs w:val="18"/>
                <w:lang w:val="fr-CA" w:eastAsia="fr-CA"/>
              </w:rPr>
            </w:pPr>
            <w:r w:rsidRPr="2778AC61">
              <w:rPr>
                <w:rFonts w:ascii="Calibri" w:eastAsia="Times New Roman" w:hAnsi="Calibri" w:cs="Calibri"/>
                <w:w w:val="100"/>
                <w:lang w:val="fr-CA" w:eastAsia="fr-CA"/>
              </w:rPr>
              <w:t>Code civil du Québec (RLRQ, c. CCQ), art. 2924 (10 ans) et art. 2925 (3 ans)</w:t>
            </w:r>
            <w:r w:rsidRPr="2778AC61">
              <w:rPr>
                <w:rFonts w:ascii="Arial" w:eastAsia="Times New Roman" w:hAnsi="Arial" w:cs="Arial"/>
                <w:w w:val="100"/>
                <w:lang w:val="fr-CA" w:eastAsia="fr-CA"/>
              </w:rPr>
              <w:t>.</w:t>
            </w:r>
          </w:p>
          <w:p w14:paraId="6685B6A9" w14:textId="77777777" w:rsidR="008C5A5B" w:rsidRPr="00430532" w:rsidRDefault="008C5A5B" w:rsidP="2778AC61">
            <w:pPr>
              <w:spacing w:after="0" w:line="240" w:lineRule="auto"/>
              <w:textAlignment w:val="baseline"/>
              <w:rPr>
                <w:rFonts w:ascii="Segoe UI" w:eastAsia="Times New Roman" w:hAnsi="Segoe UI" w:cs="Segoe UI"/>
                <w:w w:val="100"/>
                <w:sz w:val="18"/>
                <w:szCs w:val="18"/>
                <w:lang w:val="fr-CA" w:eastAsia="fr-CA"/>
              </w:rPr>
            </w:pPr>
            <w:r w:rsidRPr="2778AC61">
              <w:rPr>
                <w:rFonts w:ascii="Calibri" w:eastAsia="Times New Roman" w:hAnsi="Calibri" w:cs="Calibri"/>
                <w:w w:val="100"/>
                <w:lang w:val="fr-CA" w:eastAsia="fr-CA"/>
              </w:rPr>
              <w:t>Loi de l’impôt sur le revenu du Canada (LRC (1985) c. 1), art. 230 (6 ans).</w:t>
            </w:r>
          </w:p>
          <w:p w14:paraId="32BD6F80" w14:textId="77777777" w:rsidR="008C5A5B" w:rsidRPr="00430532" w:rsidRDefault="008C5A5B" w:rsidP="2778AC61">
            <w:pPr>
              <w:spacing w:after="0" w:line="240" w:lineRule="auto"/>
              <w:textAlignment w:val="baseline"/>
              <w:rPr>
                <w:rFonts w:ascii="Segoe UI" w:eastAsia="Times New Roman" w:hAnsi="Segoe UI" w:cs="Segoe UI"/>
                <w:w w:val="100"/>
                <w:sz w:val="18"/>
                <w:szCs w:val="18"/>
                <w:lang w:val="fr-CA" w:eastAsia="fr-CA"/>
              </w:rPr>
            </w:pPr>
            <w:r w:rsidRPr="2778AC61">
              <w:rPr>
                <w:rFonts w:ascii="Calibri" w:eastAsia="Times New Roman" w:hAnsi="Calibri" w:cs="Calibri"/>
                <w:w w:val="100"/>
                <w:lang w:val="fr-CA" w:eastAsia="fr-CA"/>
              </w:rPr>
              <w:t>Règlement de l’impôt sur le revenu du Canada (CRC c. 945), art. 5800 (6 ans).</w:t>
            </w:r>
          </w:p>
          <w:p w14:paraId="286B4FE0" w14:textId="77777777" w:rsidR="008C5A5B" w:rsidRPr="00430532" w:rsidRDefault="008C5A5B" w:rsidP="2778AC61">
            <w:pPr>
              <w:autoSpaceDE w:val="0"/>
              <w:autoSpaceDN w:val="0"/>
              <w:adjustRightInd w:val="0"/>
              <w:spacing w:after="0" w:line="259" w:lineRule="auto"/>
              <w:rPr>
                <w:rFonts w:ascii="Calibri" w:eastAsia="Calibri" w:hAnsi="Calibri" w:cs="Calibri"/>
                <w:w w:val="100"/>
                <w:lang w:val="fr-CA"/>
              </w:rPr>
            </w:pPr>
            <w:r w:rsidRPr="2778AC61">
              <w:rPr>
                <w:rFonts w:ascii="Calibri" w:eastAsia="Times New Roman" w:hAnsi="Calibri" w:cs="Calibri"/>
                <w:w w:val="100"/>
                <w:lang w:val="fr-CA" w:eastAsia="fr-CA"/>
              </w:rPr>
              <w:t>Loi sur l’administration fiscale (RLRQ, c. A-6.002), art. 35.1 (6 ans).</w:t>
            </w:r>
          </w:p>
        </w:tc>
      </w:tr>
      <w:tr w:rsidR="008C5A5B" w:rsidRPr="00430532" w14:paraId="06D76BDE" w14:textId="77777777" w:rsidTr="2778AC61">
        <w:trPr>
          <w:trHeight w:val="863"/>
        </w:trPr>
        <w:tc>
          <w:tcPr>
            <w:tcW w:w="10440" w:type="dxa"/>
            <w:gridSpan w:val="15"/>
            <w:tcBorders>
              <w:bottom w:val="single" w:sz="4" w:space="0" w:color="auto"/>
            </w:tcBorders>
          </w:tcPr>
          <w:p w14:paraId="456235E9"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63BB0D46" w14:textId="370DAE29" w:rsidR="008C5A5B" w:rsidRPr="00EF30A3" w:rsidRDefault="008C5A5B" w:rsidP="2778AC61">
            <w:pPr>
              <w:autoSpaceDE w:val="0"/>
              <w:autoSpaceDN w:val="0"/>
              <w:adjustRightInd w:val="0"/>
              <w:spacing w:after="0" w:line="259" w:lineRule="auto"/>
              <w:rPr>
                <w:rFonts w:ascii="Calibri" w:eastAsia="Calibri" w:hAnsi="Calibri" w:cs="Calibri"/>
                <w:strike/>
                <w:color w:val="FF0000"/>
                <w:w w:val="100"/>
                <w:shd w:val="clear" w:color="auto" w:fill="FFFFFF"/>
                <w:lang w:val="fr-CA"/>
              </w:rPr>
            </w:pPr>
            <w:r w:rsidRPr="2778AC61">
              <w:rPr>
                <w:rFonts w:ascii="Calibri" w:eastAsia="Calibri" w:hAnsi="Calibri" w:cs="Calibri"/>
                <w:strike/>
                <w:color w:val="FF0000"/>
                <w:w w:val="100"/>
                <w:shd w:val="clear" w:color="auto" w:fill="FFFFFF"/>
                <w:lang w:val="fr-CA"/>
              </w:rPr>
              <w:t>Pour les organismes qui gèrent les dossiers du personnel en un seul volet, appliquer le délai 02-2</w:t>
            </w:r>
            <w:r w:rsidR="230AACA9" w:rsidRPr="2778AC61">
              <w:rPr>
                <w:rFonts w:ascii="Calibri" w:eastAsia="Calibri" w:hAnsi="Calibri" w:cs="Calibri"/>
                <w:strike/>
                <w:color w:val="FF0000"/>
                <w:w w:val="100"/>
                <w:shd w:val="clear" w:color="auto" w:fill="FFFFFF"/>
                <w:lang w:val="fr-CA"/>
              </w:rPr>
              <w:t>5</w:t>
            </w:r>
            <w:r w:rsidRPr="2778AC61">
              <w:rPr>
                <w:rFonts w:ascii="Calibri" w:eastAsia="Calibri" w:hAnsi="Calibri" w:cs="Calibri"/>
                <w:strike/>
                <w:color w:val="FF0000"/>
                <w:w w:val="100"/>
                <w:shd w:val="clear" w:color="auto" w:fill="FFFFFF"/>
                <w:lang w:val="fr-CA"/>
              </w:rPr>
              <w:t>0.</w:t>
            </w:r>
          </w:p>
          <w:p w14:paraId="19F92A45" w14:textId="77777777" w:rsidR="008C5A5B" w:rsidRPr="00430532" w:rsidRDefault="008C5A5B" w:rsidP="00F60BDE">
            <w:pPr>
              <w:autoSpaceDE w:val="0"/>
              <w:autoSpaceDN w:val="0"/>
              <w:adjustRightInd w:val="0"/>
              <w:spacing w:after="0" w:line="259" w:lineRule="auto"/>
              <w:rPr>
                <w:rFonts w:ascii="Calibri" w:eastAsia="Calibri" w:hAnsi="Calibri" w:cs="Calibri"/>
                <w:w w:val="100"/>
                <w:szCs w:val="20"/>
                <w:lang w:val="fr-CA"/>
              </w:rPr>
            </w:pPr>
            <w:r w:rsidRPr="00430532">
              <w:rPr>
                <w:rFonts w:ascii="Calibri" w:eastAsia="Calibri" w:hAnsi="Calibri" w:cs="Times New Roman"/>
                <w:color w:val="000000"/>
                <w:w w:val="100"/>
                <w:szCs w:val="20"/>
                <w:shd w:val="clear" w:color="auto" w:fill="FFFFFF"/>
                <w:lang w:val="fr-CA"/>
              </w:rPr>
              <w:t>Pour les dossiers de participation au régime de retraite, appliquer le délai 02-550.</w:t>
            </w:r>
          </w:p>
        </w:tc>
      </w:tr>
      <w:tr w:rsidR="008C5A5B" w:rsidRPr="00430532" w14:paraId="0A102B50" w14:textId="77777777" w:rsidTr="2778AC61">
        <w:trPr>
          <w:trHeight w:val="276"/>
        </w:trPr>
        <w:tc>
          <w:tcPr>
            <w:tcW w:w="10440" w:type="dxa"/>
            <w:gridSpan w:val="15"/>
            <w:tcBorders>
              <w:top w:val="single" w:sz="4" w:space="0" w:color="auto"/>
            </w:tcBorders>
            <w:shd w:val="clear" w:color="auto" w:fill="DBE5F1"/>
          </w:tcPr>
          <w:p w14:paraId="1151CC1D"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8C5A5B" w:rsidRPr="00430532" w14:paraId="1D096756" w14:textId="77777777" w:rsidTr="2778AC61">
        <w:trPr>
          <w:trHeight w:val="144"/>
        </w:trPr>
        <w:tc>
          <w:tcPr>
            <w:tcW w:w="1447" w:type="dxa"/>
            <w:vMerge w:val="restart"/>
            <w:vAlign w:val="center"/>
          </w:tcPr>
          <w:p w14:paraId="295A4713" w14:textId="77777777" w:rsidR="008C5A5B" w:rsidRPr="00430532" w:rsidRDefault="008C5A5B"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0765616C"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57572494"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45233262" w14:textId="77777777" w:rsidR="008C5A5B" w:rsidRPr="00430532" w:rsidRDefault="008C5A5B"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7250B3AA"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8C5A5B" w:rsidRPr="00430532" w14:paraId="3FAA47E9" w14:textId="77777777" w:rsidTr="2778AC61">
        <w:trPr>
          <w:trHeight w:val="264"/>
        </w:trPr>
        <w:tc>
          <w:tcPr>
            <w:tcW w:w="1447" w:type="dxa"/>
            <w:vMerge/>
            <w:vAlign w:val="center"/>
          </w:tcPr>
          <w:p w14:paraId="0CCE1B59"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59FBD549"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2D3234F3"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7A262989"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2514761D"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1D040E6E"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8C5A5B" w:rsidRPr="00430532" w14:paraId="45525776" w14:textId="77777777" w:rsidTr="2778AC61">
        <w:trPr>
          <w:trHeight w:val="385"/>
        </w:trPr>
        <w:tc>
          <w:tcPr>
            <w:tcW w:w="1447" w:type="dxa"/>
            <w:tcBorders>
              <w:bottom w:val="single" w:sz="4" w:space="0" w:color="auto"/>
            </w:tcBorders>
            <w:vAlign w:val="center"/>
          </w:tcPr>
          <w:p w14:paraId="02958718"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02-210</w:t>
            </w:r>
          </w:p>
        </w:tc>
        <w:tc>
          <w:tcPr>
            <w:tcW w:w="1167" w:type="dxa"/>
            <w:gridSpan w:val="2"/>
            <w:vAlign w:val="center"/>
          </w:tcPr>
          <w:p w14:paraId="3D6C6834"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02E66D7C"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D02E950"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53BD95E7" w14:textId="77777777" w:rsidR="008C5A5B" w:rsidRPr="0068052E" w:rsidRDefault="008C5A5B" w:rsidP="00F60BDE">
            <w:pPr>
              <w:spacing w:after="0" w:line="259" w:lineRule="auto"/>
              <w:jc w:val="center"/>
              <w:rPr>
                <w:rFonts w:ascii="Calibri" w:eastAsia="Calibri" w:hAnsi="Calibri" w:cs="Times New Roman"/>
                <w:color w:val="FF0000"/>
                <w:w w:val="100"/>
                <w:lang w:val="fr-CA"/>
              </w:rPr>
            </w:pPr>
            <w:r w:rsidRPr="0068052E">
              <w:rPr>
                <w:rFonts w:ascii="Calibri" w:eastAsia="Calibri" w:hAnsi="Calibri" w:cs="Times New Roman"/>
                <w:color w:val="FF0000"/>
                <w:w w:val="100"/>
                <w:lang w:val="fr-CA"/>
              </w:rPr>
              <w:t>888</w:t>
            </w:r>
          </w:p>
        </w:tc>
        <w:tc>
          <w:tcPr>
            <w:tcW w:w="518" w:type="dxa"/>
            <w:tcBorders>
              <w:left w:val="single" w:sz="4" w:space="0" w:color="auto"/>
            </w:tcBorders>
            <w:shd w:val="clear" w:color="auto" w:fill="auto"/>
            <w:vAlign w:val="center"/>
          </w:tcPr>
          <w:p w14:paraId="2B2CA8B8" w14:textId="77777777" w:rsidR="008C5A5B" w:rsidRPr="0068052E" w:rsidRDefault="008C5A5B" w:rsidP="00F60BDE">
            <w:pPr>
              <w:spacing w:after="0" w:line="259" w:lineRule="auto"/>
              <w:jc w:val="center"/>
              <w:rPr>
                <w:rFonts w:ascii="Calibri" w:eastAsia="Calibri" w:hAnsi="Calibri" w:cs="Times New Roman"/>
                <w:color w:val="FF0000"/>
                <w:w w:val="100"/>
                <w:lang w:val="fr-CA"/>
              </w:rPr>
            </w:pPr>
            <w:r w:rsidRPr="0068052E">
              <w:rPr>
                <w:rFonts w:ascii="Calibri" w:eastAsia="Calibri" w:hAnsi="Calibri" w:cs="Times New Roman"/>
                <w:color w:val="FF0000"/>
                <w:w w:val="100"/>
                <w:lang w:val="fr-CA"/>
              </w:rPr>
              <w:t>R1</w:t>
            </w:r>
          </w:p>
        </w:tc>
        <w:tc>
          <w:tcPr>
            <w:tcW w:w="1525" w:type="dxa"/>
            <w:gridSpan w:val="2"/>
            <w:tcBorders>
              <w:right w:val="single" w:sz="4" w:space="0" w:color="auto"/>
            </w:tcBorders>
            <w:shd w:val="clear" w:color="auto" w:fill="auto"/>
            <w:vAlign w:val="center"/>
          </w:tcPr>
          <w:p w14:paraId="6B51609A" w14:textId="77777777" w:rsidR="008C5A5B" w:rsidRPr="0068052E" w:rsidRDefault="008C5A5B" w:rsidP="00F60BDE">
            <w:pPr>
              <w:spacing w:after="0" w:line="259" w:lineRule="auto"/>
              <w:jc w:val="center"/>
              <w:rPr>
                <w:rFonts w:ascii="Calibri" w:eastAsia="Calibri" w:hAnsi="Calibri" w:cs="Times New Roman"/>
                <w:color w:val="FF0000"/>
                <w:w w:val="100"/>
                <w:lang w:val="fr-CA"/>
              </w:rPr>
            </w:pPr>
            <w:r w:rsidRPr="0068052E">
              <w:rPr>
                <w:rFonts w:ascii="Calibri" w:eastAsia="Calibri" w:hAnsi="Calibri" w:cs="Times New Roman"/>
                <w:color w:val="FF0000"/>
                <w:w w:val="100"/>
                <w:lang w:val="fr-CA"/>
              </w:rPr>
              <w:t>75</w:t>
            </w:r>
          </w:p>
        </w:tc>
        <w:tc>
          <w:tcPr>
            <w:tcW w:w="524" w:type="dxa"/>
            <w:tcBorders>
              <w:left w:val="single" w:sz="4" w:space="0" w:color="auto"/>
              <w:right w:val="single" w:sz="4" w:space="0" w:color="auto"/>
            </w:tcBorders>
            <w:shd w:val="clear" w:color="auto" w:fill="auto"/>
            <w:vAlign w:val="center"/>
          </w:tcPr>
          <w:p w14:paraId="2BF3D1E8" w14:textId="77777777" w:rsidR="008C5A5B" w:rsidRPr="0068052E" w:rsidRDefault="008C5A5B" w:rsidP="00F60BDE">
            <w:pPr>
              <w:spacing w:after="0" w:line="259" w:lineRule="auto"/>
              <w:jc w:val="center"/>
              <w:rPr>
                <w:rFonts w:ascii="Calibri" w:eastAsia="Calibri" w:hAnsi="Calibri" w:cs="Times New Roman"/>
                <w:color w:val="FF0000"/>
                <w:w w:val="100"/>
                <w:lang w:val="fr-CA"/>
              </w:rPr>
            </w:pPr>
          </w:p>
        </w:tc>
        <w:tc>
          <w:tcPr>
            <w:tcW w:w="1602" w:type="dxa"/>
            <w:gridSpan w:val="3"/>
            <w:tcBorders>
              <w:left w:val="single" w:sz="4" w:space="0" w:color="auto"/>
              <w:right w:val="single" w:sz="4" w:space="0" w:color="auto"/>
            </w:tcBorders>
            <w:shd w:val="clear" w:color="auto" w:fill="auto"/>
            <w:vAlign w:val="center"/>
          </w:tcPr>
          <w:p w14:paraId="43C882BA" w14:textId="77777777" w:rsidR="008C5A5B" w:rsidRPr="0068052E" w:rsidRDefault="008C5A5B" w:rsidP="00F60BDE">
            <w:pPr>
              <w:spacing w:after="0" w:line="259" w:lineRule="auto"/>
              <w:jc w:val="center"/>
              <w:rPr>
                <w:rFonts w:ascii="Calibri" w:eastAsia="Calibri" w:hAnsi="Calibri" w:cs="Times New Roman"/>
                <w:color w:val="FF0000"/>
                <w:w w:val="100"/>
                <w:lang w:val="fr-CA"/>
              </w:rPr>
            </w:pPr>
            <w:r w:rsidRPr="0068052E">
              <w:rPr>
                <w:rFonts w:ascii="Calibri" w:eastAsia="Calibri" w:hAnsi="Calibri" w:cs="Times New Roman"/>
                <w:color w:val="FF0000"/>
                <w:w w:val="100"/>
                <w:lang w:val="fr-CA"/>
              </w:rPr>
              <w:t>DESTRUCTION</w:t>
            </w:r>
          </w:p>
        </w:tc>
        <w:tc>
          <w:tcPr>
            <w:tcW w:w="524" w:type="dxa"/>
            <w:tcBorders>
              <w:left w:val="single" w:sz="4" w:space="0" w:color="auto"/>
            </w:tcBorders>
            <w:shd w:val="clear" w:color="auto" w:fill="auto"/>
            <w:vAlign w:val="center"/>
          </w:tcPr>
          <w:p w14:paraId="7E4C046A"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1598E33B" w14:textId="77777777" w:rsidTr="2778AC61">
        <w:trPr>
          <w:trHeight w:val="385"/>
        </w:trPr>
        <w:tc>
          <w:tcPr>
            <w:tcW w:w="1447" w:type="dxa"/>
            <w:tcBorders>
              <w:bottom w:val="single" w:sz="4" w:space="0" w:color="auto"/>
            </w:tcBorders>
            <w:vAlign w:val="center"/>
          </w:tcPr>
          <w:p w14:paraId="02F21493"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r>
              <w:rPr>
                <w:rFonts w:eastAsia="Calibri" w:cs="Times New Roman"/>
                <w:w w:val="100"/>
                <w:lang w:val="fr-CA"/>
              </w:rPr>
              <w:t>2-220</w:t>
            </w:r>
          </w:p>
        </w:tc>
        <w:tc>
          <w:tcPr>
            <w:tcW w:w="1167" w:type="dxa"/>
            <w:gridSpan w:val="2"/>
            <w:vAlign w:val="center"/>
          </w:tcPr>
          <w:p w14:paraId="1C0C028D" w14:textId="77777777" w:rsidR="008C5A5B" w:rsidRPr="00430532" w:rsidRDefault="008C5A5B" w:rsidP="00F60BDE">
            <w:pPr>
              <w:spacing w:after="0" w:line="259" w:lineRule="auto"/>
              <w:jc w:val="center"/>
              <w:rPr>
                <w:rFonts w:ascii="Calibri" w:eastAsia="Calibri" w:hAnsi="Calibri" w:cs="Times New Roman"/>
                <w:bCs/>
                <w:w w:val="100"/>
                <w:lang w:val="fr-CA"/>
              </w:rPr>
            </w:pPr>
            <w:r>
              <w:rPr>
                <w:rFonts w:ascii="Calibri" w:eastAsia="Calibri" w:hAnsi="Calibri" w:cs="Times New Roman"/>
                <w:bCs/>
                <w:w w:val="100"/>
                <w:lang w:val="fr-CA"/>
              </w:rPr>
              <w:t>P</w:t>
            </w:r>
            <w:r>
              <w:rPr>
                <w:rFonts w:eastAsia="Calibri" w:cs="Times New Roman"/>
                <w:bCs/>
                <w:w w:val="100"/>
                <w:lang w:val="fr-CA"/>
              </w:rPr>
              <w:t>rincipal</w:t>
            </w:r>
          </w:p>
        </w:tc>
        <w:tc>
          <w:tcPr>
            <w:tcW w:w="1152" w:type="dxa"/>
            <w:tcBorders>
              <w:right w:val="single" w:sz="4" w:space="0" w:color="auto"/>
            </w:tcBorders>
            <w:shd w:val="clear" w:color="auto" w:fill="auto"/>
            <w:vAlign w:val="center"/>
          </w:tcPr>
          <w:p w14:paraId="13CAA914"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0C5242E"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609D03B" w14:textId="77777777" w:rsidR="008C5A5B" w:rsidRPr="0068052E" w:rsidRDefault="008C5A5B" w:rsidP="00F60BDE">
            <w:pPr>
              <w:spacing w:after="0" w:line="259" w:lineRule="auto"/>
              <w:jc w:val="center"/>
              <w:rPr>
                <w:rFonts w:ascii="Calibri" w:eastAsia="Calibri" w:hAnsi="Calibri" w:cs="Times New Roman"/>
                <w:color w:val="FF0000"/>
                <w:w w:val="100"/>
                <w:lang w:val="fr-CA"/>
              </w:rPr>
            </w:pPr>
            <w:r w:rsidRPr="0068052E">
              <w:rPr>
                <w:rFonts w:ascii="Calibri" w:eastAsia="Calibri" w:hAnsi="Calibri" w:cs="Times New Roman"/>
                <w:color w:val="FF0000"/>
                <w:w w:val="100"/>
                <w:lang w:val="fr-CA"/>
              </w:rPr>
              <w:t>2</w:t>
            </w:r>
          </w:p>
        </w:tc>
        <w:tc>
          <w:tcPr>
            <w:tcW w:w="518" w:type="dxa"/>
            <w:tcBorders>
              <w:left w:val="single" w:sz="4" w:space="0" w:color="auto"/>
            </w:tcBorders>
            <w:shd w:val="clear" w:color="auto" w:fill="auto"/>
            <w:vAlign w:val="center"/>
          </w:tcPr>
          <w:p w14:paraId="418620E7"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R</w:t>
            </w:r>
            <w:r w:rsidRPr="0068052E">
              <w:rPr>
                <w:rFonts w:eastAsia="Calibri" w:cs="Times New Roman"/>
                <w:strike/>
                <w:color w:val="FF0000"/>
                <w:w w:val="100"/>
                <w:lang w:val="fr-CA"/>
              </w:rPr>
              <w:t>2</w:t>
            </w:r>
          </w:p>
        </w:tc>
        <w:tc>
          <w:tcPr>
            <w:tcW w:w="1525" w:type="dxa"/>
            <w:gridSpan w:val="2"/>
            <w:tcBorders>
              <w:right w:val="single" w:sz="4" w:space="0" w:color="auto"/>
            </w:tcBorders>
            <w:shd w:val="clear" w:color="auto" w:fill="auto"/>
            <w:vAlign w:val="center"/>
          </w:tcPr>
          <w:p w14:paraId="51A923F8" w14:textId="77777777" w:rsidR="008C5A5B" w:rsidRPr="0068052E" w:rsidRDefault="008C5A5B" w:rsidP="00F60BDE">
            <w:pPr>
              <w:spacing w:after="0" w:line="259" w:lineRule="auto"/>
              <w:jc w:val="center"/>
              <w:rPr>
                <w:rFonts w:ascii="Calibri" w:eastAsia="Calibri" w:hAnsi="Calibri" w:cs="Times New Roman"/>
                <w:color w:val="FF0000"/>
                <w:w w:val="100"/>
                <w:lang w:val="fr-CA"/>
              </w:rPr>
            </w:pPr>
            <w:r w:rsidRPr="0068052E">
              <w:rPr>
                <w:rFonts w:ascii="Calibri" w:eastAsia="Calibri" w:hAnsi="Calibri" w:cs="Times New Roman"/>
                <w:color w:val="FF0000"/>
                <w:w w:val="100"/>
                <w:lang w:val="fr-CA"/>
              </w:rPr>
              <w:t>0</w:t>
            </w:r>
          </w:p>
        </w:tc>
        <w:tc>
          <w:tcPr>
            <w:tcW w:w="524" w:type="dxa"/>
            <w:tcBorders>
              <w:left w:val="single" w:sz="4" w:space="0" w:color="auto"/>
              <w:right w:val="single" w:sz="4" w:space="0" w:color="auto"/>
            </w:tcBorders>
            <w:shd w:val="clear" w:color="auto" w:fill="auto"/>
            <w:vAlign w:val="center"/>
          </w:tcPr>
          <w:p w14:paraId="60D5CA11" w14:textId="77777777" w:rsidR="008C5A5B" w:rsidRPr="0068052E" w:rsidRDefault="008C5A5B" w:rsidP="00F60BDE">
            <w:pPr>
              <w:spacing w:after="0" w:line="259" w:lineRule="auto"/>
              <w:jc w:val="center"/>
              <w:rPr>
                <w:rFonts w:ascii="Calibri" w:eastAsia="Calibri" w:hAnsi="Calibri" w:cs="Times New Roman"/>
                <w:color w:val="FF0000"/>
                <w:w w:val="100"/>
                <w:lang w:val="fr-CA"/>
              </w:rPr>
            </w:pPr>
          </w:p>
        </w:tc>
        <w:tc>
          <w:tcPr>
            <w:tcW w:w="1602" w:type="dxa"/>
            <w:gridSpan w:val="3"/>
            <w:tcBorders>
              <w:left w:val="single" w:sz="4" w:space="0" w:color="auto"/>
              <w:right w:val="single" w:sz="4" w:space="0" w:color="auto"/>
            </w:tcBorders>
            <w:shd w:val="clear" w:color="auto" w:fill="auto"/>
            <w:vAlign w:val="center"/>
          </w:tcPr>
          <w:p w14:paraId="04B5DA60" w14:textId="77777777" w:rsidR="008C5A5B" w:rsidRPr="0068052E" w:rsidRDefault="008C5A5B" w:rsidP="00F60BDE">
            <w:pPr>
              <w:spacing w:after="0" w:line="259" w:lineRule="auto"/>
              <w:jc w:val="center"/>
              <w:rPr>
                <w:rFonts w:ascii="Calibri" w:eastAsia="Calibri" w:hAnsi="Calibri" w:cs="Times New Roman"/>
                <w:color w:val="FF0000"/>
                <w:w w:val="100"/>
                <w:lang w:val="fr-CA"/>
              </w:rPr>
            </w:pPr>
            <w:r w:rsidRPr="0068052E">
              <w:rPr>
                <w:rFonts w:ascii="Calibri" w:eastAsia="Calibri" w:hAnsi="Calibri" w:cs="Times New Roman"/>
                <w:color w:val="FF0000"/>
                <w:w w:val="100"/>
                <w:lang w:val="fr-CA"/>
              </w:rPr>
              <w:t>D</w:t>
            </w:r>
            <w:r w:rsidRPr="0068052E">
              <w:rPr>
                <w:rFonts w:eastAsia="Calibri" w:cs="Times New Roman"/>
                <w:color w:val="FF0000"/>
                <w:w w:val="100"/>
                <w:lang w:val="fr-CA"/>
              </w:rPr>
              <w:t>ESTRUCTION</w:t>
            </w:r>
          </w:p>
        </w:tc>
        <w:tc>
          <w:tcPr>
            <w:tcW w:w="524" w:type="dxa"/>
            <w:tcBorders>
              <w:left w:val="single" w:sz="4" w:space="0" w:color="auto"/>
            </w:tcBorders>
            <w:shd w:val="clear" w:color="auto" w:fill="auto"/>
            <w:vAlign w:val="center"/>
          </w:tcPr>
          <w:p w14:paraId="4F875371"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68052E" w14:paraId="35D1C876" w14:textId="77777777" w:rsidTr="2778AC61">
        <w:trPr>
          <w:trHeight w:val="385"/>
        </w:trPr>
        <w:tc>
          <w:tcPr>
            <w:tcW w:w="1447" w:type="dxa"/>
            <w:tcBorders>
              <w:bottom w:val="single" w:sz="4" w:space="0" w:color="auto"/>
            </w:tcBorders>
            <w:vAlign w:val="center"/>
          </w:tcPr>
          <w:p w14:paraId="2552055C"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02-230</w:t>
            </w:r>
          </w:p>
        </w:tc>
        <w:tc>
          <w:tcPr>
            <w:tcW w:w="1167" w:type="dxa"/>
            <w:gridSpan w:val="2"/>
            <w:vAlign w:val="center"/>
          </w:tcPr>
          <w:p w14:paraId="56A4535E" w14:textId="77777777" w:rsidR="008C5A5B" w:rsidRPr="0068052E" w:rsidRDefault="008C5A5B" w:rsidP="00F60BDE">
            <w:pPr>
              <w:spacing w:after="0" w:line="259" w:lineRule="auto"/>
              <w:jc w:val="center"/>
              <w:rPr>
                <w:rFonts w:ascii="Calibri" w:eastAsia="Calibri" w:hAnsi="Calibri" w:cs="Times New Roman"/>
                <w:bCs/>
                <w:strike/>
                <w:color w:val="FF0000"/>
                <w:w w:val="100"/>
                <w:lang w:val="fr-CA"/>
              </w:rPr>
            </w:pPr>
            <w:r w:rsidRPr="0068052E">
              <w:rPr>
                <w:rFonts w:ascii="Calibri" w:eastAsia="Calibri" w:hAnsi="Calibri" w:cs="Times New Roman"/>
                <w:bCs/>
                <w:strike/>
                <w:color w:val="FF0000"/>
                <w:w w:val="100"/>
                <w:lang w:val="fr-CA"/>
              </w:rPr>
              <w:t>Principal</w:t>
            </w:r>
          </w:p>
        </w:tc>
        <w:tc>
          <w:tcPr>
            <w:tcW w:w="1152" w:type="dxa"/>
            <w:tcBorders>
              <w:right w:val="single" w:sz="4" w:space="0" w:color="auto"/>
            </w:tcBorders>
            <w:shd w:val="clear" w:color="auto" w:fill="auto"/>
            <w:vAlign w:val="center"/>
          </w:tcPr>
          <w:p w14:paraId="791F18C8"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c>
          <w:tcPr>
            <w:tcW w:w="610" w:type="dxa"/>
            <w:gridSpan w:val="2"/>
            <w:tcBorders>
              <w:left w:val="single" w:sz="4" w:space="0" w:color="auto"/>
            </w:tcBorders>
            <w:shd w:val="clear" w:color="auto" w:fill="auto"/>
            <w:vAlign w:val="center"/>
          </w:tcPr>
          <w:p w14:paraId="3906B67B"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c>
          <w:tcPr>
            <w:tcW w:w="1371" w:type="dxa"/>
            <w:tcBorders>
              <w:right w:val="single" w:sz="4" w:space="0" w:color="auto"/>
            </w:tcBorders>
            <w:shd w:val="clear" w:color="auto" w:fill="auto"/>
            <w:vAlign w:val="center"/>
          </w:tcPr>
          <w:p w14:paraId="5193500B"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888</w:t>
            </w:r>
          </w:p>
        </w:tc>
        <w:tc>
          <w:tcPr>
            <w:tcW w:w="518" w:type="dxa"/>
            <w:tcBorders>
              <w:left w:val="single" w:sz="4" w:space="0" w:color="auto"/>
            </w:tcBorders>
            <w:shd w:val="clear" w:color="auto" w:fill="auto"/>
            <w:vAlign w:val="center"/>
          </w:tcPr>
          <w:p w14:paraId="1B729B27"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R1</w:t>
            </w:r>
          </w:p>
        </w:tc>
        <w:tc>
          <w:tcPr>
            <w:tcW w:w="1525" w:type="dxa"/>
            <w:gridSpan w:val="2"/>
            <w:tcBorders>
              <w:right w:val="single" w:sz="4" w:space="0" w:color="auto"/>
            </w:tcBorders>
            <w:shd w:val="clear" w:color="auto" w:fill="auto"/>
            <w:vAlign w:val="center"/>
          </w:tcPr>
          <w:p w14:paraId="16B6E2E3"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5</w:t>
            </w:r>
          </w:p>
        </w:tc>
        <w:tc>
          <w:tcPr>
            <w:tcW w:w="524" w:type="dxa"/>
            <w:tcBorders>
              <w:left w:val="single" w:sz="4" w:space="0" w:color="auto"/>
              <w:right w:val="single" w:sz="4" w:space="0" w:color="auto"/>
            </w:tcBorders>
            <w:shd w:val="clear" w:color="auto" w:fill="auto"/>
            <w:vAlign w:val="center"/>
          </w:tcPr>
          <w:p w14:paraId="012AEF64"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c>
          <w:tcPr>
            <w:tcW w:w="1602" w:type="dxa"/>
            <w:gridSpan w:val="3"/>
            <w:tcBorders>
              <w:left w:val="single" w:sz="4" w:space="0" w:color="auto"/>
              <w:right w:val="single" w:sz="4" w:space="0" w:color="auto"/>
            </w:tcBorders>
            <w:shd w:val="clear" w:color="auto" w:fill="auto"/>
            <w:vAlign w:val="center"/>
          </w:tcPr>
          <w:p w14:paraId="672E8965"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DESTRUCTION</w:t>
            </w:r>
          </w:p>
        </w:tc>
        <w:tc>
          <w:tcPr>
            <w:tcW w:w="524" w:type="dxa"/>
            <w:tcBorders>
              <w:left w:val="single" w:sz="4" w:space="0" w:color="auto"/>
            </w:tcBorders>
            <w:shd w:val="clear" w:color="auto" w:fill="auto"/>
            <w:vAlign w:val="center"/>
          </w:tcPr>
          <w:p w14:paraId="7F59DF20"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r>
      <w:tr w:rsidR="008C5A5B" w:rsidRPr="0068052E" w14:paraId="39BCF33D" w14:textId="77777777" w:rsidTr="2778AC61">
        <w:trPr>
          <w:trHeight w:val="385"/>
        </w:trPr>
        <w:tc>
          <w:tcPr>
            <w:tcW w:w="1447" w:type="dxa"/>
            <w:tcBorders>
              <w:bottom w:val="single" w:sz="4" w:space="0" w:color="auto"/>
            </w:tcBorders>
            <w:vAlign w:val="center"/>
          </w:tcPr>
          <w:p w14:paraId="4C0417D4"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02-240</w:t>
            </w:r>
          </w:p>
        </w:tc>
        <w:tc>
          <w:tcPr>
            <w:tcW w:w="1167" w:type="dxa"/>
            <w:gridSpan w:val="2"/>
            <w:vAlign w:val="center"/>
          </w:tcPr>
          <w:p w14:paraId="54130C5C" w14:textId="77777777" w:rsidR="008C5A5B" w:rsidRPr="0068052E" w:rsidRDefault="008C5A5B" w:rsidP="00F60BDE">
            <w:pPr>
              <w:spacing w:after="0" w:line="259" w:lineRule="auto"/>
              <w:jc w:val="center"/>
              <w:rPr>
                <w:rFonts w:ascii="Calibri" w:eastAsia="Calibri" w:hAnsi="Calibri" w:cs="Times New Roman"/>
                <w:bCs/>
                <w:strike/>
                <w:color w:val="FF0000"/>
                <w:w w:val="100"/>
                <w:lang w:val="fr-CA"/>
              </w:rPr>
            </w:pPr>
            <w:r w:rsidRPr="0068052E">
              <w:rPr>
                <w:rFonts w:ascii="Calibri" w:eastAsia="Calibri" w:hAnsi="Calibri" w:cs="Times New Roman"/>
                <w:bCs/>
                <w:strike/>
                <w:color w:val="FF0000"/>
                <w:w w:val="100"/>
                <w:lang w:val="fr-CA"/>
              </w:rPr>
              <w:t>Principal</w:t>
            </w:r>
          </w:p>
        </w:tc>
        <w:tc>
          <w:tcPr>
            <w:tcW w:w="1152" w:type="dxa"/>
            <w:tcBorders>
              <w:right w:val="single" w:sz="4" w:space="0" w:color="auto"/>
            </w:tcBorders>
            <w:shd w:val="clear" w:color="auto" w:fill="auto"/>
            <w:vAlign w:val="center"/>
          </w:tcPr>
          <w:p w14:paraId="79CE1849"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c>
          <w:tcPr>
            <w:tcW w:w="610" w:type="dxa"/>
            <w:gridSpan w:val="2"/>
            <w:tcBorders>
              <w:left w:val="single" w:sz="4" w:space="0" w:color="auto"/>
            </w:tcBorders>
            <w:shd w:val="clear" w:color="auto" w:fill="auto"/>
            <w:vAlign w:val="center"/>
          </w:tcPr>
          <w:p w14:paraId="728693D0"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c>
          <w:tcPr>
            <w:tcW w:w="1371" w:type="dxa"/>
            <w:tcBorders>
              <w:right w:val="single" w:sz="4" w:space="0" w:color="auto"/>
            </w:tcBorders>
            <w:shd w:val="clear" w:color="auto" w:fill="auto"/>
            <w:vAlign w:val="center"/>
          </w:tcPr>
          <w:p w14:paraId="2FE196F6"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2</w:t>
            </w:r>
          </w:p>
        </w:tc>
        <w:tc>
          <w:tcPr>
            <w:tcW w:w="518" w:type="dxa"/>
            <w:tcBorders>
              <w:left w:val="single" w:sz="4" w:space="0" w:color="auto"/>
            </w:tcBorders>
            <w:shd w:val="clear" w:color="auto" w:fill="auto"/>
            <w:vAlign w:val="center"/>
          </w:tcPr>
          <w:p w14:paraId="7C6933B4"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c>
          <w:tcPr>
            <w:tcW w:w="1525" w:type="dxa"/>
            <w:gridSpan w:val="2"/>
            <w:tcBorders>
              <w:right w:val="single" w:sz="4" w:space="0" w:color="auto"/>
            </w:tcBorders>
            <w:shd w:val="clear" w:color="auto" w:fill="auto"/>
            <w:vAlign w:val="center"/>
          </w:tcPr>
          <w:p w14:paraId="6AF18683"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5</w:t>
            </w:r>
          </w:p>
        </w:tc>
        <w:tc>
          <w:tcPr>
            <w:tcW w:w="524" w:type="dxa"/>
            <w:tcBorders>
              <w:left w:val="single" w:sz="4" w:space="0" w:color="auto"/>
              <w:right w:val="single" w:sz="4" w:space="0" w:color="auto"/>
            </w:tcBorders>
            <w:shd w:val="clear" w:color="auto" w:fill="auto"/>
            <w:vAlign w:val="center"/>
          </w:tcPr>
          <w:p w14:paraId="4EC22ED3"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c>
          <w:tcPr>
            <w:tcW w:w="1602" w:type="dxa"/>
            <w:gridSpan w:val="3"/>
            <w:tcBorders>
              <w:left w:val="single" w:sz="4" w:space="0" w:color="auto"/>
              <w:right w:val="single" w:sz="4" w:space="0" w:color="auto"/>
            </w:tcBorders>
            <w:shd w:val="clear" w:color="auto" w:fill="auto"/>
            <w:vAlign w:val="center"/>
          </w:tcPr>
          <w:p w14:paraId="0A8B2966"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DESTRUCTION</w:t>
            </w:r>
          </w:p>
        </w:tc>
        <w:tc>
          <w:tcPr>
            <w:tcW w:w="524" w:type="dxa"/>
            <w:tcBorders>
              <w:left w:val="single" w:sz="4" w:space="0" w:color="auto"/>
            </w:tcBorders>
            <w:shd w:val="clear" w:color="auto" w:fill="auto"/>
            <w:vAlign w:val="center"/>
          </w:tcPr>
          <w:p w14:paraId="17BFF23E"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r>
      <w:tr w:rsidR="008C5A5B" w:rsidRPr="0068052E" w14:paraId="4EEC2159" w14:textId="77777777" w:rsidTr="2778AC61">
        <w:trPr>
          <w:trHeight w:val="385"/>
        </w:trPr>
        <w:tc>
          <w:tcPr>
            <w:tcW w:w="1447" w:type="dxa"/>
            <w:tcBorders>
              <w:bottom w:val="single" w:sz="4" w:space="0" w:color="auto"/>
            </w:tcBorders>
            <w:vAlign w:val="center"/>
          </w:tcPr>
          <w:p w14:paraId="20CC4646"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02-250</w:t>
            </w:r>
          </w:p>
        </w:tc>
        <w:tc>
          <w:tcPr>
            <w:tcW w:w="1167" w:type="dxa"/>
            <w:gridSpan w:val="2"/>
            <w:vAlign w:val="center"/>
          </w:tcPr>
          <w:p w14:paraId="57B0C079" w14:textId="77777777" w:rsidR="008C5A5B" w:rsidRPr="0068052E" w:rsidRDefault="008C5A5B" w:rsidP="00F60BDE">
            <w:pPr>
              <w:spacing w:after="0" w:line="259" w:lineRule="auto"/>
              <w:jc w:val="center"/>
              <w:rPr>
                <w:rFonts w:ascii="Calibri" w:eastAsia="Calibri" w:hAnsi="Calibri" w:cs="Times New Roman"/>
                <w:bCs/>
                <w:strike/>
                <w:color w:val="FF0000"/>
                <w:w w:val="100"/>
                <w:lang w:val="fr-CA"/>
              </w:rPr>
            </w:pPr>
            <w:r w:rsidRPr="0068052E">
              <w:rPr>
                <w:rFonts w:ascii="Calibri" w:eastAsia="Calibri" w:hAnsi="Calibri" w:cs="Times New Roman"/>
                <w:bCs/>
                <w:strike/>
                <w:color w:val="FF0000"/>
                <w:w w:val="100"/>
                <w:lang w:val="fr-CA"/>
              </w:rPr>
              <w:t>Principal</w:t>
            </w:r>
          </w:p>
        </w:tc>
        <w:tc>
          <w:tcPr>
            <w:tcW w:w="1152" w:type="dxa"/>
            <w:tcBorders>
              <w:right w:val="single" w:sz="4" w:space="0" w:color="auto"/>
            </w:tcBorders>
            <w:shd w:val="clear" w:color="auto" w:fill="auto"/>
            <w:vAlign w:val="center"/>
          </w:tcPr>
          <w:p w14:paraId="32D4C204"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c>
          <w:tcPr>
            <w:tcW w:w="610" w:type="dxa"/>
            <w:gridSpan w:val="2"/>
            <w:tcBorders>
              <w:left w:val="single" w:sz="4" w:space="0" w:color="auto"/>
            </w:tcBorders>
            <w:shd w:val="clear" w:color="auto" w:fill="auto"/>
            <w:vAlign w:val="center"/>
          </w:tcPr>
          <w:p w14:paraId="2723E80D"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c>
          <w:tcPr>
            <w:tcW w:w="1371" w:type="dxa"/>
            <w:tcBorders>
              <w:right w:val="single" w:sz="4" w:space="0" w:color="auto"/>
            </w:tcBorders>
            <w:shd w:val="clear" w:color="auto" w:fill="auto"/>
            <w:vAlign w:val="center"/>
          </w:tcPr>
          <w:p w14:paraId="2789F0F9"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888</w:t>
            </w:r>
          </w:p>
        </w:tc>
        <w:tc>
          <w:tcPr>
            <w:tcW w:w="518" w:type="dxa"/>
            <w:tcBorders>
              <w:left w:val="single" w:sz="4" w:space="0" w:color="auto"/>
            </w:tcBorders>
            <w:shd w:val="clear" w:color="auto" w:fill="auto"/>
            <w:vAlign w:val="center"/>
          </w:tcPr>
          <w:p w14:paraId="71EE4769"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R1</w:t>
            </w:r>
          </w:p>
        </w:tc>
        <w:tc>
          <w:tcPr>
            <w:tcW w:w="1525" w:type="dxa"/>
            <w:gridSpan w:val="2"/>
            <w:tcBorders>
              <w:right w:val="single" w:sz="4" w:space="0" w:color="auto"/>
            </w:tcBorders>
            <w:shd w:val="clear" w:color="auto" w:fill="auto"/>
            <w:vAlign w:val="center"/>
          </w:tcPr>
          <w:p w14:paraId="5D3687DF"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75</w:t>
            </w:r>
          </w:p>
        </w:tc>
        <w:tc>
          <w:tcPr>
            <w:tcW w:w="524" w:type="dxa"/>
            <w:tcBorders>
              <w:left w:val="single" w:sz="4" w:space="0" w:color="auto"/>
              <w:right w:val="single" w:sz="4" w:space="0" w:color="auto"/>
            </w:tcBorders>
            <w:shd w:val="clear" w:color="auto" w:fill="auto"/>
            <w:vAlign w:val="center"/>
          </w:tcPr>
          <w:p w14:paraId="10075240"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R3</w:t>
            </w:r>
          </w:p>
        </w:tc>
        <w:tc>
          <w:tcPr>
            <w:tcW w:w="1602" w:type="dxa"/>
            <w:gridSpan w:val="3"/>
            <w:tcBorders>
              <w:left w:val="single" w:sz="4" w:space="0" w:color="auto"/>
              <w:right w:val="single" w:sz="4" w:space="0" w:color="auto"/>
            </w:tcBorders>
            <w:shd w:val="clear" w:color="auto" w:fill="auto"/>
            <w:vAlign w:val="center"/>
          </w:tcPr>
          <w:p w14:paraId="03EB2BBC"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DESTRUCTION</w:t>
            </w:r>
          </w:p>
        </w:tc>
        <w:tc>
          <w:tcPr>
            <w:tcW w:w="524" w:type="dxa"/>
            <w:tcBorders>
              <w:left w:val="single" w:sz="4" w:space="0" w:color="auto"/>
            </w:tcBorders>
            <w:shd w:val="clear" w:color="auto" w:fill="auto"/>
            <w:vAlign w:val="center"/>
          </w:tcPr>
          <w:p w14:paraId="6FF96D89"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r>
      <w:tr w:rsidR="008C5A5B" w:rsidRPr="0068052E" w14:paraId="1F7458ED" w14:textId="77777777" w:rsidTr="2778AC61">
        <w:trPr>
          <w:trHeight w:val="385"/>
        </w:trPr>
        <w:tc>
          <w:tcPr>
            <w:tcW w:w="1447" w:type="dxa"/>
            <w:tcBorders>
              <w:bottom w:val="single" w:sz="4" w:space="0" w:color="auto"/>
            </w:tcBorders>
            <w:vAlign w:val="center"/>
          </w:tcPr>
          <w:p w14:paraId="53C8217B"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02-260</w:t>
            </w:r>
          </w:p>
        </w:tc>
        <w:tc>
          <w:tcPr>
            <w:tcW w:w="1167" w:type="dxa"/>
            <w:gridSpan w:val="2"/>
            <w:vAlign w:val="center"/>
          </w:tcPr>
          <w:p w14:paraId="3FB956D5" w14:textId="77777777" w:rsidR="008C5A5B" w:rsidRPr="0068052E" w:rsidRDefault="008C5A5B" w:rsidP="00F60BDE">
            <w:pPr>
              <w:spacing w:after="0" w:line="259" w:lineRule="auto"/>
              <w:jc w:val="center"/>
              <w:rPr>
                <w:rFonts w:ascii="Calibri" w:eastAsia="Calibri" w:hAnsi="Calibri" w:cs="Times New Roman"/>
                <w:bCs/>
                <w:strike/>
                <w:color w:val="FF0000"/>
                <w:w w:val="100"/>
                <w:lang w:val="fr-CA"/>
              </w:rPr>
            </w:pPr>
            <w:r w:rsidRPr="0068052E">
              <w:rPr>
                <w:rFonts w:ascii="Calibri" w:eastAsia="Calibri" w:hAnsi="Calibri" w:cs="Times New Roman"/>
                <w:bCs/>
                <w:strike/>
                <w:color w:val="FF0000"/>
                <w:w w:val="100"/>
                <w:lang w:val="fr-CA"/>
              </w:rPr>
              <w:t>Principal</w:t>
            </w:r>
          </w:p>
        </w:tc>
        <w:tc>
          <w:tcPr>
            <w:tcW w:w="1152" w:type="dxa"/>
            <w:tcBorders>
              <w:right w:val="single" w:sz="4" w:space="0" w:color="auto"/>
            </w:tcBorders>
            <w:shd w:val="clear" w:color="auto" w:fill="auto"/>
            <w:vAlign w:val="center"/>
          </w:tcPr>
          <w:p w14:paraId="4444F97A"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c>
          <w:tcPr>
            <w:tcW w:w="610" w:type="dxa"/>
            <w:gridSpan w:val="2"/>
            <w:tcBorders>
              <w:left w:val="single" w:sz="4" w:space="0" w:color="auto"/>
            </w:tcBorders>
            <w:shd w:val="clear" w:color="auto" w:fill="auto"/>
            <w:vAlign w:val="center"/>
          </w:tcPr>
          <w:p w14:paraId="25239DD4"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c>
          <w:tcPr>
            <w:tcW w:w="1371" w:type="dxa"/>
            <w:tcBorders>
              <w:right w:val="single" w:sz="4" w:space="0" w:color="auto"/>
            </w:tcBorders>
            <w:shd w:val="clear" w:color="auto" w:fill="auto"/>
            <w:vAlign w:val="center"/>
          </w:tcPr>
          <w:p w14:paraId="626AA60E"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2</w:t>
            </w:r>
          </w:p>
        </w:tc>
        <w:tc>
          <w:tcPr>
            <w:tcW w:w="518" w:type="dxa"/>
            <w:tcBorders>
              <w:left w:val="single" w:sz="4" w:space="0" w:color="auto"/>
            </w:tcBorders>
            <w:shd w:val="clear" w:color="auto" w:fill="auto"/>
            <w:vAlign w:val="center"/>
          </w:tcPr>
          <w:p w14:paraId="30715156"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c>
          <w:tcPr>
            <w:tcW w:w="1525" w:type="dxa"/>
            <w:gridSpan w:val="2"/>
            <w:tcBorders>
              <w:right w:val="single" w:sz="4" w:space="0" w:color="auto"/>
            </w:tcBorders>
            <w:shd w:val="clear" w:color="auto" w:fill="auto"/>
            <w:vAlign w:val="center"/>
          </w:tcPr>
          <w:p w14:paraId="064A1973"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0</w:t>
            </w:r>
          </w:p>
        </w:tc>
        <w:tc>
          <w:tcPr>
            <w:tcW w:w="524" w:type="dxa"/>
            <w:tcBorders>
              <w:left w:val="single" w:sz="4" w:space="0" w:color="auto"/>
              <w:right w:val="single" w:sz="4" w:space="0" w:color="auto"/>
            </w:tcBorders>
            <w:shd w:val="clear" w:color="auto" w:fill="auto"/>
            <w:vAlign w:val="center"/>
          </w:tcPr>
          <w:p w14:paraId="63BF1602"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c>
          <w:tcPr>
            <w:tcW w:w="1602" w:type="dxa"/>
            <w:gridSpan w:val="3"/>
            <w:tcBorders>
              <w:left w:val="single" w:sz="4" w:space="0" w:color="auto"/>
              <w:right w:val="single" w:sz="4" w:space="0" w:color="auto"/>
            </w:tcBorders>
            <w:shd w:val="clear" w:color="auto" w:fill="auto"/>
            <w:vAlign w:val="center"/>
          </w:tcPr>
          <w:p w14:paraId="34BC44A3"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r w:rsidRPr="0068052E">
              <w:rPr>
                <w:rFonts w:ascii="Calibri" w:eastAsia="Calibri" w:hAnsi="Calibri" w:cs="Times New Roman"/>
                <w:strike/>
                <w:color w:val="FF0000"/>
                <w:w w:val="100"/>
                <w:lang w:val="fr-CA"/>
              </w:rPr>
              <w:t>DESTRUCTION</w:t>
            </w:r>
          </w:p>
        </w:tc>
        <w:tc>
          <w:tcPr>
            <w:tcW w:w="524" w:type="dxa"/>
            <w:tcBorders>
              <w:left w:val="single" w:sz="4" w:space="0" w:color="auto"/>
            </w:tcBorders>
            <w:shd w:val="clear" w:color="auto" w:fill="auto"/>
            <w:vAlign w:val="center"/>
          </w:tcPr>
          <w:p w14:paraId="35A1E8FF" w14:textId="77777777" w:rsidR="008C5A5B" w:rsidRPr="0068052E" w:rsidRDefault="008C5A5B" w:rsidP="00F60BDE">
            <w:pPr>
              <w:spacing w:after="0" w:line="259" w:lineRule="auto"/>
              <w:jc w:val="center"/>
              <w:rPr>
                <w:rFonts w:ascii="Calibri" w:eastAsia="Calibri" w:hAnsi="Calibri" w:cs="Times New Roman"/>
                <w:strike/>
                <w:color w:val="FF0000"/>
                <w:w w:val="100"/>
                <w:lang w:val="fr-CA"/>
              </w:rPr>
            </w:pPr>
          </w:p>
        </w:tc>
      </w:tr>
      <w:tr w:rsidR="008C5A5B" w:rsidRPr="00430532" w14:paraId="293F990B" w14:textId="77777777" w:rsidTr="2778AC61">
        <w:trPr>
          <w:trHeight w:val="349"/>
        </w:trPr>
        <w:tc>
          <w:tcPr>
            <w:tcW w:w="1447" w:type="dxa"/>
            <w:shd w:val="clear" w:color="auto" w:fill="auto"/>
            <w:vAlign w:val="center"/>
          </w:tcPr>
          <w:p w14:paraId="4D845137"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682C9201"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10EA2734"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01EEAC84"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3C5D0764"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57F14D16"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5F2739F4"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7EE7343B"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06CBBF89"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517FA73C" w14:textId="77777777" w:rsidR="008C5A5B" w:rsidRPr="00430532" w:rsidRDefault="008C5A5B" w:rsidP="00F60BDE">
            <w:pPr>
              <w:spacing w:after="0" w:line="259" w:lineRule="auto"/>
              <w:jc w:val="center"/>
              <w:rPr>
                <w:rFonts w:ascii="Calibri" w:eastAsia="Calibri" w:hAnsi="Calibri" w:cs="Times New Roman"/>
                <w:bCs/>
                <w:w w:val="100"/>
                <w:lang w:val="fr-CA"/>
              </w:rPr>
            </w:pPr>
          </w:p>
        </w:tc>
      </w:tr>
      <w:tr w:rsidR="008C5A5B" w:rsidRPr="00430532" w14:paraId="6E51BF15" w14:textId="77777777" w:rsidTr="2778AC61">
        <w:trPr>
          <w:trHeight w:val="777"/>
        </w:trPr>
        <w:tc>
          <w:tcPr>
            <w:tcW w:w="10440" w:type="dxa"/>
            <w:gridSpan w:val="15"/>
            <w:tcBorders>
              <w:top w:val="nil"/>
            </w:tcBorders>
          </w:tcPr>
          <w:p w14:paraId="07DEF239" w14:textId="77777777" w:rsidR="008C5A5B" w:rsidRPr="00430532" w:rsidRDefault="008C5A5B"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0EFF232A" w14:textId="77777777" w:rsidR="008C5A5B" w:rsidRPr="00430532" w:rsidRDefault="008C5A5B"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color w:val="000000"/>
                <w:w w:val="100"/>
                <w:szCs w:val="20"/>
                <w:lang w:val="fr-CA" w:eastAsia="fr-CA"/>
              </w:rPr>
              <w:t>R1 : Conserver jusqu</w:t>
            </w:r>
            <w:r>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à la fin de l</w:t>
            </w:r>
            <w:r>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emploi.</w:t>
            </w:r>
          </w:p>
          <w:p w14:paraId="6CF4CD69" w14:textId="77777777" w:rsidR="008C5A5B" w:rsidRPr="0068052E" w:rsidRDefault="008C5A5B" w:rsidP="00F60BDE">
            <w:pPr>
              <w:pBdr>
                <w:top w:val="nil"/>
                <w:left w:val="nil"/>
                <w:bottom w:val="nil"/>
                <w:right w:val="nil"/>
                <w:between w:val="nil"/>
              </w:pBdr>
              <w:spacing w:after="0" w:line="259" w:lineRule="auto"/>
              <w:rPr>
                <w:rStyle w:val="normaltextrun"/>
                <w:rFonts w:ascii="Calibri" w:hAnsi="Calibri" w:cs="Calibri"/>
                <w:strike/>
                <w:color w:val="FF0000"/>
                <w:szCs w:val="20"/>
                <w:shd w:val="clear" w:color="auto" w:fill="FFFFFF"/>
              </w:rPr>
            </w:pPr>
            <w:r w:rsidRPr="0068052E">
              <w:rPr>
                <w:rStyle w:val="normaltextrun"/>
                <w:rFonts w:ascii="Calibri" w:hAnsi="Calibri" w:cs="Calibri"/>
                <w:strike/>
                <w:color w:val="FF0000"/>
                <w:szCs w:val="20"/>
                <w:shd w:val="clear" w:color="auto" w:fill="FFFFFF"/>
              </w:rPr>
              <w:t>R2 : Conserver tant qu’il y a des ayants droit.</w:t>
            </w:r>
          </w:p>
          <w:p w14:paraId="0679161B" w14:textId="77777777" w:rsidR="008C5A5B" w:rsidRPr="00430532" w:rsidRDefault="008C5A5B" w:rsidP="00F60BDE">
            <w:pPr>
              <w:pBdr>
                <w:top w:val="nil"/>
                <w:left w:val="nil"/>
                <w:bottom w:val="nil"/>
                <w:right w:val="nil"/>
                <w:between w:val="nil"/>
              </w:pBdr>
              <w:spacing w:after="0" w:line="259" w:lineRule="auto"/>
              <w:rPr>
                <w:rFonts w:ascii="Calibri" w:eastAsia="Calibri" w:hAnsi="Calibri" w:cs="Calibri"/>
                <w:w w:val="100"/>
                <w:szCs w:val="20"/>
                <w:lang w:val="fr-CA"/>
              </w:rPr>
            </w:pPr>
            <w:r w:rsidRPr="0068052E">
              <w:rPr>
                <w:rFonts w:ascii="Calibri" w:eastAsia="Times New Roman" w:hAnsi="Calibri" w:cs="Calibri"/>
                <w:strike/>
                <w:color w:val="FF0000"/>
                <w:w w:val="100"/>
                <w:szCs w:val="20"/>
                <w:lang w:val="fr-CA" w:eastAsia="fr-CA"/>
              </w:rPr>
              <w:t>R3 : Conserver 75 ans après la date de naissance ou 6 ans après la retraite, selon le délai le plus long. Dans le cas d’individus décédés, conserver le dossier 6 ans après le décès.</w:t>
            </w:r>
          </w:p>
        </w:tc>
      </w:tr>
      <w:tr w:rsidR="008C5A5B" w:rsidRPr="00430532" w14:paraId="49D1FDB7" w14:textId="77777777" w:rsidTr="2778AC61">
        <w:trPr>
          <w:trHeight w:val="169"/>
        </w:trPr>
        <w:tc>
          <w:tcPr>
            <w:tcW w:w="10440" w:type="dxa"/>
            <w:gridSpan w:val="15"/>
            <w:tcBorders>
              <w:top w:val="nil"/>
            </w:tcBorders>
          </w:tcPr>
          <w:p w14:paraId="511C6816" w14:textId="77777777" w:rsidR="008C5A5B" w:rsidRPr="00430532" w:rsidRDefault="008C5A5B" w:rsidP="00F60BDE">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097B10">
              <w:rPr>
                <w:rFonts w:ascii="Calibri" w:eastAsia="Calibri" w:hAnsi="Calibri" w:cs="Times New Roman"/>
                <w:w w:val="100"/>
                <w:lang w:val="fr-CA"/>
              </w:rPr>
            </w:r>
            <w:r w:rsidR="00097B10">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1CC85772" w14:textId="77777777" w:rsidR="00BF003F" w:rsidRPr="00051FEE" w:rsidRDefault="00BF003F" w:rsidP="00BF003F">
      <w:pPr>
        <w:spacing w:after="0" w:line="259" w:lineRule="auto"/>
        <w:rPr>
          <w:rFonts w:ascii="Calibri" w:eastAsia="Calibri" w:hAnsi="Calibri" w:cs="Times New Roman"/>
          <w:w w:val="100"/>
          <w:lang w:val="fr-CA"/>
        </w:rPr>
      </w:pP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BF003F" w:rsidRPr="00430532" w14:paraId="28B26B1E" w14:textId="77777777" w:rsidTr="2778AC61">
        <w:trPr>
          <w:trHeight w:val="647"/>
        </w:trPr>
        <w:tc>
          <w:tcPr>
            <w:tcW w:w="1717" w:type="dxa"/>
            <w:gridSpan w:val="2"/>
            <w:vMerge w:val="restart"/>
            <w:tcBorders>
              <w:top w:val="single" w:sz="4" w:space="0" w:color="auto"/>
            </w:tcBorders>
          </w:tcPr>
          <w:p w14:paraId="4CCF6816" w14:textId="77777777" w:rsidR="00BF003F" w:rsidRPr="00430532" w:rsidRDefault="00BF003F"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4BD8FAA5" w14:textId="77777777" w:rsidR="00BF003F" w:rsidRPr="00430532" w:rsidRDefault="00BF003F" w:rsidP="00F60BDE">
            <w:pPr>
              <w:spacing w:after="0" w:line="259" w:lineRule="auto"/>
              <w:jc w:val="center"/>
              <w:rPr>
                <w:rFonts w:ascii="Calibri" w:eastAsia="Calibri" w:hAnsi="Calibri" w:cs="Calibri"/>
                <w:b/>
                <w:w w:val="100"/>
                <w:szCs w:val="20"/>
                <w:lang w:val="fr-CA"/>
              </w:rPr>
            </w:pPr>
          </w:p>
          <w:p w14:paraId="5E145FEF" w14:textId="77777777" w:rsidR="00BF003F" w:rsidRPr="00430532" w:rsidRDefault="00BF003F"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4EB1456A" w14:textId="77777777" w:rsidR="00BF003F" w:rsidRPr="00430532" w:rsidRDefault="00BF003F"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01C0DB70" w14:textId="77777777" w:rsidR="00BF003F" w:rsidRPr="00430532" w:rsidRDefault="00BF003F"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5EAF08B0" w14:textId="77777777" w:rsidR="00BF003F" w:rsidRPr="00430532" w:rsidRDefault="00BF003F"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7BED4032" w14:textId="77777777" w:rsidR="00BF003F" w:rsidRPr="00430532" w:rsidRDefault="00BF003F"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7C4C376" w14:textId="77777777" w:rsidR="00BF003F" w:rsidRPr="00430532" w:rsidRDefault="00BF003F"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02-200</w:t>
            </w:r>
          </w:p>
        </w:tc>
        <w:tc>
          <w:tcPr>
            <w:tcW w:w="1923" w:type="dxa"/>
            <w:gridSpan w:val="3"/>
            <w:vMerge w:val="restart"/>
            <w:tcBorders>
              <w:top w:val="single" w:sz="4" w:space="0" w:color="auto"/>
            </w:tcBorders>
          </w:tcPr>
          <w:p w14:paraId="328B651A" w14:textId="77777777" w:rsidR="00BF003F" w:rsidRPr="00430532" w:rsidRDefault="00BF003F"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BF003F" w:rsidRPr="00430532" w14:paraId="61754CD6" w14:textId="77777777" w:rsidTr="2778AC61">
        <w:trPr>
          <w:trHeight w:val="534"/>
        </w:trPr>
        <w:tc>
          <w:tcPr>
            <w:tcW w:w="1717" w:type="dxa"/>
            <w:gridSpan w:val="2"/>
            <w:vMerge/>
          </w:tcPr>
          <w:p w14:paraId="5FC41B1D" w14:textId="77777777" w:rsidR="00BF003F" w:rsidRPr="00430532" w:rsidRDefault="00BF003F"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015110BD" w14:textId="77777777" w:rsidR="00BF003F" w:rsidRPr="00430532" w:rsidRDefault="00BF003F"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1DFBD70A" w14:textId="77777777" w:rsidR="00BF003F" w:rsidRPr="00430532" w:rsidRDefault="00BF003F" w:rsidP="00F60BDE">
            <w:pPr>
              <w:spacing w:after="0" w:line="259" w:lineRule="auto"/>
              <w:rPr>
                <w:rFonts w:ascii="Calibri" w:eastAsia="Calibri" w:hAnsi="Calibri" w:cs="Calibri"/>
                <w:b/>
                <w:w w:val="100"/>
                <w:szCs w:val="20"/>
                <w:lang w:val="fr-CA"/>
              </w:rPr>
            </w:pPr>
          </w:p>
        </w:tc>
      </w:tr>
      <w:tr w:rsidR="00BF003F" w:rsidRPr="00430532" w14:paraId="7789C0E6" w14:textId="77777777" w:rsidTr="2778AC61">
        <w:trPr>
          <w:trHeight w:val="330"/>
        </w:trPr>
        <w:tc>
          <w:tcPr>
            <w:tcW w:w="10440" w:type="dxa"/>
            <w:gridSpan w:val="15"/>
            <w:tcBorders>
              <w:top w:val="single" w:sz="4" w:space="0" w:color="auto"/>
            </w:tcBorders>
            <w:shd w:val="clear" w:color="auto" w:fill="DBE5F1"/>
            <w:vAlign w:val="center"/>
          </w:tcPr>
          <w:p w14:paraId="6C11878B" w14:textId="77777777" w:rsidR="00BF003F" w:rsidRPr="00430532" w:rsidRDefault="00BF003F"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BF003F" w:rsidRPr="00430532" w14:paraId="05A43EF9" w14:textId="77777777" w:rsidTr="2778AC61">
        <w:trPr>
          <w:trHeight w:val="601"/>
        </w:trPr>
        <w:tc>
          <w:tcPr>
            <w:tcW w:w="7531" w:type="dxa"/>
            <w:gridSpan w:val="9"/>
          </w:tcPr>
          <w:p w14:paraId="7ABA3CD9" w14:textId="77777777" w:rsidR="00BF003F" w:rsidRPr="00430532" w:rsidRDefault="00BF003F"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55BD566E" w14:textId="77777777" w:rsidR="00BF003F" w:rsidRPr="00430532" w:rsidRDefault="00BF003F" w:rsidP="00F60BDE">
            <w:pPr>
              <w:pStyle w:val="Titre3"/>
              <w:rPr>
                <w:rFonts w:eastAsia="Times New Roman"/>
                <w:w w:val="100"/>
                <w:lang w:val="fr-CA"/>
              </w:rPr>
            </w:pPr>
            <w:bookmarkStart w:id="18" w:name="_Gestion_des_dossiers_2"/>
            <w:bookmarkEnd w:id="18"/>
            <w:r w:rsidRPr="00430532">
              <w:rPr>
                <w:rFonts w:eastAsia="Times New Roman"/>
                <w:w w:val="100"/>
                <w:lang w:val="fr-CA"/>
              </w:rPr>
              <w:t xml:space="preserve">Gestion des dossiers </w:t>
            </w:r>
            <w:r>
              <w:rPr>
                <w:rFonts w:eastAsia="Times New Roman"/>
                <w:w w:val="100"/>
                <w:lang w:val="fr-CA"/>
              </w:rPr>
              <w:t>du personnel</w:t>
            </w:r>
          </w:p>
        </w:tc>
        <w:tc>
          <w:tcPr>
            <w:tcW w:w="1488" w:type="dxa"/>
            <w:gridSpan w:val="4"/>
          </w:tcPr>
          <w:p w14:paraId="5BA98EB4" w14:textId="77777777" w:rsidR="00BF003F" w:rsidRPr="00430532" w:rsidRDefault="00BF003F"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12D479F1" w14:textId="77777777" w:rsidR="00BF003F" w:rsidRPr="00430532" w:rsidRDefault="00BF003F"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w w:val="100"/>
                <w:szCs w:val="20"/>
                <w:lang w:val="fr-CA"/>
              </w:rPr>
              <w:t>MUN-202</w:t>
            </w:r>
            <w:r>
              <w:rPr>
                <w:rFonts w:ascii="Calibri" w:eastAsia="Calibri" w:hAnsi="Calibri" w:cs="Calibri"/>
                <w:w w:val="100"/>
                <w:szCs w:val="20"/>
                <w:lang w:val="fr-CA"/>
              </w:rPr>
              <w:t>2</w:t>
            </w:r>
          </w:p>
        </w:tc>
        <w:tc>
          <w:tcPr>
            <w:tcW w:w="1421" w:type="dxa"/>
            <w:gridSpan w:val="2"/>
          </w:tcPr>
          <w:p w14:paraId="7C56D143" w14:textId="77777777" w:rsidR="00BF003F" w:rsidRPr="00430532" w:rsidRDefault="00BF003F"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9A6F8D1" w14:textId="77777777" w:rsidR="00BF003F" w:rsidRPr="00430532" w:rsidRDefault="00BF003F" w:rsidP="00F60BDE">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02-200</w:t>
            </w:r>
          </w:p>
        </w:tc>
      </w:tr>
      <w:tr w:rsidR="00BF003F" w:rsidRPr="00430532" w14:paraId="64FDA619" w14:textId="77777777" w:rsidTr="2778AC61">
        <w:trPr>
          <w:trHeight w:val="403"/>
        </w:trPr>
        <w:tc>
          <w:tcPr>
            <w:tcW w:w="7531" w:type="dxa"/>
            <w:gridSpan w:val="9"/>
          </w:tcPr>
          <w:p w14:paraId="09109028" w14:textId="77777777" w:rsidR="00BF003F" w:rsidRPr="00430532" w:rsidRDefault="00BF003F"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5B76FCC3" w14:textId="77777777" w:rsidR="00BF003F" w:rsidRPr="00430532" w:rsidRDefault="00BF003F" w:rsidP="00F60BDE">
            <w:pPr>
              <w:spacing w:after="0" w:line="259" w:lineRule="auto"/>
              <w:rPr>
                <w:rFonts w:ascii="Calibri" w:eastAsia="Calibri" w:hAnsi="Calibri" w:cs="Calibri"/>
                <w:bCs/>
                <w:w w:val="100"/>
                <w:szCs w:val="20"/>
                <w:lang w:val="fr-CA"/>
              </w:rPr>
            </w:pPr>
          </w:p>
        </w:tc>
        <w:tc>
          <w:tcPr>
            <w:tcW w:w="2909" w:type="dxa"/>
            <w:gridSpan w:val="6"/>
          </w:tcPr>
          <w:p w14:paraId="7ECBA173" w14:textId="77777777" w:rsidR="00BF003F" w:rsidRPr="00430532" w:rsidRDefault="00BF003F"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BF003F" w:rsidRPr="00430532" w14:paraId="71AE6771" w14:textId="77777777" w:rsidTr="2778AC61">
        <w:trPr>
          <w:trHeight w:val="498"/>
        </w:trPr>
        <w:tc>
          <w:tcPr>
            <w:tcW w:w="10440" w:type="dxa"/>
            <w:gridSpan w:val="15"/>
          </w:tcPr>
          <w:p w14:paraId="71D9E785" w14:textId="77777777" w:rsidR="00BF003F" w:rsidRPr="00430532" w:rsidRDefault="00BF003F"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4F93BC5F" w14:textId="77777777" w:rsidR="00BF003F" w:rsidRPr="00430532" w:rsidRDefault="00BF003F" w:rsidP="00F60BDE">
            <w:pPr>
              <w:spacing w:after="0" w:line="259" w:lineRule="auto"/>
              <w:rPr>
                <w:rFonts w:ascii="Calibri" w:eastAsia="Calibri" w:hAnsi="Calibri" w:cs="Calibri"/>
                <w:w w:val="100"/>
                <w:szCs w:val="20"/>
              </w:rPr>
            </w:pPr>
          </w:p>
        </w:tc>
      </w:tr>
      <w:tr w:rsidR="00BF003F" w:rsidRPr="00430532" w14:paraId="73E484E2" w14:textId="77777777" w:rsidTr="2778AC61">
        <w:trPr>
          <w:trHeight w:val="733"/>
        </w:trPr>
        <w:tc>
          <w:tcPr>
            <w:tcW w:w="10440" w:type="dxa"/>
            <w:gridSpan w:val="15"/>
          </w:tcPr>
          <w:p w14:paraId="4AC35F93" w14:textId="77777777" w:rsidR="00BF003F" w:rsidRPr="00430532" w:rsidRDefault="00BF003F"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44365841" w14:textId="77777777" w:rsidR="00BF003F" w:rsidRPr="00430532" w:rsidRDefault="00BF003F" w:rsidP="00F60BDE">
            <w:pP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 xml:space="preserve">Dossiers nominatifs contenant les documents relatifs </w:t>
            </w:r>
            <w:r>
              <w:rPr>
                <w:rFonts w:ascii="Calibri" w:eastAsia="Calibri" w:hAnsi="Calibri" w:cs="Calibri"/>
                <w:w w:val="100"/>
                <w:szCs w:val="20"/>
                <w:lang w:val="fr-CA"/>
              </w:rPr>
              <w:t>à l’</w:t>
            </w:r>
            <w:r w:rsidRPr="00430532">
              <w:rPr>
                <w:rFonts w:ascii="Calibri" w:eastAsia="Calibri" w:hAnsi="Calibri" w:cs="Calibri"/>
                <w:w w:val="100"/>
                <w:szCs w:val="20"/>
                <w:lang w:val="fr-CA"/>
              </w:rPr>
              <w:t>administrati</w:t>
            </w:r>
            <w:r>
              <w:rPr>
                <w:rFonts w:ascii="Calibri" w:eastAsia="Calibri" w:hAnsi="Calibri" w:cs="Calibri"/>
                <w:w w:val="100"/>
                <w:szCs w:val="20"/>
                <w:lang w:val="fr-CA"/>
              </w:rPr>
              <w:t>on</w:t>
            </w:r>
            <w:r w:rsidRPr="00430532">
              <w:rPr>
                <w:rFonts w:ascii="Calibri" w:eastAsia="Calibri" w:hAnsi="Calibri" w:cs="Calibri"/>
                <w:w w:val="100"/>
                <w:szCs w:val="20"/>
                <w:lang w:val="fr-CA"/>
              </w:rPr>
              <w:t xml:space="preserve">, </w:t>
            </w:r>
            <w:r>
              <w:rPr>
                <w:rFonts w:ascii="Calibri" w:eastAsia="Calibri" w:hAnsi="Calibri" w:cs="Calibri"/>
                <w:w w:val="100"/>
                <w:szCs w:val="20"/>
                <w:lang w:val="fr-CA"/>
              </w:rPr>
              <w:t xml:space="preserve">aux assurances, à la </w:t>
            </w:r>
            <w:r w:rsidRPr="00430532">
              <w:rPr>
                <w:rFonts w:ascii="Calibri" w:eastAsia="Calibri" w:hAnsi="Calibri" w:cs="Calibri"/>
                <w:w w:val="100"/>
                <w:szCs w:val="20"/>
                <w:lang w:val="fr-CA"/>
              </w:rPr>
              <w:t xml:space="preserve">santé et </w:t>
            </w:r>
            <w:r>
              <w:rPr>
                <w:rFonts w:ascii="Calibri" w:eastAsia="Calibri" w:hAnsi="Calibri" w:cs="Calibri"/>
                <w:w w:val="100"/>
                <w:szCs w:val="20"/>
                <w:lang w:val="fr-CA"/>
              </w:rPr>
              <w:t xml:space="preserve">à la </w:t>
            </w:r>
            <w:r w:rsidRPr="00430532">
              <w:rPr>
                <w:rFonts w:ascii="Calibri" w:eastAsia="Calibri" w:hAnsi="Calibri" w:cs="Calibri"/>
                <w:w w:val="100"/>
                <w:szCs w:val="20"/>
                <w:lang w:val="fr-CA"/>
              </w:rPr>
              <w:t>rémunération de</w:t>
            </w:r>
            <w:r>
              <w:rPr>
                <w:rFonts w:ascii="Calibri" w:eastAsia="Calibri" w:hAnsi="Calibri" w:cs="Calibri"/>
                <w:w w:val="100"/>
                <w:szCs w:val="20"/>
                <w:lang w:val="fr-CA"/>
              </w:rPr>
              <w:t>s</w:t>
            </w:r>
            <w:r w:rsidRPr="00430532">
              <w:rPr>
                <w:rFonts w:ascii="Calibri" w:eastAsia="Calibri" w:hAnsi="Calibri" w:cs="Calibri"/>
                <w:w w:val="100"/>
                <w:szCs w:val="20"/>
                <w:lang w:val="fr-CA"/>
              </w:rPr>
              <w:t xml:space="preserve"> </w:t>
            </w:r>
            <w:r>
              <w:rPr>
                <w:rFonts w:ascii="Calibri" w:eastAsia="Calibri" w:hAnsi="Calibri" w:cs="Calibri"/>
                <w:w w:val="100"/>
                <w:szCs w:val="20"/>
                <w:lang w:val="fr-CA"/>
              </w:rPr>
              <w:t>individus,</w:t>
            </w:r>
            <w:r>
              <w:rPr>
                <w:rFonts w:ascii="Calibri" w:hAnsi="Calibri" w:cs="Calibri"/>
                <w:color w:val="000000"/>
                <w:szCs w:val="20"/>
                <w:shd w:val="clear" w:color="auto" w:fill="FFFFFF"/>
              </w:rPr>
              <w:t xml:space="preserve"> </w:t>
            </w:r>
            <w:r>
              <w:rPr>
                <w:rStyle w:val="normaltextrun"/>
                <w:rFonts w:ascii="Calibri" w:hAnsi="Calibri" w:cs="Calibri"/>
                <w:color w:val="000000"/>
                <w:szCs w:val="20"/>
                <w:shd w:val="clear" w:color="auto" w:fill="FFFFFF"/>
              </w:rPr>
              <w:t>y compris les cadres</w:t>
            </w:r>
            <w:r w:rsidRPr="00A501EB">
              <w:rPr>
                <w:rStyle w:val="normaltextrun"/>
                <w:rFonts w:ascii="Calibri" w:hAnsi="Calibri" w:cs="Calibri"/>
                <w:strike/>
                <w:color w:val="FF0000"/>
                <w:szCs w:val="20"/>
                <w:shd w:val="clear" w:color="auto" w:fill="FFFFFF"/>
              </w:rPr>
              <w:t xml:space="preserve">, </w:t>
            </w:r>
            <w:r w:rsidRPr="00BF003F">
              <w:rPr>
                <w:rStyle w:val="normaltextrun"/>
                <w:rFonts w:ascii="Calibri" w:hAnsi="Calibri" w:cs="Calibri"/>
                <w:strike/>
                <w:color w:val="FF0000"/>
                <w:szCs w:val="20"/>
                <w:shd w:val="clear" w:color="auto" w:fill="FFFFFF"/>
              </w:rPr>
              <w:t>l</w:t>
            </w:r>
            <w:r w:rsidRPr="00BF003F">
              <w:rPr>
                <w:rStyle w:val="normaltextrun"/>
                <w:strike/>
                <w:color w:val="FF0000"/>
                <w:shd w:val="clear" w:color="auto" w:fill="FFFFFF"/>
              </w:rPr>
              <w:t xml:space="preserve">e personnel </w:t>
            </w:r>
            <w:r w:rsidRPr="00BF003F">
              <w:rPr>
                <w:rStyle w:val="normaltextrun"/>
                <w:rFonts w:ascii="Calibri" w:hAnsi="Calibri" w:cs="Calibri"/>
                <w:strike/>
                <w:color w:val="FF0000"/>
                <w:szCs w:val="20"/>
                <w:shd w:val="clear" w:color="auto" w:fill="FFFFFF"/>
              </w:rPr>
              <w:t>d</w:t>
            </w:r>
            <w:r w:rsidRPr="00BF003F">
              <w:rPr>
                <w:rStyle w:val="normaltextrun"/>
                <w:strike/>
                <w:color w:val="FF0000"/>
                <w:shd w:val="clear" w:color="auto" w:fill="FFFFFF"/>
              </w:rPr>
              <w:t xml:space="preserve">u </w:t>
            </w:r>
            <w:r w:rsidRPr="00BF003F">
              <w:rPr>
                <w:rStyle w:val="normaltextrun"/>
                <w:rFonts w:ascii="Calibri" w:hAnsi="Calibri" w:cs="Calibri"/>
                <w:strike/>
                <w:color w:val="FF0000"/>
                <w:szCs w:val="20"/>
                <w:shd w:val="clear" w:color="auto" w:fill="FFFFFF"/>
              </w:rPr>
              <w:t>service incendie</w:t>
            </w:r>
            <w:r w:rsidRPr="00BF003F">
              <w:rPr>
                <w:rStyle w:val="normaltextrun"/>
                <w:rFonts w:ascii="Calibri" w:hAnsi="Calibri" w:cs="Calibri"/>
                <w:color w:val="FF0000"/>
                <w:szCs w:val="20"/>
                <w:shd w:val="clear" w:color="auto" w:fill="FFFFFF"/>
              </w:rPr>
              <w:t xml:space="preserve"> </w:t>
            </w:r>
            <w:r>
              <w:rPr>
                <w:rStyle w:val="normaltextrun"/>
                <w:rFonts w:ascii="Calibri" w:hAnsi="Calibri" w:cs="Calibri"/>
                <w:color w:val="000000"/>
                <w:szCs w:val="20"/>
                <w:shd w:val="clear" w:color="auto" w:fill="FFFFFF"/>
              </w:rPr>
              <w:t>et le personnel du service de police,</w:t>
            </w:r>
            <w:r w:rsidRPr="00430532">
              <w:rPr>
                <w:rFonts w:ascii="Calibri" w:eastAsia="Calibri" w:hAnsi="Calibri" w:cs="Calibri"/>
                <w:w w:val="100"/>
                <w:szCs w:val="20"/>
                <w:lang w:val="fr-CA"/>
              </w:rPr>
              <w:t xml:space="preserve"> </w:t>
            </w:r>
            <w:r>
              <w:rPr>
                <w:rFonts w:ascii="Calibri" w:eastAsia="Calibri" w:hAnsi="Calibri" w:cs="Calibri"/>
                <w:w w:val="100"/>
                <w:szCs w:val="20"/>
                <w:lang w:val="fr-CA"/>
              </w:rPr>
              <w:t>et</w:t>
            </w:r>
            <w:r w:rsidRPr="00430532">
              <w:rPr>
                <w:rFonts w:ascii="Calibri" w:eastAsia="Calibri" w:hAnsi="Calibri" w:cs="Calibri"/>
                <w:w w:val="100"/>
                <w:szCs w:val="20"/>
                <w:lang w:val="fr-CA"/>
              </w:rPr>
              <w:t xml:space="preserve"> dossiers </w:t>
            </w:r>
            <w:r>
              <w:rPr>
                <w:rFonts w:ascii="Calibri" w:eastAsia="Calibri" w:hAnsi="Calibri" w:cs="Calibri"/>
                <w:w w:val="100"/>
                <w:szCs w:val="20"/>
                <w:lang w:val="fr-CA"/>
              </w:rPr>
              <w:t>d</w:t>
            </w:r>
            <w:r>
              <w:rPr>
                <w:rFonts w:eastAsia="Calibri"/>
                <w:w w:val="100"/>
                <w:lang w:val="fr-CA"/>
              </w:rPr>
              <w:t>u personnel étudiant</w:t>
            </w:r>
            <w:r w:rsidRPr="00430532">
              <w:rPr>
                <w:rFonts w:ascii="Calibri" w:eastAsia="Calibri" w:hAnsi="Calibri" w:cs="Calibri"/>
                <w:w w:val="100"/>
                <w:szCs w:val="20"/>
                <w:lang w:val="fr-CA"/>
              </w:rPr>
              <w:t>, de</w:t>
            </w:r>
            <w:r>
              <w:rPr>
                <w:rFonts w:ascii="Calibri" w:eastAsia="Calibri" w:hAnsi="Calibri" w:cs="Calibri"/>
                <w:w w:val="100"/>
                <w:szCs w:val="20"/>
                <w:lang w:val="fr-CA"/>
              </w:rPr>
              <w:t>s</w:t>
            </w:r>
            <w:r w:rsidRPr="00430532">
              <w:rPr>
                <w:rFonts w:ascii="Calibri" w:eastAsia="Calibri" w:hAnsi="Calibri" w:cs="Calibri"/>
                <w:w w:val="100"/>
                <w:szCs w:val="20"/>
                <w:lang w:val="fr-CA"/>
              </w:rPr>
              <w:t xml:space="preserve"> stagiaires et des travaux communautaires.</w:t>
            </w:r>
          </w:p>
        </w:tc>
      </w:tr>
      <w:tr w:rsidR="00BF003F" w:rsidRPr="00430532" w14:paraId="62088A2C" w14:textId="77777777" w:rsidTr="2778AC61">
        <w:trPr>
          <w:trHeight w:val="1250"/>
        </w:trPr>
        <w:tc>
          <w:tcPr>
            <w:tcW w:w="10440" w:type="dxa"/>
            <w:gridSpan w:val="15"/>
            <w:tcBorders>
              <w:bottom w:val="dashed" w:sz="4" w:space="0" w:color="auto"/>
            </w:tcBorders>
          </w:tcPr>
          <w:p w14:paraId="20CAD90D" w14:textId="77777777" w:rsidR="00BF003F" w:rsidRPr="00467E6D" w:rsidRDefault="00BF003F" w:rsidP="00F60BDE">
            <w:pPr>
              <w:autoSpaceDE w:val="0"/>
              <w:autoSpaceDN w:val="0"/>
              <w:adjustRightInd w:val="0"/>
              <w:spacing w:after="0"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65241A87" w14:textId="4DF0CF61" w:rsidR="00BF003F" w:rsidRDefault="00BF003F" w:rsidP="00BF003F">
            <w:pPr>
              <w:pStyle w:val="Default"/>
              <w:jc w:val="both"/>
              <w:rPr>
                <w:sz w:val="20"/>
                <w:szCs w:val="20"/>
              </w:rPr>
            </w:pPr>
            <w:r>
              <w:rPr>
                <w:sz w:val="20"/>
                <w:szCs w:val="20"/>
              </w:rPr>
              <w:t xml:space="preserve">Pour une liste de documents par volets, voir l’annexe 1. </w:t>
            </w:r>
          </w:p>
          <w:p w14:paraId="2A50A690" w14:textId="77777777" w:rsidR="00BF003F" w:rsidRDefault="00BF003F" w:rsidP="00BF003F">
            <w:pPr>
              <w:pStyle w:val="Default"/>
              <w:jc w:val="both"/>
              <w:rPr>
                <w:sz w:val="20"/>
                <w:szCs w:val="20"/>
              </w:rPr>
            </w:pPr>
          </w:p>
          <w:p w14:paraId="351AA800" w14:textId="77777777" w:rsidR="00BF003F" w:rsidRDefault="00BF003F" w:rsidP="00BF003F">
            <w:pPr>
              <w:pStyle w:val="Default"/>
              <w:jc w:val="both"/>
              <w:rPr>
                <w:sz w:val="20"/>
                <w:szCs w:val="20"/>
              </w:rPr>
            </w:pPr>
            <w:r>
              <w:rPr>
                <w:b/>
                <w:bCs/>
                <w:sz w:val="20"/>
                <w:szCs w:val="20"/>
              </w:rPr>
              <w:t xml:space="preserve">02-210 Volet administratif </w:t>
            </w:r>
          </w:p>
          <w:p w14:paraId="5AABE49C" w14:textId="1710B6AD" w:rsidR="00BF003F" w:rsidRPr="00932255" w:rsidRDefault="00BF003F"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932255">
              <w:rPr>
                <w:rFonts w:ascii="Calibri" w:eastAsia="Times New Roman" w:hAnsi="Calibri" w:cs="Calibri"/>
                <w:w w:val="100"/>
                <w:szCs w:val="20"/>
                <w:lang w:val="fr-CA" w:eastAsia="fr-CA"/>
              </w:rPr>
              <w:t xml:space="preserve">Documents permettant d’assurer le cheminement administratif. </w:t>
            </w:r>
          </w:p>
          <w:p w14:paraId="0F6E21FF" w14:textId="77777777" w:rsidR="00BF003F" w:rsidRDefault="00BF003F" w:rsidP="00BF003F">
            <w:pPr>
              <w:pStyle w:val="Default"/>
              <w:jc w:val="both"/>
              <w:rPr>
                <w:sz w:val="20"/>
                <w:szCs w:val="20"/>
              </w:rPr>
            </w:pPr>
          </w:p>
          <w:p w14:paraId="0F1AE7A4" w14:textId="77777777" w:rsidR="00BF003F" w:rsidRDefault="00BF003F" w:rsidP="00BF003F">
            <w:pPr>
              <w:pStyle w:val="Default"/>
              <w:jc w:val="both"/>
              <w:rPr>
                <w:sz w:val="20"/>
                <w:szCs w:val="20"/>
              </w:rPr>
            </w:pPr>
            <w:r>
              <w:rPr>
                <w:b/>
                <w:bCs/>
                <w:sz w:val="20"/>
                <w:szCs w:val="20"/>
              </w:rPr>
              <w:t xml:space="preserve">02-220 Volet assurances </w:t>
            </w:r>
          </w:p>
          <w:p w14:paraId="1635344E" w14:textId="73ED7ED3" w:rsidR="00BF003F" w:rsidRPr="00932255" w:rsidRDefault="00BF003F"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932255">
              <w:rPr>
                <w:rFonts w:ascii="Calibri" w:eastAsia="Times New Roman" w:hAnsi="Calibri" w:cs="Calibri"/>
                <w:w w:val="100"/>
                <w:szCs w:val="20"/>
                <w:lang w:val="fr-CA" w:eastAsia="fr-CA"/>
              </w:rPr>
              <w:t xml:space="preserve">Documents permettant d’assurer la gestion des assurances collectives. </w:t>
            </w:r>
          </w:p>
          <w:p w14:paraId="122450E2" w14:textId="77777777" w:rsidR="00BF003F" w:rsidRDefault="00BF003F" w:rsidP="00BF003F">
            <w:pPr>
              <w:pStyle w:val="Default"/>
              <w:jc w:val="both"/>
              <w:rPr>
                <w:sz w:val="20"/>
                <w:szCs w:val="20"/>
              </w:rPr>
            </w:pPr>
          </w:p>
          <w:p w14:paraId="163F9897" w14:textId="77777777" w:rsidR="00BF003F" w:rsidRDefault="00BF003F" w:rsidP="00BF003F">
            <w:pPr>
              <w:pStyle w:val="Default"/>
              <w:jc w:val="both"/>
              <w:rPr>
                <w:sz w:val="20"/>
                <w:szCs w:val="20"/>
              </w:rPr>
            </w:pPr>
            <w:r>
              <w:rPr>
                <w:b/>
                <w:bCs/>
                <w:sz w:val="20"/>
                <w:szCs w:val="20"/>
              </w:rPr>
              <w:t xml:space="preserve">02-230 Volet médical </w:t>
            </w:r>
          </w:p>
          <w:p w14:paraId="20CD8BF5" w14:textId="76F8FB71" w:rsidR="00BF003F" w:rsidRPr="00932255" w:rsidRDefault="00BF003F" w:rsidP="00932255">
            <w:pPr>
              <w:pStyle w:val="Paragraphedeliste"/>
              <w:numPr>
                <w:ilvl w:val="0"/>
                <w:numId w:val="16"/>
              </w:numPr>
              <w:spacing w:after="0" w:line="240" w:lineRule="auto"/>
              <w:textAlignment w:val="baseline"/>
              <w:rPr>
                <w:rFonts w:ascii="Calibri" w:eastAsia="Times New Roman" w:hAnsi="Calibri" w:cs="Calibri"/>
                <w:w w:val="100"/>
                <w:szCs w:val="20"/>
                <w:lang w:val="fr-CA" w:eastAsia="fr-CA"/>
              </w:rPr>
            </w:pPr>
            <w:r w:rsidRPr="00932255">
              <w:rPr>
                <w:rFonts w:ascii="Calibri" w:eastAsia="Times New Roman" w:hAnsi="Calibri" w:cs="Calibri"/>
                <w:w w:val="100"/>
                <w:szCs w:val="20"/>
                <w:lang w:val="fr-CA" w:eastAsia="fr-CA"/>
              </w:rPr>
              <w:t xml:space="preserve">Documents permettant d’effectuer le suivi des maladies, des accidents de travail et de l’assurance traitement. </w:t>
            </w:r>
          </w:p>
          <w:p w14:paraId="087F0B33" w14:textId="77777777" w:rsidR="00BF003F" w:rsidRDefault="00BF003F" w:rsidP="00BF003F">
            <w:pPr>
              <w:pStyle w:val="Default"/>
              <w:jc w:val="both"/>
              <w:rPr>
                <w:sz w:val="20"/>
                <w:szCs w:val="20"/>
              </w:rPr>
            </w:pPr>
          </w:p>
          <w:p w14:paraId="0CDD6B2A" w14:textId="77777777" w:rsidR="00BF003F" w:rsidRDefault="00BF003F" w:rsidP="00BF003F">
            <w:pPr>
              <w:pStyle w:val="Default"/>
              <w:jc w:val="both"/>
              <w:rPr>
                <w:sz w:val="20"/>
                <w:szCs w:val="20"/>
              </w:rPr>
            </w:pPr>
            <w:r>
              <w:rPr>
                <w:b/>
                <w:bCs/>
                <w:sz w:val="20"/>
                <w:szCs w:val="20"/>
              </w:rPr>
              <w:t xml:space="preserve">02-240 Volet paie </w:t>
            </w:r>
          </w:p>
          <w:p w14:paraId="2564D040" w14:textId="63FD8F39" w:rsidR="00BF003F" w:rsidRDefault="00BF003F" w:rsidP="00932255">
            <w:pPr>
              <w:pStyle w:val="Paragraphedeliste"/>
              <w:numPr>
                <w:ilvl w:val="0"/>
                <w:numId w:val="16"/>
              </w:numPr>
              <w:spacing w:after="0" w:line="240" w:lineRule="auto"/>
              <w:textAlignment w:val="baseline"/>
              <w:rPr>
                <w:szCs w:val="20"/>
              </w:rPr>
            </w:pPr>
            <w:r w:rsidRPr="00932255">
              <w:rPr>
                <w:rFonts w:ascii="Calibri" w:eastAsia="Times New Roman" w:hAnsi="Calibri" w:cs="Calibri"/>
                <w:w w:val="100"/>
                <w:szCs w:val="20"/>
                <w:lang w:val="fr-CA" w:eastAsia="fr-CA"/>
              </w:rPr>
              <w:t>Documents</w:t>
            </w:r>
            <w:r>
              <w:rPr>
                <w:szCs w:val="20"/>
              </w:rPr>
              <w:t xml:space="preserve"> permettant d’administrer les paies et d’attester du versement des sommes dues. </w:t>
            </w:r>
          </w:p>
          <w:p w14:paraId="2795DE40" w14:textId="77777777" w:rsidR="00BF003F" w:rsidRDefault="00BF003F" w:rsidP="00BF003F">
            <w:pPr>
              <w:pStyle w:val="Default"/>
              <w:jc w:val="both"/>
              <w:rPr>
                <w:sz w:val="20"/>
                <w:szCs w:val="20"/>
              </w:rPr>
            </w:pPr>
          </w:p>
          <w:p w14:paraId="3B7BFD2A" w14:textId="77777777" w:rsidR="00BF003F" w:rsidRDefault="00BF003F" w:rsidP="00BF003F">
            <w:pPr>
              <w:pStyle w:val="Default"/>
              <w:jc w:val="both"/>
              <w:rPr>
                <w:sz w:val="20"/>
                <w:szCs w:val="20"/>
              </w:rPr>
            </w:pPr>
            <w:r>
              <w:rPr>
                <w:b/>
                <w:bCs/>
                <w:sz w:val="20"/>
                <w:szCs w:val="20"/>
              </w:rPr>
              <w:t xml:space="preserve">02-250 Volet rémunération </w:t>
            </w:r>
          </w:p>
          <w:p w14:paraId="1EAC0BC7" w14:textId="082A5C36" w:rsidR="00BF003F" w:rsidRDefault="00BF003F" w:rsidP="00932255">
            <w:pPr>
              <w:pStyle w:val="Paragraphedeliste"/>
              <w:numPr>
                <w:ilvl w:val="0"/>
                <w:numId w:val="16"/>
              </w:numPr>
              <w:spacing w:after="0" w:line="240" w:lineRule="auto"/>
              <w:textAlignment w:val="baseline"/>
              <w:rPr>
                <w:szCs w:val="20"/>
              </w:rPr>
            </w:pPr>
            <w:r w:rsidRPr="00932255">
              <w:rPr>
                <w:rFonts w:ascii="Calibri" w:eastAsia="Times New Roman" w:hAnsi="Calibri" w:cs="Calibri"/>
                <w:w w:val="100"/>
                <w:szCs w:val="20"/>
                <w:lang w:val="fr-CA" w:eastAsia="fr-CA"/>
              </w:rPr>
              <w:t>Documents</w:t>
            </w:r>
            <w:r>
              <w:rPr>
                <w:szCs w:val="20"/>
              </w:rPr>
              <w:t xml:space="preserve"> permettant de suivre l’évolution du salaire et de la participation au régime de retraite. </w:t>
            </w:r>
          </w:p>
          <w:p w14:paraId="494C8AC3" w14:textId="77777777" w:rsidR="00BF003F" w:rsidRDefault="00BF003F" w:rsidP="00BF003F">
            <w:pPr>
              <w:pStyle w:val="Default"/>
              <w:jc w:val="both"/>
              <w:rPr>
                <w:sz w:val="20"/>
                <w:szCs w:val="20"/>
              </w:rPr>
            </w:pPr>
          </w:p>
          <w:p w14:paraId="187440E5" w14:textId="77777777" w:rsidR="00BF003F" w:rsidRDefault="00BF003F" w:rsidP="00BF003F">
            <w:pPr>
              <w:pStyle w:val="Default"/>
              <w:jc w:val="both"/>
              <w:rPr>
                <w:sz w:val="20"/>
                <w:szCs w:val="20"/>
              </w:rPr>
            </w:pPr>
            <w:r>
              <w:rPr>
                <w:b/>
                <w:bCs/>
                <w:sz w:val="20"/>
                <w:szCs w:val="20"/>
              </w:rPr>
              <w:t xml:space="preserve">02-260 Personnel non rémunéré </w:t>
            </w:r>
          </w:p>
          <w:p w14:paraId="32C8F26A" w14:textId="5ADE0C1A" w:rsidR="00BF003F" w:rsidRPr="000E35BE" w:rsidRDefault="00BF003F" w:rsidP="000E35BE">
            <w:pPr>
              <w:pStyle w:val="Paragraphedeliste"/>
              <w:numPr>
                <w:ilvl w:val="0"/>
                <w:numId w:val="16"/>
              </w:numPr>
              <w:spacing w:after="0" w:line="240" w:lineRule="auto"/>
              <w:textAlignment w:val="baseline"/>
              <w:rPr>
                <w:szCs w:val="20"/>
              </w:rPr>
            </w:pPr>
            <w:r w:rsidRPr="00932255">
              <w:rPr>
                <w:rFonts w:ascii="Calibri" w:eastAsia="Times New Roman" w:hAnsi="Calibri" w:cs="Calibri"/>
                <w:w w:val="100"/>
                <w:szCs w:val="20"/>
                <w:lang w:val="fr-CA" w:eastAsia="fr-CA"/>
              </w:rPr>
              <w:t>Stagiaires</w:t>
            </w:r>
            <w:r>
              <w:rPr>
                <w:szCs w:val="20"/>
              </w:rPr>
              <w:t xml:space="preserve">, personnel étudiant non rémunéré, travaux communautaires : feuilles de présence, curriculum vitae, demandes de stage, rapports de satisfaction, ententes avec les établissements d’enseignement, programmes de stage, fiches d’évaluation, avis de confidentialité, rapports de stage. </w:t>
            </w:r>
          </w:p>
        </w:tc>
      </w:tr>
      <w:tr w:rsidR="00BF003F" w:rsidRPr="00430532" w14:paraId="136A56DE" w14:textId="77777777" w:rsidTr="2778AC61">
        <w:trPr>
          <w:trHeight w:val="485"/>
        </w:trPr>
        <w:tc>
          <w:tcPr>
            <w:tcW w:w="10440" w:type="dxa"/>
            <w:gridSpan w:val="15"/>
            <w:tcBorders>
              <w:bottom w:val="dashed" w:sz="4" w:space="0" w:color="auto"/>
            </w:tcBorders>
            <w:vAlign w:val="center"/>
          </w:tcPr>
          <w:p w14:paraId="7CA9A6A1" w14:textId="77777777" w:rsidR="00BF003F" w:rsidRPr="00430532" w:rsidRDefault="00BF003F"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097B10">
              <w:rPr>
                <w:rFonts w:ascii="Calibri" w:eastAsia="Calibri" w:hAnsi="Calibri" w:cs="Calibri"/>
                <w:b/>
                <w:w w:val="100"/>
                <w:szCs w:val="20"/>
                <w:lang w:val="fr-CA"/>
              </w:rPr>
            </w:r>
            <w:r w:rsidR="00097B10">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BF003F" w:rsidRPr="00430532" w14:paraId="7DBC3951" w14:textId="77777777" w:rsidTr="2778AC61">
        <w:trPr>
          <w:trHeight w:val="620"/>
        </w:trPr>
        <w:tc>
          <w:tcPr>
            <w:tcW w:w="10440" w:type="dxa"/>
            <w:gridSpan w:val="15"/>
            <w:tcBorders>
              <w:bottom w:val="single" w:sz="4" w:space="0" w:color="auto"/>
            </w:tcBorders>
          </w:tcPr>
          <w:p w14:paraId="7193372C" w14:textId="77777777" w:rsidR="00BF003F" w:rsidRPr="00430532" w:rsidRDefault="00BF003F"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37B8797D" w14:textId="77777777" w:rsidR="00BF003F" w:rsidRPr="00430532" w:rsidRDefault="2167B3F9" w:rsidP="2778AC61">
            <w:pPr>
              <w:spacing w:after="0" w:line="240" w:lineRule="auto"/>
              <w:textAlignment w:val="baseline"/>
              <w:rPr>
                <w:rFonts w:ascii="Segoe UI" w:eastAsia="Times New Roman" w:hAnsi="Segoe UI" w:cs="Segoe UI"/>
                <w:w w:val="100"/>
                <w:sz w:val="18"/>
                <w:szCs w:val="18"/>
                <w:lang w:val="fr-CA" w:eastAsia="fr-CA"/>
              </w:rPr>
            </w:pPr>
            <w:r w:rsidRPr="2778AC61">
              <w:rPr>
                <w:rFonts w:ascii="Calibri" w:eastAsia="Times New Roman" w:hAnsi="Calibri" w:cs="Calibri"/>
                <w:w w:val="100"/>
                <w:lang w:val="fr-CA" w:eastAsia="fr-CA"/>
              </w:rPr>
              <w:t>Code civil du Québec (RLRQ, c. CCQ-1991), art. 2924 (10 ans) et art. 2925 (3 ans)</w:t>
            </w:r>
            <w:r w:rsidRPr="2778AC61">
              <w:rPr>
                <w:rFonts w:ascii="Arial" w:eastAsia="Times New Roman" w:hAnsi="Arial" w:cs="Arial"/>
                <w:w w:val="100"/>
                <w:lang w:val="fr-CA" w:eastAsia="fr-CA"/>
              </w:rPr>
              <w:t>.</w:t>
            </w:r>
          </w:p>
          <w:p w14:paraId="3B197678" w14:textId="77777777" w:rsidR="00BF003F" w:rsidRPr="00430532" w:rsidRDefault="2167B3F9" w:rsidP="2778AC61">
            <w:pPr>
              <w:spacing w:after="0" w:line="240" w:lineRule="auto"/>
              <w:textAlignment w:val="baseline"/>
              <w:rPr>
                <w:rFonts w:ascii="Segoe UI" w:eastAsia="Times New Roman" w:hAnsi="Segoe UI" w:cs="Segoe UI"/>
                <w:w w:val="100"/>
                <w:sz w:val="18"/>
                <w:szCs w:val="18"/>
                <w:lang w:val="fr-CA" w:eastAsia="fr-CA"/>
              </w:rPr>
            </w:pPr>
            <w:r w:rsidRPr="2778AC61">
              <w:rPr>
                <w:rFonts w:ascii="Calibri" w:eastAsia="Times New Roman" w:hAnsi="Calibri" w:cs="Calibri"/>
                <w:w w:val="100"/>
                <w:lang w:val="fr-CA" w:eastAsia="fr-CA"/>
              </w:rPr>
              <w:t>Loi de l’impôt sur le revenu du Canada (LRC (1985) c. 1), art. 230 (6 ans).</w:t>
            </w:r>
          </w:p>
          <w:p w14:paraId="5AE2AD10" w14:textId="77777777" w:rsidR="00BF003F" w:rsidRPr="00430532" w:rsidRDefault="2167B3F9" w:rsidP="2778AC61">
            <w:pPr>
              <w:spacing w:after="0" w:line="240" w:lineRule="auto"/>
              <w:textAlignment w:val="baseline"/>
              <w:rPr>
                <w:rFonts w:ascii="Segoe UI" w:eastAsia="Times New Roman" w:hAnsi="Segoe UI" w:cs="Segoe UI"/>
                <w:w w:val="100"/>
                <w:sz w:val="18"/>
                <w:szCs w:val="18"/>
                <w:lang w:val="fr-CA" w:eastAsia="fr-CA"/>
              </w:rPr>
            </w:pPr>
            <w:r w:rsidRPr="2778AC61">
              <w:rPr>
                <w:rFonts w:ascii="Calibri" w:eastAsia="Times New Roman" w:hAnsi="Calibri" w:cs="Calibri"/>
                <w:w w:val="100"/>
                <w:lang w:val="fr-CA" w:eastAsia="fr-CA"/>
              </w:rPr>
              <w:t>Règlement de l’impôt sur le revenu du Canada (CRC c. 945), art. 5800 (6 ans).</w:t>
            </w:r>
          </w:p>
          <w:p w14:paraId="451625FD" w14:textId="77777777" w:rsidR="00BF003F" w:rsidRPr="00430532" w:rsidRDefault="2167B3F9" w:rsidP="2778AC61">
            <w:pPr>
              <w:autoSpaceDE w:val="0"/>
              <w:autoSpaceDN w:val="0"/>
              <w:adjustRightInd w:val="0"/>
              <w:spacing w:after="0" w:line="259" w:lineRule="auto"/>
              <w:rPr>
                <w:rFonts w:ascii="Calibri" w:eastAsia="Calibri" w:hAnsi="Calibri" w:cs="Calibri"/>
                <w:w w:val="100"/>
                <w:lang w:val="fr-CA"/>
              </w:rPr>
            </w:pPr>
            <w:r w:rsidRPr="2778AC61">
              <w:rPr>
                <w:rFonts w:ascii="Calibri" w:eastAsia="Times New Roman" w:hAnsi="Calibri" w:cs="Calibri"/>
                <w:w w:val="100"/>
                <w:lang w:val="fr-CA" w:eastAsia="fr-CA"/>
              </w:rPr>
              <w:t>Loi sur l’administration fiscale (RLRQ, c. A-6.002), art. 35.1 (6 ans).</w:t>
            </w:r>
          </w:p>
        </w:tc>
      </w:tr>
      <w:tr w:rsidR="00BF003F" w:rsidRPr="00430532" w14:paraId="7ACE5AD8" w14:textId="77777777" w:rsidTr="2778AC61">
        <w:trPr>
          <w:trHeight w:val="863"/>
        </w:trPr>
        <w:tc>
          <w:tcPr>
            <w:tcW w:w="10440" w:type="dxa"/>
            <w:gridSpan w:val="15"/>
            <w:tcBorders>
              <w:bottom w:val="single" w:sz="4" w:space="0" w:color="auto"/>
            </w:tcBorders>
          </w:tcPr>
          <w:p w14:paraId="38EFD389" w14:textId="77777777" w:rsidR="00BF003F" w:rsidRPr="00430532" w:rsidRDefault="00BF003F"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6392F307" w14:textId="3F8452F7" w:rsidR="00BF003F" w:rsidRPr="00BF003F" w:rsidRDefault="2167B3F9" w:rsidP="2778AC61">
            <w:pPr>
              <w:autoSpaceDE w:val="0"/>
              <w:autoSpaceDN w:val="0"/>
              <w:adjustRightInd w:val="0"/>
              <w:spacing w:after="0" w:line="259" w:lineRule="auto"/>
              <w:rPr>
                <w:rFonts w:ascii="Calibri" w:eastAsia="Calibri" w:hAnsi="Calibri" w:cs="Calibri"/>
                <w:w w:val="100"/>
                <w:shd w:val="clear" w:color="auto" w:fill="FFFFFF"/>
                <w:lang w:val="fr-CA"/>
              </w:rPr>
            </w:pPr>
            <w:r w:rsidRPr="2778AC61">
              <w:rPr>
                <w:rFonts w:ascii="Calibri" w:eastAsia="Calibri" w:hAnsi="Calibri" w:cs="Calibri"/>
                <w:w w:val="100"/>
                <w:shd w:val="clear" w:color="auto" w:fill="FFFFFF"/>
                <w:lang w:val="fr-CA"/>
              </w:rPr>
              <w:t>Pour les organismes qui gèrent les dossiers du personnel en un seul volet, appliquer le délai 02-2</w:t>
            </w:r>
            <w:r w:rsidR="7C97E614" w:rsidRPr="2778AC61">
              <w:rPr>
                <w:rFonts w:ascii="Calibri" w:eastAsia="Calibri" w:hAnsi="Calibri" w:cs="Calibri"/>
                <w:w w:val="100"/>
                <w:shd w:val="clear" w:color="auto" w:fill="FFFFFF"/>
                <w:lang w:val="fr-CA"/>
              </w:rPr>
              <w:t>5</w:t>
            </w:r>
            <w:r w:rsidRPr="2778AC61">
              <w:rPr>
                <w:rFonts w:ascii="Calibri" w:eastAsia="Calibri" w:hAnsi="Calibri" w:cs="Calibri"/>
                <w:w w:val="100"/>
                <w:shd w:val="clear" w:color="auto" w:fill="FFFFFF"/>
                <w:lang w:val="fr-CA"/>
              </w:rPr>
              <w:t>0.</w:t>
            </w:r>
          </w:p>
          <w:p w14:paraId="17823F98" w14:textId="77777777" w:rsidR="00BF003F" w:rsidRPr="00430532" w:rsidRDefault="00BF003F" w:rsidP="00F60BDE">
            <w:pPr>
              <w:autoSpaceDE w:val="0"/>
              <w:autoSpaceDN w:val="0"/>
              <w:adjustRightInd w:val="0"/>
              <w:spacing w:after="0" w:line="259" w:lineRule="auto"/>
              <w:rPr>
                <w:rFonts w:ascii="Calibri" w:eastAsia="Calibri" w:hAnsi="Calibri" w:cs="Calibri"/>
                <w:w w:val="100"/>
                <w:szCs w:val="20"/>
                <w:lang w:val="fr-CA"/>
              </w:rPr>
            </w:pPr>
            <w:r w:rsidRPr="00430532">
              <w:rPr>
                <w:rFonts w:ascii="Calibri" w:eastAsia="Calibri" w:hAnsi="Calibri" w:cs="Times New Roman"/>
                <w:color w:val="000000"/>
                <w:w w:val="100"/>
                <w:szCs w:val="20"/>
                <w:shd w:val="clear" w:color="auto" w:fill="FFFFFF"/>
                <w:lang w:val="fr-CA"/>
              </w:rPr>
              <w:t>Pour les dossiers de participation au régime de retraite, appliquer le délai 02-550.</w:t>
            </w:r>
          </w:p>
        </w:tc>
      </w:tr>
      <w:tr w:rsidR="00BF003F" w:rsidRPr="00430532" w14:paraId="2062CFCA" w14:textId="77777777" w:rsidTr="2778AC61">
        <w:trPr>
          <w:trHeight w:val="276"/>
        </w:trPr>
        <w:tc>
          <w:tcPr>
            <w:tcW w:w="10440" w:type="dxa"/>
            <w:gridSpan w:val="15"/>
            <w:tcBorders>
              <w:top w:val="single" w:sz="4" w:space="0" w:color="auto"/>
            </w:tcBorders>
            <w:shd w:val="clear" w:color="auto" w:fill="DBE5F1"/>
          </w:tcPr>
          <w:p w14:paraId="59800C40" w14:textId="77777777" w:rsidR="00BF003F" w:rsidRPr="00430532" w:rsidRDefault="00BF003F"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BF003F" w:rsidRPr="00430532" w14:paraId="4BF9C50D" w14:textId="77777777" w:rsidTr="2778AC61">
        <w:trPr>
          <w:trHeight w:val="144"/>
        </w:trPr>
        <w:tc>
          <w:tcPr>
            <w:tcW w:w="1447" w:type="dxa"/>
            <w:vMerge w:val="restart"/>
            <w:vAlign w:val="center"/>
          </w:tcPr>
          <w:p w14:paraId="09CA3860" w14:textId="77777777" w:rsidR="00BF003F" w:rsidRPr="00430532" w:rsidRDefault="00BF003F"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2DE172FF" w14:textId="77777777" w:rsidR="00BF003F" w:rsidRPr="00430532" w:rsidRDefault="00BF003F"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3D057C59" w14:textId="77777777" w:rsidR="00BF003F" w:rsidRPr="00430532" w:rsidRDefault="00BF003F"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168048C3" w14:textId="77777777" w:rsidR="00BF003F" w:rsidRPr="00430532" w:rsidRDefault="00BF003F"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52741FEE" w14:textId="77777777" w:rsidR="00BF003F" w:rsidRPr="00430532" w:rsidRDefault="00BF003F"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BF003F" w:rsidRPr="00430532" w14:paraId="47DE6FEB" w14:textId="77777777" w:rsidTr="2778AC61">
        <w:trPr>
          <w:trHeight w:val="264"/>
        </w:trPr>
        <w:tc>
          <w:tcPr>
            <w:tcW w:w="1447" w:type="dxa"/>
            <w:vMerge/>
            <w:vAlign w:val="center"/>
          </w:tcPr>
          <w:p w14:paraId="48096A86" w14:textId="77777777" w:rsidR="00BF003F" w:rsidRPr="00430532" w:rsidRDefault="00BF003F"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2C48789D" w14:textId="77777777" w:rsidR="00BF003F" w:rsidRPr="00430532" w:rsidRDefault="00BF003F"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7347E205" w14:textId="77777777" w:rsidR="00BF003F" w:rsidRPr="00430532" w:rsidRDefault="00BF003F"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27B6C27E" w14:textId="77777777" w:rsidR="00BF003F" w:rsidRPr="00430532" w:rsidRDefault="00BF003F"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29502C2C" w14:textId="77777777" w:rsidR="00BF003F" w:rsidRPr="00430532" w:rsidRDefault="00BF003F"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03BB6A02" w14:textId="77777777" w:rsidR="00BF003F" w:rsidRPr="00430532" w:rsidRDefault="00BF003F"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BF003F" w:rsidRPr="00430532" w14:paraId="41C496F9" w14:textId="77777777" w:rsidTr="2778AC61">
        <w:trPr>
          <w:trHeight w:val="385"/>
        </w:trPr>
        <w:tc>
          <w:tcPr>
            <w:tcW w:w="1447" w:type="dxa"/>
            <w:tcBorders>
              <w:bottom w:val="single" w:sz="4" w:space="0" w:color="auto"/>
            </w:tcBorders>
            <w:vAlign w:val="center"/>
          </w:tcPr>
          <w:p w14:paraId="3B78761E"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02-210</w:t>
            </w:r>
          </w:p>
        </w:tc>
        <w:tc>
          <w:tcPr>
            <w:tcW w:w="1167" w:type="dxa"/>
            <w:gridSpan w:val="2"/>
            <w:vAlign w:val="center"/>
          </w:tcPr>
          <w:p w14:paraId="17583E62" w14:textId="77777777" w:rsidR="00BF003F" w:rsidRPr="00BF003F" w:rsidRDefault="00BF003F" w:rsidP="00F60BDE">
            <w:pPr>
              <w:spacing w:after="0" w:line="259" w:lineRule="auto"/>
              <w:jc w:val="center"/>
              <w:rPr>
                <w:rFonts w:ascii="Calibri" w:eastAsia="Calibri" w:hAnsi="Calibri" w:cs="Times New Roman"/>
                <w:bCs/>
                <w:w w:val="100"/>
                <w:lang w:val="fr-CA"/>
              </w:rPr>
            </w:pPr>
            <w:r w:rsidRPr="00BF003F">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F5DF524" w14:textId="77777777" w:rsidR="00BF003F" w:rsidRPr="00BF003F" w:rsidRDefault="00BF003F"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292411E" w14:textId="77777777" w:rsidR="00BF003F" w:rsidRPr="00BF003F" w:rsidRDefault="00BF003F"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FD8E9F8"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3F94D9A3"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4C6E1682" w14:textId="6EEA88F4"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36626054" w14:textId="77777777" w:rsidR="00BF003F" w:rsidRPr="00BF003F" w:rsidRDefault="00BF003F"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7164DF4"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2DB988DF" w14:textId="77777777" w:rsidR="00BF003F" w:rsidRPr="00430532" w:rsidRDefault="00BF003F" w:rsidP="00F60BDE">
            <w:pPr>
              <w:spacing w:after="0" w:line="259" w:lineRule="auto"/>
              <w:jc w:val="center"/>
              <w:rPr>
                <w:rFonts w:ascii="Calibri" w:eastAsia="Calibri" w:hAnsi="Calibri" w:cs="Times New Roman"/>
                <w:w w:val="100"/>
                <w:lang w:val="fr-CA"/>
              </w:rPr>
            </w:pPr>
          </w:p>
        </w:tc>
      </w:tr>
      <w:tr w:rsidR="00BF003F" w:rsidRPr="00430532" w14:paraId="746C5374" w14:textId="77777777" w:rsidTr="2778AC61">
        <w:trPr>
          <w:trHeight w:val="385"/>
        </w:trPr>
        <w:tc>
          <w:tcPr>
            <w:tcW w:w="1447" w:type="dxa"/>
            <w:tcBorders>
              <w:bottom w:val="single" w:sz="4" w:space="0" w:color="auto"/>
            </w:tcBorders>
            <w:vAlign w:val="center"/>
          </w:tcPr>
          <w:p w14:paraId="2DE09EA2"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0</w:t>
            </w:r>
            <w:r w:rsidRPr="00BF003F">
              <w:rPr>
                <w:rFonts w:eastAsia="Calibri" w:cs="Times New Roman"/>
                <w:w w:val="100"/>
                <w:lang w:val="fr-CA"/>
              </w:rPr>
              <w:t>2-220</w:t>
            </w:r>
          </w:p>
        </w:tc>
        <w:tc>
          <w:tcPr>
            <w:tcW w:w="1167" w:type="dxa"/>
            <w:gridSpan w:val="2"/>
            <w:vAlign w:val="center"/>
          </w:tcPr>
          <w:p w14:paraId="1D326DF7" w14:textId="77777777" w:rsidR="00BF003F" w:rsidRPr="00BF003F" w:rsidRDefault="00BF003F" w:rsidP="00F60BDE">
            <w:pPr>
              <w:spacing w:after="0" w:line="259" w:lineRule="auto"/>
              <w:jc w:val="center"/>
              <w:rPr>
                <w:rFonts w:ascii="Calibri" w:eastAsia="Calibri" w:hAnsi="Calibri" w:cs="Times New Roman"/>
                <w:bCs/>
                <w:w w:val="100"/>
                <w:lang w:val="fr-CA"/>
              </w:rPr>
            </w:pPr>
            <w:r w:rsidRPr="00BF003F">
              <w:rPr>
                <w:rFonts w:ascii="Calibri" w:eastAsia="Calibri" w:hAnsi="Calibri" w:cs="Times New Roman"/>
                <w:bCs/>
                <w:w w:val="100"/>
                <w:lang w:val="fr-CA"/>
              </w:rPr>
              <w:t>P</w:t>
            </w:r>
            <w:r w:rsidRPr="00BF003F">
              <w:rPr>
                <w:rFonts w:eastAsia="Calibri" w:cs="Times New Roman"/>
                <w:bCs/>
                <w:w w:val="100"/>
                <w:lang w:val="fr-CA"/>
              </w:rPr>
              <w:t>rincipal</w:t>
            </w:r>
          </w:p>
        </w:tc>
        <w:tc>
          <w:tcPr>
            <w:tcW w:w="1152" w:type="dxa"/>
            <w:tcBorders>
              <w:right w:val="single" w:sz="4" w:space="0" w:color="auto"/>
            </w:tcBorders>
            <w:shd w:val="clear" w:color="auto" w:fill="auto"/>
            <w:vAlign w:val="center"/>
          </w:tcPr>
          <w:p w14:paraId="32B170A7" w14:textId="77777777" w:rsidR="00BF003F" w:rsidRPr="00BF003F" w:rsidRDefault="00BF003F"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C3B7AED" w14:textId="77777777" w:rsidR="00BF003F" w:rsidRPr="00BF003F" w:rsidRDefault="00BF003F"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0E7C224" w14:textId="39174BA3"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060FDC70"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R</w:t>
            </w:r>
            <w:r w:rsidRPr="00BF003F">
              <w:rPr>
                <w:rFonts w:eastAsia="Calibri" w:cs="Times New Roman"/>
                <w:w w:val="100"/>
                <w:lang w:val="fr-CA"/>
              </w:rPr>
              <w:t>2</w:t>
            </w:r>
          </w:p>
        </w:tc>
        <w:tc>
          <w:tcPr>
            <w:tcW w:w="1525" w:type="dxa"/>
            <w:gridSpan w:val="2"/>
            <w:tcBorders>
              <w:right w:val="single" w:sz="4" w:space="0" w:color="auto"/>
            </w:tcBorders>
            <w:shd w:val="clear" w:color="auto" w:fill="auto"/>
            <w:vAlign w:val="center"/>
          </w:tcPr>
          <w:p w14:paraId="298863D2" w14:textId="774EA0FA"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706A2C6E" w14:textId="77777777" w:rsidR="00BF003F" w:rsidRPr="00BF003F" w:rsidRDefault="00BF003F"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34375A31"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D</w:t>
            </w:r>
            <w:r w:rsidRPr="00BF003F">
              <w:rPr>
                <w:rFonts w:eastAsia="Calibri" w:cs="Times New Roman"/>
                <w:w w:val="100"/>
                <w:lang w:val="fr-CA"/>
              </w:rPr>
              <w:t>ESTRUCTION</w:t>
            </w:r>
          </w:p>
        </w:tc>
        <w:tc>
          <w:tcPr>
            <w:tcW w:w="524" w:type="dxa"/>
            <w:tcBorders>
              <w:left w:val="single" w:sz="4" w:space="0" w:color="auto"/>
            </w:tcBorders>
            <w:shd w:val="clear" w:color="auto" w:fill="auto"/>
            <w:vAlign w:val="center"/>
          </w:tcPr>
          <w:p w14:paraId="4A8BE8BC" w14:textId="77777777" w:rsidR="00BF003F" w:rsidRPr="00430532" w:rsidRDefault="00BF003F" w:rsidP="00F60BDE">
            <w:pPr>
              <w:spacing w:after="0" w:line="259" w:lineRule="auto"/>
              <w:jc w:val="center"/>
              <w:rPr>
                <w:rFonts w:ascii="Calibri" w:eastAsia="Calibri" w:hAnsi="Calibri" w:cs="Times New Roman"/>
                <w:w w:val="100"/>
                <w:lang w:val="fr-CA"/>
              </w:rPr>
            </w:pPr>
          </w:p>
        </w:tc>
      </w:tr>
      <w:tr w:rsidR="00BF003F" w:rsidRPr="0068052E" w14:paraId="5C116714" w14:textId="77777777" w:rsidTr="2778AC61">
        <w:trPr>
          <w:trHeight w:val="385"/>
        </w:trPr>
        <w:tc>
          <w:tcPr>
            <w:tcW w:w="1447" w:type="dxa"/>
            <w:tcBorders>
              <w:bottom w:val="single" w:sz="4" w:space="0" w:color="auto"/>
            </w:tcBorders>
            <w:vAlign w:val="center"/>
          </w:tcPr>
          <w:p w14:paraId="7ACA7D34"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02-230</w:t>
            </w:r>
          </w:p>
        </w:tc>
        <w:tc>
          <w:tcPr>
            <w:tcW w:w="1167" w:type="dxa"/>
            <w:gridSpan w:val="2"/>
            <w:vAlign w:val="center"/>
          </w:tcPr>
          <w:p w14:paraId="45321BAB" w14:textId="77777777" w:rsidR="00BF003F" w:rsidRPr="00BF003F" w:rsidRDefault="00BF003F" w:rsidP="00F60BDE">
            <w:pPr>
              <w:spacing w:after="0" w:line="259" w:lineRule="auto"/>
              <w:jc w:val="center"/>
              <w:rPr>
                <w:rFonts w:ascii="Calibri" w:eastAsia="Calibri" w:hAnsi="Calibri" w:cs="Times New Roman"/>
                <w:bCs/>
                <w:w w:val="100"/>
                <w:lang w:val="fr-CA"/>
              </w:rPr>
            </w:pPr>
            <w:r w:rsidRPr="00BF003F">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E5C38A1" w14:textId="77777777" w:rsidR="00BF003F" w:rsidRPr="00BF003F" w:rsidRDefault="00BF003F" w:rsidP="00F60BDE">
            <w:pPr>
              <w:spacing w:after="0" w:line="259" w:lineRule="auto"/>
              <w:jc w:val="center"/>
              <w:rPr>
                <w:rFonts w:ascii="Calibri" w:eastAsia="Calibri" w:hAnsi="Calibri" w:cs="Times New Roman"/>
                <w:color w:val="FF0000"/>
                <w:w w:val="100"/>
                <w:lang w:val="fr-CA"/>
              </w:rPr>
            </w:pPr>
          </w:p>
        </w:tc>
        <w:tc>
          <w:tcPr>
            <w:tcW w:w="610" w:type="dxa"/>
            <w:gridSpan w:val="2"/>
            <w:tcBorders>
              <w:left w:val="single" w:sz="4" w:space="0" w:color="auto"/>
            </w:tcBorders>
            <w:shd w:val="clear" w:color="auto" w:fill="auto"/>
            <w:vAlign w:val="center"/>
          </w:tcPr>
          <w:p w14:paraId="22F5333C" w14:textId="77777777" w:rsidR="00BF003F" w:rsidRPr="00BF003F" w:rsidRDefault="00BF003F" w:rsidP="00F60BDE">
            <w:pPr>
              <w:spacing w:after="0" w:line="259" w:lineRule="auto"/>
              <w:jc w:val="center"/>
              <w:rPr>
                <w:rFonts w:ascii="Calibri" w:eastAsia="Calibri" w:hAnsi="Calibri" w:cs="Times New Roman"/>
                <w:color w:val="FF0000"/>
                <w:w w:val="100"/>
                <w:lang w:val="fr-CA"/>
              </w:rPr>
            </w:pPr>
          </w:p>
        </w:tc>
        <w:tc>
          <w:tcPr>
            <w:tcW w:w="1371" w:type="dxa"/>
            <w:tcBorders>
              <w:right w:val="single" w:sz="4" w:space="0" w:color="auto"/>
            </w:tcBorders>
            <w:shd w:val="clear" w:color="auto" w:fill="auto"/>
            <w:vAlign w:val="center"/>
          </w:tcPr>
          <w:p w14:paraId="33BB47DC"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32C08C34"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1FCF7318"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5</w:t>
            </w:r>
          </w:p>
        </w:tc>
        <w:tc>
          <w:tcPr>
            <w:tcW w:w="524" w:type="dxa"/>
            <w:tcBorders>
              <w:left w:val="single" w:sz="4" w:space="0" w:color="auto"/>
              <w:right w:val="single" w:sz="4" w:space="0" w:color="auto"/>
            </w:tcBorders>
            <w:shd w:val="clear" w:color="auto" w:fill="auto"/>
            <w:vAlign w:val="center"/>
          </w:tcPr>
          <w:p w14:paraId="747F2F24" w14:textId="77777777" w:rsidR="00BF003F" w:rsidRPr="00BF003F" w:rsidRDefault="00BF003F"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E406699"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17ACD26D" w14:textId="77777777" w:rsidR="00BF003F" w:rsidRPr="0068052E" w:rsidRDefault="00BF003F" w:rsidP="00F60BDE">
            <w:pPr>
              <w:spacing w:after="0" w:line="259" w:lineRule="auto"/>
              <w:jc w:val="center"/>
              <w:rPr>
                <w:rFonts w:ascii="Calibri" w:eastAsia="Calibri" w:hAnsi="Calibri" w:cs="Times New Roman"/>
                <w:strike/>
                <w:color w:val="FF0000"/>
                <w:w w:val="100"/>
                <w:lang w:val="fr-CA"/>
              </w:rPr>
            </w:pPr>
          </w:p>
        </w:tc>
      </w:tr>
      <w:tr w:rsidR="00BF003F" w:rsidRPr="0068052E" w14:paraId="286B1E45" w14:textId="77777777" w:rsidTr="2778AC61">
        <w:trPr>
          <w:trHeight w:val="385"/>
        </w:trPr>
        <w:tc>
          <w:tcPr>
            <w:tcW w:w="1447" w:type="dxa"/>
            <w:tcBorders>
              <w:bottom w:val="single" w:sz="4" w:space="0" w:color="auto"/>
            </w:tcBorders>
            <w:vAlign w:val="center"/>
          </w:tcPr>
          <w:p w14:paraId="22AC4F0C"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02-240</w:t>
            </w:r>
          </w:p>
        </w:tc>
        <w:tc>
          <w:tcPr>
            <w:tcW w:w="1167" w:type="dxa"/>
            <w:gridSpan w:val="2"/>
            <w:vAlign w:val="center"/>
          </w:tcPr>
          <w:p w14:paraId="47613E99" w14:textId="77777777" w:rsidR="00BF003F" w:rsidRPr="00BF003F" w:rsidRDefault="00BF003F" w:rsidP="00F60BDE">
            <w:pPr>
              <w:spacing w:after="0" w:line="259" w:lineRule="auto"/>
              <w:jc w:val="center"/>
              <w:rPr>
                <w:rFonts w:ascii="Calibri" w:eastAsia="Calibri" w:hAnsi="Calibri" w:cs="Times New Roman"/>
                <w:bCs/>
                <w:w w:val="100"/>
                <w:lang w:val="fr-CA"/>
              </w:rPr>
            </w:pPr>
            <w:r w:rsidRPr="00BF003F">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8AB591B" w14:textId="77777777" w:rsidR="00BF003F" w:rsidRPr="00BF003F" w:rsidRDefault="00BF003F" w:rsidP="00F60BDE">
            <w:pPr>
              <w:spacing w:after="0" w:line="259" w:lineRule="auto"/>
              <w:jc w:val="center"/>
              <w:rPr>
                <w:rFonts w:ascii="Calibri" w:eastAsia="Calibri" w:hAnsi="Calibri" w:cs="Times New Roman"/>
                <w:color w:val="FF0000"/>
                <w:w w:val="100"/>
                <w:lang w:val="fr-CA"/>
              </w:rPr>
            </w:pPr>
          </w:p>
        </w:tc>
        <w:tc>
          <w:tcPr>
            <w:tcW w:w="610" w:type="dxa"/>
            <w:gridSpan w:val="2"/>
            <w:tcBorders>
              <w:left w:val="single" w:sz="4" w:space="0" w:color="auto"/>
            </w:tcBorders>
            <w:shd w:val="clear" w:color="auto" w:fill="auto"/>
            <w:vAlign w:val="center"/>
          </w:tcPr>
          <w:p w14:paraId="608665BB" w14:textId="77777777" w:rsidR="00BF003F" w:rsidRPr="00BF003F" w:rsidRDefault="00BF003F" w:rsidP="00F60BDE">
            <w:pPr>
              <w:spacing w:after="0" w:line="259" w:lineRule="auto"/>
              <w:jc w:val="center"/>
              <w:rPr>
                <w:rFonts w:ascii="Calibri" w:eastAsia="Calibri" w:hAnsi="Calibri" w:cs="Times New Roman"/>
                <w:color w:val="FF0000"/>
                <w:w w:val="100"/>
                <w:lang w:val="fr-CA"/>
              </w:rPr>
            </w:pPr>
          </w:p>
        </w:tc>
        <w:tc>
          <w:tcPr>
            <w:tcW w:w="1371" w:type="dxa"/>
            <w:tcBorders>
              <w:right w:val="single" w:sz="4" w:space="0" w:color="auto"/>
            </w:tcBorders>
            <w:shd w:val="clear" w:color="auto" w:fill="auto"/>
            <w:vAlign w:val="center"/>
          </w:tcPr>
          <w:p w14:paraId="1EF999C4"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688CBE15" w14:textId="77777777" w:rsidR="00BF003F" w:rsidRPr="00BF003F" w:rsidRDefault="00BF003F"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7A650936"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5</w:t>
            </w:r>
          </w:p>
        </w:tc>
        <w:tc>
          <w:tcPr>
            <w:tcW w:w="524" w:type="dxa"/>
            <w:tcBorders>
              <w:left w:val="single" w:sz="4" w:space="0" w:color="auto"/>
              <w:right w:val="single" w:sz="4" w:space="0" w:color="auto"/>
            </w:tcBorders>
            <w:shd w:val="clear" w:color="auto" w:fill="auto"/>
            <w:vAlign w:val="center"/>
          </w:tcPr>
          <w:p w14:paraId="111F57CD" w14:textId="77777777" w:rsidR="00BF003F" w:rsidRPr="00BF003F" w:rsidRDefault="00BF003F"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A781E9F"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6D3BC114" w14:textId="77777777" w:rsidR="00BF003F" w:rsidRPr="0068052E" w:rsidRDefault="00BF003F" w:rsidP="00F60BDE">
            <w:pPr>
              <w:spacing w:after="0" w:line="259" w:lineRule="auto"/>
              <w:jc w:val="center"/>
              <w:rPr>
                <w:rFonts w:ascii="Calibri" w:eastAsia="Calibri" w:hAnsi="Calibri" w:cs="Times New Roman"/>
                <w:strike/>
                <w:color w:val="FF0000"/>
                <w:w w:val="100"/>
                <w:lang w:val="fr-CA"/>
              </w:rPr>
            </w:pPr>
          </w:p>
        </w:tc>
      </w:tr>
      <w:tr w:rsidR="00BF003F" w:rsidRPr="0068052E" w14:paraId="0FB45151" w14:textId="77777777" w:rsidTr="2778AC61">
        <w:trPr>
          <w:trHeight w:val="385"/>
        </w:trPr>
        <w:tc>
          <w:tcPr>
            <w:tcW w:w="1447" w:type="dxa"/>
            <w:tcBorders>
              <w:bottom w:val="single" w:sz="4" w:space="0" w:color="auto"/>
            </w:tcBorders>
            <w:vAlign w:val="center"/>
          </w:tcPr>
          <w:p w14:paraId="3074F63D"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02-250</w:t>
            </w:r>
          </w:p>
        </w:tc>
        <w:tc>
          <w:tcPr>
            <w:tcW w:w="1167" w:type="dxa"/>
            <w:gridSpan w:val="2"/>
            <w:vAlign w:val="center"/>
          </w:tcPr>
          <w:p w14:paraId="12174C58" w14:textId="77777777" w:rsidR="00BF003F" w:rsidRPr="00BF003F" w:rsidRDefault="00BF003F" w:rsidP="00F60BDE">
            <w:pPr>
              <w:spacing w:after="0" w:line="259" w:lineRule="auto"/>
              <w:jc w:val="center"/>
              <w:rPr>
                <w:rFonts w:ascii="Calibri" w:eastAsia="Calibri" w:hAnsi="Calibri" w:cs="Times New Roman"/>
                <w:bCs/>
                <w:w w:val="100"/>
                <w:lang w:val="fr-CA"/>
              </w:rPr>
            </w:pPr>
            <w:r w:rsidRPr="00BF003F">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2D878B4" w14:textId="77777777" w:rsidR="00BF003F" w:rsidRPr="00BF003F" w:rsidRDefault="00BF003F" w:rsidP="00F60BDE">
            <w:pPr>
              <w:spacing w:after="0" w:line="259" w:lineRule="auto"/>
              <w:jc w:val="center"/>
              <w:rPr>
                <w:rFonts w:ascii="Calibri" w:eastAsia="Calibri" w:hAnsi="Calibri" w:cs="Times New Roman"/>
                <w:color w:val="FF0000"/>
                <w:w w:val="100"/>
                <w:lang w:val="fr-CA"/>
              </w:rPr>
            </w:pPr>
          </w:p>
        </w:tc>
        <w:tc>
          <w:tcPr>
            <w:tcW w:w="610" w:type="dxa"/>
            <w:gridSpan w:val="2"/>
            <w:tcBorders>
              <w:left w:val="single" w:sz="4" w:space="0" w:color="auto"/>
            </w:tcBorders>
            <w:shd w:val="clear" w:color="auto" w:fill="auto"/>
            <w:vAlign w:val="center"/>
          </w:tcPr>
          <w:p w14:paraId="659B55B9" w14:textId="77777777" w:rsidR="00BF003F" w:rsidRPr="00BF003F" w:rsidRDefault="00BF003F" w:rsidP="00F60BDE">
            <w:pPr>
              <w:spacing w:after="0" w:line="259" w:lineRule="auto"/>
              <w:jc w:val="center"/>
              <w:rPr>
                <w:rFonts w:ascii="Calibri" w:eastAsia="Calibri" w:hAnsi="Calibri" w:cs="Times New Roman"/>
                <w:color w:val="FF0000"/>
                <w:w w:val="100"/>
                <w:lang w:val="fr-CA"/>
              </w:rPr>
            </w:pPr>
          </w:p>
        </w:tc>
        <w:tc>
          <w:tcPr>
            <w:tcW w:w="1371" w:type="dxa"/>
            <w:tcBorders>
              <w:right w:val="single" w:sz="4" w:space="0" w:color="auto"/>
            </w:tcBorders>
            <w:shd w:val="clear" w:color="auto" w:fill="auto"/>
            <w:vAlign w:val="center"/>
          </w:tcPr>
          <w:p w14:paraId="13348D3A"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621A9693"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310F818F"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75</w:t>
            </w:r>
          </w:p>
        </w:tc>
        <w:tc>
          <w:tcPr>
            <w:tcW w:w="524" w:type="dxa"/>
            <w:tcBorders>
              <w:left w:val="single" w:sz="4" w:space="0" w:color="auto"/>
              <w:right w:val="single" w:sz="4" w:space="0" w:color="auto"/>
            </w:tcBorders>
            <w:shd w:val="clear" w:color="auto" w:fill="auto"/>
            <w:vAlign w:val="center"/>
          </w:tcPr>
          <w:p w14:paraId="3AEA23F7"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R3</w:t>
            </w:r>
          </w:p>
        </w:tc>
        <w:tc>
          <w:tcPr>
            <w:tcW w:w="1602" w:type="dxa"/>
            <w:gridSpan w:val="3"/>
            <w:tcBorders>
              <w:left w:val="single" w:sz="4" w:space="0" w:color="auto"/>
              <w:right w:val="single" w:sz="4" w:space="0" w:color="auto"/>
            </w:tcBorders>
            <w:shd w:val="clear" w:color="auto" w:fill="auto"/>
            <w:vAlign w:val="center"/>
          </w:tcPr>
          <w:p w14:paraId="43728C7A"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1C8404AE" w14:textId="77777777" w:rsidR="00BF003F" w:rsidRPr="0068052E" w:rsidRDefault="00BF003F" w:rsidP="00F60BDE">
            <w:pPr>
              <w:spacing w:after="0" w:line="259" w:lineRule="auto"/>
              <w:jc w:val="center"/>
              <w:rPr>
                <w:rFonts w:ascii="Calibri" w:eastAsia="Calibri" w:hAnsi="Calibri" w:cs="Times New Roman"/>
                <w:strike/>
                <w:color w:val="FF0000"/>
                <w:w w:val="100"/>
                <w:lang w:val="fr-CA"/>
              </w:rPr>
            </w:pPr>
          </w:p>
        </w:tc>
      </w:tr>
      <w:tr w:rsidR="00BF003F" w:rsidRPr="0068052E" w14:paraId="2073CFBE" w14:textId="77777777" w:rsidTr="2778AC61">
        <w:trPr>
          <w:trHeight w:val="385"/>
        </w:trPr>
        <w:tc>
          <w:tcPr>
            <w:tcW w:w="1447" w:type="dxa"/>
            <w:tcBorders>
              <w:bottom w:val="single" w:sz="4" w:space="0" w:color="auto"/>
            </w:tcBorders>
            <w:vAlign w:val="center"/>
          </w:tcPr>
          <w:p w14:paraId="13A05C8E"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02-260</w:t>
            </w:r>
          </w:p>
        </w:tc>
        <w:tc>
          <w:tcPr>
            <w:tcW w:w="1167" w:type="dxa"/>
            <w:gridSpan w:val="2"/>
            <w:vAlign w:val="center"/>
          </w:tcPr>
          <w:p w14:paraId="0A0B7C0C" w14:textId="77777777" w:rsidR="00BF003F" w:rsidRPr="00BF003F" w:rsidRDefault="00BF003F" w:rsidP="00F60BDE">
            <w:pPr>
              <w:spacing w:after="0" w:line="259" w:lineRule="auto"/>
              <w:jc w:val="center"/>
              <w:rPr>
                <w:rFonts w:ascii="Calibri" w:eastAsia="Calibri" w:hAnsi="Calibri" w:cs="Times New Roman"/>
                <w:bCs/>
                <w:w w:val="100"/>
                <w:lang w:val="fr-CA"/>
              </w:rPr>
            </w:pPr>
            <w:r w:rsidRPr="00BF003F">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5A27E45" w14:textId="77777777" w:rsidR="00BF003F" w:rsidRPr="00BF003F" w:rsidRDefault="00BF003F" w:rsidP="00F60BDE">
            <w:pPr>
              <w:spacing w:after="0" w:line="259" w:lineRule="auto"/>
              <w:jc w:val="center"/>
              <w:rPr>
                <w:rFonts w:ascii="Calibri" w:eastAsia="Calibri" w:hAnsi="Calibri" w:cs="Times New Roman"/>
                <w:color w:val="FF0000"/>
                <w:w w:val="100"/>
                <w:lang w:val="fr-CA"/>
              </w:rPr>
            </w:pPr>
          </w:p>
        </w:tc>
        <w:tc>
          <w:tcPr>
            <w:tcW w:w="610" w:type="dxa"/>
            <w:gridSpan w:val="2"/>
            <w:tcBorders>
              <w:left w:val="single" w:sz="4" w:space="0" w:color="auto"/>
            </w:tcBorders>
            <w:shd w:val="clear" w:color="auto" w:fill="auto"/>
            <w:vAlign w:val="center"/>
          </w:tcPr>
          <w:p w14:paraId="75D319D2" w14:textId="77777777" w:rsidR="00BF003F" w:rsidRPr="00BF003F" w:rsidRDefault="00BF003F" w:rsidP="00F60BDE">
            <w:pPr>
              <w:spacing w:after="0" w:line="259" w:lineRule="auto"/>
              <w:jc w:val="center"/>
              <w:rPr>
                <w:rFonts w:ascii="Calibri" w:eastAsia="Calibri" w:hAnsi="Calibri" w:cs="Times New Roman"/>
                <w:color w:val="FF0000"/>
                <w:w w:val="100"/>
                <w:lang w:val="fr-CA"/>
              </w:rPr>
            </w:pPr>
          </w:p>
        </w:tc>
        <w:tc>
          <w:tcPr>
            <w:tcW w:w="1371" w:type="dxa"/>
            <w:tcBorders>
              <w:right w:val="single" w:sz="4" w:space="0" w:color="auto"/>
            </w:tcBorders>
            <w:shd w:val="clear" w:color="auto" w:fill="auto"/>
            <w:vAlign w:val="center"/>
          </w:tcPr>
          <w:p w14:paraId="3E9277C3"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14095207" w14:textId="77777777" w:rsidR="00BF003F" w:rsidRPr="00BF003F" w:rsidRDefault="00BF003F"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449C9662"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4641FE26" w14:textId="77777777" w:rsidR="00BF003F" w:rsidRPr="00BF003F" w:rsidRDefault="00BF003F"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CBFDBC2" w14:textId="77777777" w:rsidR="00BF003F" w:rsidRPr="00BF003F" w:rsidRDefault="00BF003F"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175E8728" w14:textId="77777777" w:rsidR="00BF003F" w:rsidRPr="0068052E" w:rsidRDefault="00BF003F" w:rsidP="00F60BDE">
            <w:pPr>
              <w:spacing w:after="0" w:line="259" w:lineRule="auto"/>
              <w:jc w:val="center"/>
              <w:rPr>
                <w:rFonts w:ascii="Calibri" w:eastAsia="Calibri" w:hAnsi="Calibri" w:cs="Times New Roman"/>
                <w:strike/>
                <w:color w:val="FF0000"/>
                <w:w w:val="100"/>
                <w:lang w:val="fr-CA"/>
              </w:rPr>
            </w:pPr>
          </w:p>
        </w:tc>
      </w:tr>
      <w:tr w:rsidR="00BF003F" w:rsidRPr="00430532" w14:paraId="5578C648" w14:textId="77777777" w:rsidTr="2778AC61">
        <w:trPr>
          <w:trHeight w:val="349"/>
        </w:trPr>
        <w:tc>
          <w:tcPr>
            <w:tcW w:w="1447" w:type="dxa"/>
            <w:shd w:val="clear" w:color="auto" w:fill="auto"/>
            <w:vAlign w:val="center"/>
          </w:tcPr>
          <w:p w14:paraId="15F56712" w14:textId="77777777" w:rsidR="00BF003F" w:rsidRPr="00430532" w:rsidRDefault="00BF003F"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027FD61D" w14:textId="77777777" w:rsidR="00BF003F" w:rsidRPr="00430532" w:rsidRDefault="00BF003F"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7D45CF54" w14:textId="77777777" w:rsidR="00BF003F" w:rsidRPr="00430532" w:rsidRDefault="00BF003F"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7A2FBD94" w14:textId="77777777" w:rsidR="00BF003F" w:rsidRPr="00430532" w:rsidRDefault="00BF003F"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1488D579" w14:textId="77777777" w:rsidR="00BF003F" w:rsidRPr="00430532" w:rsidRDefault="00BF003F"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60723C6D" w14:textId="77777777" w:rsidR="00BF003F" w:rsidRPr="00430532" w:rsidRDefault="00BF003F"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198507A7" w14:textId="77777777" w:rsidR="00BF003F" w:rsidRPr="00430532" w:rsidRDefault="00BF003F"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1F835448" w14:textId="77777777" w:rsidR="00BF003F" w:rsidRPr="00430532" w:rsidRDefault="00BF003F"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0C4513FE" w14:textId="77777777" w:rsidR="00BF003F" w:rsidRPr="00430532" w:rsidRDefault="00BF003F"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511CB5D6" w14:textId="77777777" w:rsidR="00BF003F" w:rsidRPr="00430532" w:rsidRDefault="00BF003F" w:rsidP="00F60BDE">
            <w:pPr>
              <w:spacing w:after="0" w:line="259" w:lineRule="auto"/>
              <w:jc w:val="center"/>
              <w:rPr>
                <w:rFonts w:ascii="Calibri" w:eastAsia="Calibri" w:hAnsi="Calibri" w:cs="Times New Roman"/>
                <w:bCs/>
                <w:w w:val="100"/>
                <w:lang w:val="fr-CA"/>
              </w:rPr>
            </w:pPr>
          </w:p>
        </w:tc>
      </w:tr>
      <w:tr w:rsidR="00BF003F" w:rsidRPr="00430532" w14:paraId="401DABCD" w14:textId="77777777" w:rsidTr="2778AC61">
        <w:trPr>
          <w:trHeight w:val="777"/>
        </w:trPr>
        <w:tc>
          <w:tcPr>
            <w:tcW w:w="10440" w:type="dxa"/>
            <w:gridSpan w:val="15"/>
            <w:tcBorders>
              <w:top w:val="nil"/>
            </w:tcBorders>
          </w:tcPr>
          <w:p w14:paraId="155B9572" w14:textId="77777777" w:rsidR="00BF003F" w:rsidRPr="00430532" w:rsidRDefault="00BF003F"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7580EF5B" w14:textId="77777777" w:rsidR="00BF003F" w:rsidRPr="00430532" w:rsidRDefault="00BF003F"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color w:val="000000"/>
                <w:w w:val="100"/>
                <w:szCs w:val="20"/>
                <w:lang w:val="fr-CA" w:eastAsia="fr-CA"/>
              </w:rPr>
              <w:t>R1 : Conserver jusqu</w:t>
            </w:r>
            <w:r>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à la fin de l</w:t>
            </w:r>
            <w:r>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emploi.</w:t>
            </w:r>
          </w:p>
          <w:p w14:paraId="6E6B780F" w14:textId="77777777" w:rsidR="00BF003F" w:rsidRPr="00BF003F" w:rsidRDefault="00BF003F" w:rsidP="00F60BDE">
            <w:pPr>
              <w:pBdr>
                <w:top w:val="nil"/>
                <w:left w:val="nil"/>
                <w:bottom w:val="nil"/>
                <w:right w:val="nil"/>
                <w:between w:val="nil"/>
              </w:pBdr>
              <w:spacing w:after="0" w:line="259" w:lineRule="auto"/>
              <w:rPr>
                <w:rStyle w:val="normaltextrun"/>
                <w:rFonts w:ascii="Calibri" w:hAnsi="Calibri" w:cs="Calibri"/>
                <w:szCs w:val="20"/>
                <w:shd w:val="clear" w:color="auto" w:fill="FFFFFF"/>
              </w:rPr>
            </w:pPr>
            <w:r w:rsidRPr="00BF003F">
              <w:rPr>
                <w:rStyle w:val="normaltextrun"/>
                <w:rFonts w:ascii="Calibri" w:hAnsi="Calibri" w:cs="Calibri"/>
                <w:szCs w:val="20"/>
                <w:shd w:val="clear" w:color="auto" w:fill="FFFFFF"/>
              </w:rPr>
              <w:t>R2 : Conserver tant qu’il y a des ayants droit.</w:t>
            </w:r>
          </w:p>
          <w:p w14:paraId="2BE9B6FC" w14:textId="77777777" w:rsidR="00BF003F" w:rsidRPr="00BF003F" w:rsidRDefault="00BF003F" w:rsidP="00F60BDE">
            <w:pPr>
              <w:pBdr>
                <w:top w:val="nil"/>
                <w:left w:val="nil"/>
                <w:bottom w:val="nil"/>
                <w:right w:val="nil"/>
                <w:between w:val="nil"/>
              </w:pBdr>
              <w:spacing w:after="0" w:line="259" w:lineRule="auto"/>
              <w:rPr>
                <w:rFonts w:ascii="Calibri" w:eastAsia="Calibri" w:hAnsi="Calibri" w:cs="Calibri"/>
                <w:w w:val="100"/>
                <w:szCs w:val="20"/>
                <w:lang w:val="fr-CA"/>
              </w:rPr>
            </w:pPr>
            <w:r w:rsidRPr="00BF003F">
              <w:rPr>
                <w:rFonts w:ascii="Calibri" w:eastAsia="Times New Roman" w:hAnsi="Calibri" w:cs="Calibri"/>
                <w:w w:val="100"/>
                <w:szCs w:val="20"/>
                <w:lang w:val="fr-CA" w:eastAsia="fr-CA"/>
              </w:rPr>
              <w:t>R3 : Conserver 75 ans après la date de naissance ou 6 ans après la retraite, selon le délai le plus long. Dans le cas d’individus décédés, conserver le dossier 6 ans après le décès.</w:t>
            </w:r>
          </w:p>
        </w:tc>
      </w:tr>
      <w:tr w:rsidR="00BF003F" w:rsidRPr="00430532" w14:paraId="452BBB59" w14:textId="77777777" w:rsidTr="2778AC61">
        <w:trPr>
          <w:trHeight w:val="169"/>
        </w:trPr>
        <w:tc>
          <w:tcPr>
            <w:tcW w:w="10440" w:type="dxa"/>
            <w:gridSpan w:val="15"/>
            <w:tcBorders>
              <w:top w:val="nil"/>
            </w:tcBorders>
          </w:tcPr>
          <w:p w14:paraId="4D54B189" w14:textId="77777777" w:rsidR="00BF003F" w:rsidRPr="00430532" w:rsidRDefault="00BF003F" w:rsidP="00F60BDE">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097B10">
              <w:rPr>
                <w:rFonts w:ascii="Calibri" w:eastAsia="Calibri" w:hAnsi="Calibri" w:cs="Times New Roman"/>
                <w:w w:val="100"/>
                <w:lang w:val="fr-CA"/>
              </w:rPr>
            </w:r>
            <w:r w:rsidR="00097B10">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5910741D" w14:textId="2175AA61" w:rsidR="00B103F6" w:rsidRDefault="00B103F6">
      <w:pPr>
        <w:spacing w:line="259" w:lineRule="auto"/>
        <w:jc w:val="left"/>
        <w:rPr>
          <w:rFonts w:ascii="Calibri" w:eastAsia="Calibri" w:hAnsi="Calibri" w:cs="Times New Roman"/>
          <w:w w:val="100"/>
        </w:rPr>
      </w:pP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B103F6" w:rsidRPr="00430532" w14:paraId="7902365E" w14:textId="77777777" w:rsidTr="2778AC61">
        <w:trPr>
          <w:trHeight w:val="647"/>
        </w:trPr>
        <w:tc>
          <w:tcPr>
            <w:tcW w:w="1717" w:type="dxa"/>
            <w:gridSpan w:val="2"/>
            <w:vMerge w:val="restart"/>
            <w:tcBorders>
              <w:top w:val="single" w:sz="4" w:space="0" w:color="auto"/>
            </w:tcBorders>
          </w:tcPr>
          <w:p w14:paraId="674360CA" w14:textId="77777777" w:rsidR="00B103F6" w:rsidRPr="00430532" w:rsidRDefault="00B103F6"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1EE50093" w14:textId="77777777" w:rsidR="00B103F6" w:rsidRPr="00430532" w:rsidRDefault="00B103F6" w:rsidP="00F60BDE">
            <w:pPr>
              <w:spacing w:after="0" w:line="259" w:lineRule="auto"/>
              <w:jc w:val="center"/>
              <w:rPr>
                <w:rFonts w:ascii="Calibri" w:eastAsia="Calibri" w:hAnsi="Calibri" w:cs="Calibri"/>
                <w:b/>
                <w:w w:val="100"/>
                <w:szCs w:val="20"/>
                <w:lang w:val="fr-CA"/>
              </w:rPr>
            </w:pPr>
          </w:p>
          <w:p w14:paraId="5253BD0D" w14:textId="77777777" w:rsidR="00B103F6" w:rsidRPr="00430532" w:rsidRDefault="00B103F6"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718877A8" w14:textId="77777777" w:rsidR="00B103F6" w:rsidRPr="00430532" w:rsidRDefault="00B103F6"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1B63635E" w14:textId="77777777" w:rsidR="00B103F6" w:rsidRPr="00430532" w:rsidRDefault="00B103F6"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4EE7C006" w14:textId="77777777" w:rsidR="00B103F6" w:rsidRPr="00430532" w:rsidRDefault="00B103F6"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2BBE8CD5" w14:textId="77777777" w:rsidR="00B103F6" w:rsidRPr="00430532" w:rsidRDefault="00B103F6"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82D9B60" w14:textId="77777777" w:rsidR="00B103F6" w:rsidRPr="00430532" w:rsidRDefault="00B103F6"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02-200</w:t>
            </w:r>
          </w:p>
        </w:tc>
        <w:tc>
          <w:tcPr>
            <w:tcW w:w="1923" w:type="dxa"/>
            <w:gridSpan w:val="3"/>
            <w:vMerge w:val="restart"/>
            <w:tcBorders>
              <w:top w:val="single" w:sz="4" w:space="0" w:color="auto"/>
            </w:tcBorders>
          </w:tcPr>
          <w:p w14:paraId="18AE7D1B" w14:textId="77777777" w:rsidR="00B103F6" w:rsidRPr="00430532" w:rsidRDefault="00B103F6"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B103F6" w:rsidRPr="00430532" w14:paraId="09978E74" w14:textId="77777777" w:rsidTr="2778AC61">
        <w:trPr>
          <w:trHeight w:val="534"/>
        </w:trPr>
        <w:tc>
          <w:tcPr>
            <w:tcW w:w="1717" w:type="dxa"/>
            <w:gridSpan w:val="2"/>
            <w:vMerge/>
          </w:tcPr>
          <w:p w14:paraId="64ECB1E0" w14:textId="77777777" w:rsidR="00B103F6" w:rsidRPr="00430532" w:rsidRDefault="00B103F6"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6770D6C8" w14:textId="77777777" w:rsidR="00B103F6" w:rsidRPr="00430532" w:rsidRDefault="00B103F6"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6EECB2E3" w14:textId="77777777" w:rsidR="00B103F6" w:rsidRPr="00430532" w:rsidRDefault="00B103F6" w:rsidP="00F60BDE">
            <w:pPr>
              <w:spacing w:after="0" w:line="259" w:lineRule="auto"/>
              <w:rPr>
                <w:rFonts w:ascii="Calibri" w:eastAsia="Calibri" w:hAnsi="Calibri" w:cs="Calibri"/>
                <w:b/>
                <w:w w:val="100"/>
                <w:szCs w:val="20"/>
                <w:lang w:val="fr-CA"/>
              </w:rPr>
            </w:pPr>
          </w:p>
        </w:tc>
      </w:tr>
      <w:tr w:rsidR="00B103F6" w:rsidRPr="00430532" w14:paraId="4832F305" w14:textId="77777777" w:rsidTr="2778AC61">
        <w:trPr>
          <w:trHeight w:val="330"/>
        </w:trPr>
        <w:tc>
          <w:tcPr>
            <w:tcW w:w="10440" w:type="dxa"/>
            <w:gridSpan w:val="15"/>
            <w:tcBorders>
              <w:top w:val="single" w:sz="4" w:space="0" w:color="auto"/>
            </w:tcBorders>
            <w:shd w:val="clear" w:color="auto" w:fill="DBE5F1"/>
            <w:vAlign w:val="center"/>
          </w:tcPr>
          <w:p w14:paraId="16409F7B" w14:textId="77777777" w:rsidR="00B103F6" w:rsidRPr="00430532" w:rsidRDefault="00B103F6"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B103F6" w:rsidRPr="00430532" w14:paraId="5EA8978B" w14:textId="77777777" w:rsidTr="2778AC61">
        <w:trPr>
          <w:trHeight w:val="601"/>
        </w:trPr>
        <w:tc>
          <w:tcPr>
            <w:tcW w:w="7531" w:type="dxa"/>
            <w:gridSpan w:val="9"/>
          </w:tcPr>
          <w:p w14:paraId="65A1EFA4" w14:textId="77777777" w:rsidR="00B103F6" w:rsidRPr="00430532" w:rsidRDefault="00B103F6"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107344D7" w14:textId="77777777" w:rsidR="00B103F6" w:rsidRPr="00430532" w:rsidRDefault="00B103F6" w:rsidP="00F60BDE">
            <w:pPr>
              <w:pStyle w:val="Titre3"/>
              <w:rPr>
                <w:rFonts w:eastAsia="Times New Roman"/>
                <w:w w:val="100"/>
                <w:lang w:val="fr-CA"/>
              </w:rPr>
            </w:pPr>
            <w:bookmarkStart w:id="19" w:name="_Gestion_des_dossiers_3"/>
            <w:bookmarkEnd w:id="19"/>
            <w:r w:rsidRPr="00430532">
              <w:rPr>
                <w:rFonts w:eastAsia="Times New Roman"/>
                <w:w w:val="100"/>
                <w:lang w:val="fr-CA"/>
              </w:rPr>
              <w:t xml:space="preserve">Gestion des dossiers </w:t>
            </w:r>
            <w:r>
              <w:rPr>
                <w:rFonts w:eastAsia="Times New Roman"/>
                <w:w w:val="100"/>
                <w:lang w:val="fr-CA"/>
              </w:rPr>
              <w:t>du personnel</w:t>
            </w:r>
          </w:p>
        </w:tc>
        <w:tc>
          <w:tcPr>
            <w:tcW w:w="1488" w:type="dxa"/>
            <w:gridSpan w:val="4"/>
          </w:tcPr>
          <w:p w14:paraId="3124B2EA" w14:textId="77777777" w:rsidR="00B103F6" w:rsidRPr="00430532" w:rsidRDefault="00B103F6"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67F0876F" w14:textId="77777777" w:rsidR="00B103F6" w:rsidRPr="00430532" w:rsidRDefault="00B103F6"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w w:val="100"/>
                <w:szCs w:val="20"/>
                <w:lang w:val="fr-CA"/>
              </w:rPr>
              <w:t>MUN-202</w:t>
            </w:r>
            <w:r>
              <w:rPr>
                <w:rFonts w:ascii="Calibri" w:eastAsia="Calibri" w:hAnsi="Calibri" w:cs="Calibri"/>
                <w:w w:val="100"/>
                <w:szCs w:val="20"/>
                <w:lang w:val="fr-CA"/>
              </w:rPr>
              <w:t>2</w:t>
            </w:r>
          </w:p>
        </w:tc>
        <w:tc>
          <w:tcPr>
            <w:tcW w:w="1421" w:type="dxa"/>
            <w:gridSpan w:val="2"/>
          </w:tcPr>
          <w:p w14:paraId="118891A8" w14:textId="77777777" w:rsidR="00B103F6" w:rsidRPr="00430532" w:rsidRDefault="00B103F6"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F4895D3" w14:textId="77777777" w:rsidR="00B103F6" w:rsidRPr="00430532" w:rsidRDefault="00B103F6" w:rsidP="00F60BDE">
            <w:pPr>
              <w:spacing w:after="0" w:line="259" w:lineRule="auto"/>
              <w:jc w:val="center"/>
              <w:rPr>
                <w:rFonts w:ascii="Calibri" w:eastAsia="Calibri" w:hAnsi="Calibri" w:cs="Calibri"/>
                <w:bCs/>
                <w:w w:val="100"/>
                <w:szCs w:val="20"/>
                <w:lang w:val="fr-CA"/>
              </w:rPr>
            </w:pPr>
            <w:r w:rsidRPr="00430532">
              <w:rPr>
                <w:rFonts w:ascii="Calibri" w:eastAsia="Calibri" w:hAnsi="Calibri" w:cs="Calibri"/>
                <w:bCs/>
                <w:w w:val="100"/>
                <w:szCs w:val="20"/>
                <w:lang w:val="fr-CA"/>
              </w:rPr>
              <w:t>02-200</w:t>
            </w:r>
          </w:p>
        </w:tc>
      </w:tr>
      <w:tr w:rsidR="00B103F6" w:rsidRPr="00430532" w14:paraId="502570F8" w14:textId="77777777" w:rsidTr="2778AC61">
        <w:trPr>
          <w:trHeight w:val="403"/>
        </w:trPr>
        <w:tc>
          <w:tcPr>
            <w:tcW w:w="7531" w:type="dxa"/>
            <w:gridSpan w:val="9"/>
          </w:tcPr>
          <w:p w14:paraId="04CA8BD0" w14:textId="77777777" w:rsidR="00B103F6" w:rsidRPr="00430532" w:rsidRDefault="00B103F6"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696255A5" w14:textId="77777777" w:rsidR="00B103F6" w:rsidRPr="00430532" w:rsidRDefault="00B103F6" w:rsidP="00F60BDE">
            <w:pPr>
              <w:spacing w:after="0" w:line="259" w:lineRule="auto"/>
              <w:rPr>
                <w:rFonts w:ascii="Calibri" w:eastAsia="Calibri" w:hAnsi="Calibri" w:cs="Calibri"/>
                <w:bCs/>
                <w:w w:val="100"/>
                <w:szCs w:val="20"/>
                <w:lang w:val="fr-CA"/>
              </w:rPr>
            </w:pPr>
          </w:p>
        </w:tc>
        <w:tc>
          <w:tcPr>
            <w:tcW w:w="2909" w:type="dxa"/>
            <w:gridSpan w:val="6"/>
          </w:tcPr>
          <w:p w14:paraId="7C7C85C9" w14:textId="77777777" w:rsidR="00B103F6" w:rsidRPr="00430532" w:rsidRDefault="00B103F6"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B103F6" w:rsidRPr="00430532" w14:paraId="60D180A1" w14:textId="77777777" w:rsidTr="2778AC61">
        <w:trPr>
          <w:trHeight w:val="498"/>
        </w:trPr>
        <w:tc>
          <w:tcPr>
            <w:tcW w:w="10440" w:type="dxa"/>
            <w:gridSpan w:val="15"/>
          </w:tcPr>
          <w:p w14:paraId="476BCB29" w14:textId="77777777" w:rsidR="00B103F6" w:rsidRPr="00430532" w:rsidRDefault="00B103F6"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0D5DC169" w14:textId="77777777" w:rsidR="00B103F6" w:rsidRPr="00430532" w:rsidRDefault="00B103F6" w:rsidP="00F60BDE">
            <w:pPr>
              <w:spacing w:after="0" w:line="259" w:lineRule="auto"/>
              <w:rPr>
                <w:rFonts w:ascii="Calibri" w:eastAsia="Calibri" w:hAnsi="Calibri" w:cs="Calibri"/>
                <w:w w:val="100"/>
                <w:szCs w:val="20"/>
              </w:rPr>
            </w:pPr>
          </w:p>
        </w:tc>
      </w:tr>
      <w:tr w:rsidR="00B103F6" w:rsidRPr="00430532" w14:paraId="3B7C1243" w14:textId="77777777" w:rsidTr="2778AC61">
        <w:trPr>
          <w:trHeight w:val="733"/>
        </w:trPr>
        <w:tc>
          <w:tcPr>
            <w:tcW w:w="10440" w:type="dxa"/>
            <w:gridSpan w:val="15"/>
          </w:tcPr>
          <w:p w14:paraId="60409620" w14:textId="77777777" w:rsidR="00B103F6" w:rsidRPr="00430532" w:rsidRDefault="00B103F6"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28CC2A36" w14:textId="4FECA666" w:rsidR="00B103F6" w:rsidRPr="00430532" w:rsidRDefault="00B103F6" w:rsidP="00F60BDE">
            <w:pPr>
              <w:spacing w:after="0" w:line="259" w:lineRule="auto"/>
              <w:rPr>
                <w:rFonts w:ascii="Calibri" w:eastAsia="Calibri" w:hAnsi="Calibri" w:cs="Calibri"/>
                <w:w w:val="100"/>
                <w:szCs w:val="20"/>
                <w:lang w:val="fr-CA"/>
              </w:rPr>
            </w:pPr>
            <w:r w:rsidRPr="00430532">
              <w:rPr>
                <w:rFonts w:ascii="Calibri" w:eastAsia="Calibri" w:hAnsi="Calibri" w:cs="Calibri"/>
                <w:w w:val="100"/>
                <w:szCs w:val="20"/>
                <w:lang w:val="fr-CA"/>
              </w:rPr>
              <w:t xml:space="preserve">Dossiers nominatifs contenant les documents relatifs </w:t>
            </w:r>
            <w:r>
              <w:rPr>
                <w:rFonts w:ascii="Calibri" w:eastAsia="Calibri" w:hAnsi="Calibri" w:cs="Calibri"/>
                <w:w w:val="100"/>
                <w:szCs w:val="20"/>
                <w:lang w:val="fr-CA"/>
              </w:rPr>
              <w:t>à l’</w:t>
            </w:r>
            <w:r w:rsidRPr="00430532">
              <w:rPr>
                <w:rFonts w:ascii="Calibri" w:eastAsia="Calibri" w:hAnsi="Calibri" w:cs="Calibri"/>
                <w:w w:val="100"/>
                <w:szCs w:val="20"/>
                <w:lang w:val="fr-CA"/>
              </w:rPr>
              <w:t>administrati</w:t>
            </w:r>
            <w:r>
              <w:rPr>
                <w:rFonts w:ascii="Calibri" w:eastAsia="Calibri" w:hAnsi="Calibri" w:cs="Calibri"/>
                <w:w w:val="100"/>
                <w:szCs w:val="20"/>
                <w:lang w:val="fr-CA"/>
              </w:rPr>
              <w:t>on</w:t>
            </w:r>
            <w:r w:rsidRPr="00430532">
              <w:rPr>
                <w:rFonts w:ascii="Calibri" w:eastAsia="Calibri" w:hAnsi="Calibri" w:cs="Calibri"/>
                <w:w w:val="100"/>
                <w:szCs w:val="20"/>
                <w:lang w:val="fr-CA"/>
              </w:rPr>
              <w:t xml:space="preserve">, </w:t>
            </w:r>
            <w:r>
              <w:rPr>
                <w:rFonts w:ascii="Calibri" w:eastAsia="Calibri" w:hAnsi="Calibri" w:cs="Calibri"/>
                <w:w w:val="100"/>
                <w:szCs w:val="20"/>
                <w:lang w:val="fr-CA"/>
              </w:rPr>
              <w:t xml:space="preserve">aux assurances, à la </w:t>
            </w:r>
            <w:r w:rsidRPr="00430532">
              <w:rPr>
                <w:rFonts w:ascii="Calibri" w:eastAsia="Calibri" w:hAnsi="Calibri" w:cs="Calibri"/>
                <w:w w:val="100"/>
                <w:szCs w:val="20"/>
                <w:lang w:val="fr-CA"/>
              </w:rPr>
              <w:t xml:space="preserve">santé et </w:t>
            </w:r>
            <w:r>
              <w:rPr>
                <w:rFonts w:ascii="Calibri" w:eastAsia="Calibri" w:hAnsi="Calibri" w:cs="Calibri"/>
                <w:w w:val="100"/>
                <w:szCs w:val="20"/>
                <w:lang w:val="fr-CA"/>
              </w:rPr>
              <w:t xml:space="preserve">à la </w:t>
            </w:r>
            <w:r w:rsidRPr="00430532">
              <w:rPr>
                <w:rFonts w:ascii="Calibri" w:eastAsia="Calibri" w:hAnsi="Calibri" w:cs="Calibri"/>
                <w:w w:val="100"/>
                <w:szCs w:val="20"/>
                <w:lang w:val="fr-CA"/>
              </w:rPr>
              <w:t>rémunération de</w:t>
            </w:r>
            <w:r>
              <w:rPr>
                <w:rFonts w:ascii="Calibri" w:eastAsia="Calibri" w:hAnsi="Calibri" w:cs="Calibri"/>
                <w:w w:val="100"/>
                <w:szCs w:val="20"/>
                <w:lang w:val="fr-CA"/>
              </w:rPr>
              <w:t>s</w:t>
            </w:r>
            <w:r w:rsidRPr="00430532">
              <w:rPr>
                <w:rFonts w:ascii="Calibri" w:eastAsia="Calibri" w:hAnsi="Calibri" w:cs="Calibri"/>
                <w:w w:val="100"/>
                <w:szCs w:val="20"/>
                <w:lang w:val="fr-CA"/>
              </w:rPr>
              <w:t xml:space="preserve"> </w:t>
            </w:r>
            <w:r>
              <w:rPr>
                <w:rFonts w:ascii="Calibri" w:eastAsia="Calibri" w:hAnsi="Calibri" w:cs="Calibri"/>
                <w:w w:val="100"/>
                <w:szCs w:val="20"/>
                <w:lang w:val="fr-CA"/>
              </w:rPr>
              <w:t>individus,</w:t>
            </w:r>
            <w:r>
              <w:rPr>
                <w:rFonts w:ascii="Calibri" w:hAnsi="Calibri" w:cs="Calibri"/>
                <w:color w:val="000000"/>
                <w:szCs w:val="20"/>
                <w:shd w:val="clear" w:color="auto" w:fill="FFFFFF"/>
              </w:rPr>
              <w:t xml:space="preserve"> </w:t>
            </w:r>
            <w:r>
              <w:rPr>
                <w:rStyle w:val="normaltextrun"/>
                <w:rFonts w:ascii="Calibri" w:hAnsi="Calibri" w:cs="Calibri"/>
                <w:color w:val="000000"/>
                <w:szCs w:val="20"/>
                <w:shd w:val="clear" w:color="auto" w:fill="FFFFFF"/>
              </w:rPr>
              <w:t>y compris les cadres</w:t>
            </w:r>
            <w:r w:rsidR="00537BC1" w:rsidRPr="00537BC1">
              <w:rPr>
                <w:rStyle w:val="normaltextrun"/>
                <w:rFonts w:ascii="Calibri" w:hAnsi="Calibri" w:cs="Calibri"/>
                <w:color w:val="FF0000"/>
                <w:szCs w:val="20"/>
                <w:shd w:val="clear" w:color="auto" w:fill="FFFFFF"/>
              </w:rPr>
              <w:t xml:space="preserve"> et </w:t>
            </w:r>
            <w:r w:rsidR="00537BC1">
              <w:rPr>
                <w:rStyle w:val="normaltextrun"/>
                <w:rFonts w:ascii="Calibri" w:hAnsi="Calibri" w:cs="Calibri"/>
                <w:color w:val="000000"/>
                <w:szCs w:val="20"/>
                <w:shd w:val="clear" w:color="auto" w:fill="FFFFFF"/>
              </w:rPr>
              <w:t>l</w:t>
            </w:r>
            <w:r w:rsidRPr="00B103F6">
              <w:rPr>
                <w:rStyle w:val="normaltextrun"/>
                <w:shd w:val="clear" w:color="auto" w:fill="FFFFFF"/>
              </w:rPr>
              <w:t xml:space="preserve">e personnel </w:t>
            </w:r>
            <w:r w:rsidRPr="00B103F6">
              <w:rPr>
                <w:rStyle w:val="normaltextrun"/>
                <w:rFonts w:ascii="Calibri" w:hAnsi="Calibri" w:cs="Calibri"/>
                <w:szCs w:val="20"/>
                <w:shd w:val="clear" w:color="auto" w:fill="FFFFFF"/>
              </w:rPr>
              <w:t>d</w:t>
            </w:r>
            <w:r w:rsidRPr="00B103F6">
              <w:rPr>
                <w:rStyle w:val="normaltextrun"/>
                <w:shd w:val="clear" w:color="auto" w:fill="FFFFFF"/>
              </w:rPr>
              <w:t xml:space="preserve">u </w:t>
            </w:r>
            <w:r w:rsidRPr="00B103F6">
              <w:rPr>
                <w:rStyle w:val="normaltextrun"/>
                <w:rFonts w:ascii="Calibri" w:hAnsi="Calibri" w:cs="Calibri"/>
                <w:szCs w:val="20"/>
                <w:shd w:val="clear" w:color="auto" w:fill="FFFFFF"/>
              </w:rPr>
              <w:t>service incendie</w:t>
            </w:r>
            <w:r w:rsidRPr="00932255">
              <w:rPr>
                <w:rStyle w:val="normaltextrun"/>
                <w:rFonts w:ascii="Calibri" w:hAnsi="Calibri" w:cs="Calibri"/>
                <w:strike/>
                <w:color w:val="FF0000"/>
                <w:szCs w:val="20"/>
                <w:shd w:val="clear" w:color="auto" w:fill="FFFFFF"/>
              </w:rPr>
              <w:t xml:space="preserve"> </w:t>
            </w:r>
            <w:r w:rsidRPr="00B103F6">
              <w:rPr>
                <w:rStyle w:val="normaltextrun"/>
                <w:rFonts w:ascii="Calibri" w:hAnsi="Calibri" w:cs="Calibri"/>
                <w:strike/>
                <w:color w:val="FF0000"/>
                <w:szCs w:val="20"/>
                <w:shd w:val="clear" w:color="auto" w:fill="FFFFFF"/>
              </w:rPr>
              <w:t>et le personnel du service de police</w:t>
            </w:r>
            <w:r>
              <w:rPr>
                <w:rStyle w:val="normaltextrun"/>
                <w:rFonts w:ascii="Calibri" w:hAnsi="Calibri" w:cs="Calibri"/>
                <w:color w:val="000000"/>
                <w:szCs w:val="20"/>
                <w:shd w:val="clear" w:color="auto" w:fill="FFFFFF"/>
              </w:rPr>
              <w:t>,</w:t>
            </w:r>
            <w:r w:rsidRPr="00430532">
              <w:rPr>
                <w:rFonts w:ascii="Calibri" w:eastAsia="Calibri" w:hAnsi="Calibri" w:cs="Calibri"/>
                <w:w w:val="100"/>
                <w:szCs w:val="20"/>
                <w:lang w:val="fr-CA"/>
              </w:rPr>
              <w:t xml:space="preserve"> </w:t>
            </w:r>
            <w:r>
              <w:rPr>
                <w:rFonts w:ascii="Calibri" w:eastAsia="Calibri" w:hAnsi="Calibri" w:cs="Calibri"/>
                <w:w w:val="100"/>
                <w:szCs w:val="20"/>
                <w:lang w:val="fr-CA"/>
              </w:rPr>
              <w:t>et</w:t>
            </w:r>
            <w:r w:rsidRPr="00430532">
              <w:rPr>
                <w:rFonts w:ascii="Calibri" w:eastAsia="Calibri" w:hAnsi="Calibri" w:cs="Calibri"/>
                <w:w w:val="100"/>
                <w:szCs w:val="20"/>
                <w:lang w:val="fr-CA"/>
              </w:rPr>
              <w:t xml:space="preserve"> dossiers </w:t>
            </w:r>
            <w:r>
              <w:rPr>
                <w:rFonts w:ascii="Calibri" w:eastAsia="Calibri" w:hAnsi="Calibri" w:cs="Calibri"/>
                <w:w w:val="100"/>
                <w:szCs w:val="20"/>
                <w:lang w:val="fr-CA"/>
              </w:rPr>
              <w:t>d</w:t>
            </w:r>
            <w:r>
              <w:rPr>
                <w:rFonts w:eastAsia="Calibri"/>
                <w:w w:val="100"/>
                <w:lang w:val="fr-CA"/>
              </w:rPr>
              <w:t>u personnel étudiant</w:t>
            </w:r>
            <w:r w:rsidRPr="00430532">
              <w:rPr>
                <w:rFonts w:ascii="Calibri" w:eastAsia="Calibri" w:hAnsi="Calibri" w:cs="Calibri"/>
                <w:w w:val="100"/>
                <w:szCs w:val="20"/>
                <w:lang w:val="fr-CA"/>
              </w:rPr>
              <w:t>, de</w:t>
            </w:r>
            <w:r>
              <w:rPr>
                <w:rFonts w:ascii="Calibri" w:eastAsia="Calibri" w:hAnsi="Calibri" w:cs="Calibri"/>
                <w:w w:val="100"/>
                <w:szCs w:val="20"/>
                <w:lang w:val="fr-CA"/>
              </w:rPr>
              <w:t>s</w:t>
            </w:r>
            <w:r w:rsidRPr="00430532">
              <w:rPr>
                <w:rFonts w:ascii="Calibri" w:eastAsia="Calibri" w:hAnsi="Calibri" w:cs="Calibri"/>
                <w:w w:val="100"/>
                <w:szCs w:val="20"/>
                <w:lang w:val="fr-CA"/>
              </w:rPr>
              <w:t xml:space="preserve"> stagiaires et des travaux communautaires.</w:t>
            </w:r>
          </w:p>
        </w:tc>
      </w:tr>
      <w:tr w:rsidR="00B103F6" w:rsidRPr="00430532" w14:paraId="62BC1A93" w14:textId="77777777" w:rsidTr="2778AC61">
        <w:trPr>
          <w:trHeight w:val="1250"/>
        </w:trPr>
        <w:tc>
          <w:tcPr>
            <w:tcW w:w="10440" w:type="dxa"/>
            <w:gridSpan w:val="15"/>
            <w:tcBorders>
              <w:bottom w:val="dashed" w:sz="4" w:space="0" w:color="auto"/>
            </w:tcBorders>
          </w:tcPr>
          <w:p w14:paraId="21D57A78" w14:textId="77777777" w:rsidR="00B103F6" w:rsidRPr="00467E6D" w:rsidRDefault="00B103F6" w:rsidP="00F60BDE">
            <w:pPr>
              <w:autoSpaceDE w:val="0"/>
              <w:autoSpaceDN w:val="0"/>
              <w:adjustRightInd w:val="0"/>
              <w:spacing w:after="0" w:line="259" w:lineRule="auto"/>
              <w:rPr>
                <w:rFonts w:ascii="Calibri" w:eastAsia="Calibri" w:hAnsi="Calibri" w:cs="Calibri"/>
                <w:b/>
                <w:w w:val="100"/>
                <w:szCs w:val="20"/>
                <w:lang w:val="fr-CA"/>
              </w:rPr>
            </w:pPr>
            <w:r w:rsidRPr="00467E6D">
              <w:rPr>
                <w:rFonts w:ascii="Calibri" w:eastAsia="Calibri" w:hAnsi="Calibri" w:cs="Calibri"/>
                <w:b/>
                <w:w w:val="100"/>
                <w:szCs w:val="20"/>
                <w:lang w:val="fr-CA"/>
              </w:rPr>
              <w:t>Types de documents</w:t>
            </w:r>
          </w:p>
          <w:p w14:paraId="15C8172D" w14:textId="77777777" w:rsidR="00B103F6" w:rsidRDefault="00B103F6" w:rsidP="00F60BDE">
            <w:pPr>
              <w:pStyle w:val="Default"/>
              <w:jc w:val="both"/>
              <w:rPr>
                <w:sz w:val="20"/>
                <w:szCs w:val="20"/>
              </w:rPr>
            </w:pPr>
            <w:r>
              <w:rPr>
                <w:sz w:val="20"/>
                <w:szCs w:val="20"/>
              </w:rPr>
              <w:t xml:space="preserve">Pour une liste de documents par volets, voir l’annexe 1. </w:t>
            </w:r>
          </w:p>
          <w:p w14:paraId="382DDB10" w14:textId="77777777" w:rsidR="00B103F6" w:rsidRDefault="00B103F6" w:rsidP="00F60BDE">
            <w:pPr>
              <w:pStyle w:val="Default"/>
              <w:jc w:val="both"/>
              <w:rPr>
                <w:sz w:val="20"/>
                <w:szCs w:val="20"/>
              </w:rPr>
            </w:pPr>
          </w:p>
          <w:p w14:paraId="5239B3C0" w14:textId="77777777" w:rsidR="00B103F6" w:rsidRDefault="00B103F6" w:rsidP="00F60BDE">
            <w:pPr>
              <w:pStyle w:val="Default"/>
              <w:jc w:val="both"/>
              <w:rPr>
                <w:sz w:val="20"/>
                <w:szCs w:val="20"/>
              </w:rPr>
            </w:pPr>
            <w:r>
              <w:rPr>
                <w:b/>
                <w:bCs/>
                <w:sz w:val="20"/>
                <w:szCs w:val="20"/>
              </w:rPr>
              <w:t xml:space="preserve">02-210 Volet administratif </w:t>
            </w:r>
          </w:p>
          <w:p w14:paraId="0AB1BCC5" w14:textId="77777777" w:rsidR="00B103F6" w:rsidRDefault="00B103F6" w:rsidP="00932255">
            <w:pPr>
              <w:pStyle w:val="Paragraphedeliste"/>
              <w:numPr>
                <w:ilvl w:val="0"/>
                <w:numId w:val="16"/>
              </w:numPr>
              <w:spacing w:after="0" w:line="240" w:lineRule="auto"/>
              <w:textAlignment w:val="baseline"/>
              <w:rPr>
                <w:szCs w:val="20"/>
              </w:rPr>
            </w:pPr>
            <w:r w:rsidRPr="00932255">
              <w:rPr>
                <w:rFonts w:ascii="Calibri" w:eastAsia="Times New Roman" w:hAnsi="Calibri" w:cs="Calibri"/>
                <w:w w:val="100"/>
                <w:szCs w:val="20"/>
                <w:lang w:val="fr-CA" w:eastAsia="fr-CA"/>
              </w:rPr>
              <w:t>Documents</w:t>
            </w:r>
            <w:r>
              <w:rPr>
                <w:szCs w:val="20"/>
              </w:rPr>
              <w:t xml:space="preserve"> permettant d’assurer le cheminement administratif. </w:t>
            </w:r>
          </w:p>
          <w:p w14:paraId="5FA39A3F" w14:textId="77777777" w:rsidR="00B103F6" w:rsidRDefault="00B103F6" w:rsidP="00F60BDE">
            <w:pPr>
              <w:pStyle w:val="Default"/>
              <w:jc w:val="both"/>
              <w:rPr>
                <w:sz w:val="20"/>
                <w:szCs w:val="20"/>
              </w:rPr>
            </w:pPr>
          </w:p>
          <w:p w14:paraId="22614412" w14:textId="77777777" w:rsidR="00B103F6" w:rsidRDefault="00B103F6" w:rsidP="00F60BDE">
            <w:pPr>
              <w:pStyle w:val="Default"/>
              <w:jc w:val="both"/>
              <w:rPr>
                <w:sz w:val="20"/>
                <w:szCs w:val="20"/>
              </w:rPr>
            </w:pPr>
            <w:r>
              <w:rPr>
                <w:b/>
                <w:bCs/>
                <w:sz w:val="20"/>
                <w:szCs w:val="20"/>
              </w:rPr>
              <w:t xml:space="preserve">02-220 Volet assurances </w:t>
            </w:r>
          </w:p>
          <w:p w14:paraId="087D3092" w14:textId="77777777" w:rsidR="00B103F6" w:rsidRDefault="00B103F6" w:rsidP="00932255">
            <w:pPr>
              <w:pStyle w:val="Paragraphedeliste"/>
              <w:numPr>
                <w:ilvl w:val="0"/>
                <w:numId w:val="16"/>
              </w:numPr>
              <w:spacing w:after="0" w:line="240" w:lineRule="auto"/>
              <w:textAlignment w:val="baseline"/>
              <w:rPr>
                <w:szCs w:val="20"/>
              </w:rPr>
            </w:pPr>
            <w:r w:rsidRPr="00932255">
              <w:rPr>
                <w:rFonts w:ascii="Calibri" w:eastAsia="Times New Roman" w:hAnsi="Calibri" w:cs="Calibri"/>
                <w:w w:val="100"/>
                <w:szCs w:val="20"/>
                <w:lang w:val="fr-CA" w:eastAsia="fr-CA"/>
              </w:rPr>
              <w:t>Documents</w:t>
            </w:r>
            <w:r>
              <w:rPr>
                <w:szCs w:val="20"/>
              </w:rPr>
              <w:t xml:space="preserve"> permettant d’assurer la gestion des assurances collectives. </w:t>
            </w:r>
          </w:p>
          <w:p w14:paraId="45BD1633" w14:textId="77777777" w:rsidR="00B103F6" w:rsidRDefault="00B103F6" w:rsidP="00F60BDE">
            <w:pPr>
              <w:pStyle w:val="Default"/>
              <w:jc w:val="both"/>
              <w:rPr>
                <w:sz w:val="20"/>
                <w:szCs w:val="20"/>
              </w:rPr>
            </w:pPr>
          </w:p>
          <w:p w14:paraId="02096F1C" w14:textId="77777777" w:rsidR="00B103F6" w:rsidRDefault="00B103F6" w:rsidP="00F60BDE">
            <w:pPr>
              <w:pStyle w:val="Default"/>
              <w:jc w:val="both"/>
              <w:rPr>
                <w:sz w:val="20"/>
                <w:szCs w:val="20"/>
              </w:rPr>
            </w:pPr>
            <w:r>
              <w:rPr>
                <w:b/>
                <w:bCs/>
                <w:sz w:val="20"/>
                <w:szCs w:val="20"/>
              </w:rPr>
              <w:t xml:space="preserve">02-230 Volet médical </w:t>
            </w:r>
          </w:p>
          <w:p w14:paraId="3EF82AB6" w14:textId="77777777" w:rsidR="00B103F6" w:rsidRDefault="00B103F6" w:rsidP="00932255">
            <w:pPr>
              <w:pStyle w:val="Paragraphedeliste"/>
              <w:numPr>
                <w:ilvl w:val="0"/>
                <w:numId w:val="16"/>
              </w:numPr>
              <w:spacing w:after="0" w:line="240" w:lineRule="auto"/>
              <w:textAlignment w:val="baseline"/>
              <w:rPr>
                <w:szCs w:val="20"/>
              </w:rPr>
            </w:pPr>
            <w:r w:rsidRPr="00932255">
              <w:rPr>
                <w:rFonts w:ascii="Calibri" w:eastAsia="Times New Roman" w:hAnsi="Calibri" w:cs="Calibri"/>
                <w:w w:val="100"/>
                <w:szCs w:val="20"/>
                <w:lang w:val="fr-CA" w:eastAsia="fr-CA"/>
              </w:rPr>
              <w:t>Documents</w:t>
            </w:r>
            <w:r>
              <w:rPr>
                <w:szCs w:val="20"/>
              </w:rPr>
              <w:t xml:space="preserve"> permettant d’effectuer le suivi des maladies, des accidents de travail et de l’assurance traitement. </w:t>
            </w:r>
          </w:p>
          <w:p w14:paraId="518B6208" w14:textId="77777777" w:rsidR="00B103F6" w:rsidRDefault="00B103F6" w:rsidP="00F60BDE">
            <w:pPr>
              <w:pStyle w:val="Default"/>
              <w:jc w:val="both"/>
              <w:rPr>
                <w:sz w:val="20"/>
                <w:szCs w:val="20"/>
              </w:rPr>
            </w:pPr>
          </w:p>
          <w:p w14:paraId="6B3CBC8C" w14:textId="77777777" w:rsidR="00B103F6" w:rsidRDefault="00B103F6" w:rsidP="00F60BDE">
            <w:pPr>
              <w:pStyle w:val="Default"/>
              <w:jc w:val="both"/>
              <w:rPr>
                <w:sz w:val="20"/>
                <w:szCs w:val="20"/>
              </w:rPr>
            </w:pPr>
            <w:r>
              <w:rPr>
                <w:b/>
                <w:bCs/>
                <w:sz w:val="20"/>
                <w:szCs w:val="20"/>
              </w:rPr>
              <w:t xml:space="preserve">02-240 Volet paie </w:t>
            </w:r>
          </w:p>
          <w:p w14:paraId="141A396E" w14:textId="77777777" w:rsidR="00B103F6" w:rsidRDefault="00B103F6" w:rsidP="00932255">
            <w:pPr>
              <w:pStyle w:val="Paragraphedeliste"/>
              <w:numPr>
                <w:ilvl w:val="0"/>
                <w:numId w:val="16"/>
              </w:numPr>
              <w:spacing w:after="0" w:line="240" w:lineRule="auto"/>
              <w:textAlignment w:val="baseline"/>
              <w:rPr>
                <w:szCs w:val="20"/>
              </w:rPr>
            </w:pPr>
            <w:r w:rsidRPr="00932255">
              <w:rPr>
                <w:rFonts w:ascii="Calibri" w:eastAsia="Times New Roman" w:hAnsi="Calibri" w:cs="Calibri"/>
                <w:w w:val="100"/>
                <w:szCs w:val="20"/>
                <w:lang w:val="fr-CA" w:eastAsia="fr-CA"/>
              </w:rPr>
              <w:t>Documents</w:t>
            </w:r>
            <w:r>
              <w:rPr>
                <w:szCs w:val="20"/>
              </w:rPr>
              <w:t xml:space="preserve"> permettant d’administrer les paies et d’attester du versement des sommes dues. </w:t>
            </w:r>
          </w:p>
          <w:p w14:paraId="4D19DA19" w14:textId="77777777" w:rsidR="00B103F6" w:rsidRDefault="00B103F6" w:rsidP="00F60BDE">
            <w:pPr>
              <w:pStyle w:val="Default"/>
              <w:jc w:val="both"/>
              <w:rPr>
                <w:sz w:val="20"/>
                <w:szCs w:val="20"/>
              </w:rPr>
            </w:pPr>
          </w:p>
          <w:p w14:paraId="73D0C034" w14:textId="77777777" w:rsidR="00B103F6" w:rsidRDefault="00B103F6" w:rsidP="00F60BDE">
            <w:pPr>
              <w:pStyle w:val="Default"/>
              <w:jc w:val="both"/>
              <w:rPr>
                <w:sz w:val="20"/>
                <w:szCs w:val="20"/>
              </w:rPr>
            </w:pPr>
            <w:r>
              <w:rPr>
                <w:b/>
                <w:bCs/>
                <w:sz w:val="20"/>
                <w:szCs w:val="20"/>
              </w:rPr>
              <w:t xml:space="preserve">02-250 Volet rémunération </w:t>
            </w:r>
          </w:p>
          <w:p w14:paraId="2A6A83E7" w14:textId="77777777" w:rsidR="00B103F6" w:rsidRDefault="00B103F6" w:rsidP="00932255">
            <w:pPr>
              <w:pStyle w:val="Paragraphedeliste"/>
              <w:numPr>
                <w:ilvl w:val="0"/>
                <w:numId w:val="16"/>
              </w:numPr>
              <w:spacing w:after="0" w:line="240" w:lineRule="auto"/>
              <w:textAlignment w:val="baseline"/>
              <w:rPr>
                <w:szCs w:val="20"/>
              </w:rPr>
            </w:pPr>
            <w:r w:rsidRPr="00932255">
              <w:rPr>
                <w:rFonts w:ascii="Calibri" w:eastAsia="Times New Roman" w:hAnsi="Calibri" w:cs="Calibri"/>
                <w:w w:val="100"/>
                <w:szCs w:val="20"/>
                <w:lang w:val="fr-CA" w:eastAsia="fr-CA"/>
              </w:rPr>
              <w:t>Documents</w:t>
            </w:r>
            <w:r>
              <w:rPr>
                <w:szCs w:val="20"/>
              </w:rPr>
              <w:t xml:space="preserve"> permettant de suivre l’évolution du salaire et de la participation au régime de retraite. </w:t>
            </w:r>
          </w:p>
          <w:p w14:paraId="5352F5E1" w14:textId="77777777" w:rsidR="00B103F6" w:rsidRDefault="00B103F6" w:rsidP="00F60BDE">
            <w:pPr>
              <w:pStyle w:val="Default"/>
              <w:jc w:val="both"/>
              <w:rPr>
                <w:sz w:val="20"/>
                <w:szCs w:val="20"/>
              </w:rPr>
            </w:pPr>
          </w:p>
          <w:p w14:paraId="30AFA516" w14:textId="77777777" w:rsidR="00B103F6" w:rsidRDefault="00B103F6" w:rsidP="00F60BDE">
            <w:pPr>
              <w:pStyle w:val="Default"/>
              <w:jc w:val="both"/>
              <w:rPr>
                <w:sz w:val="20"/>
                <w:szCs w:val="20"/>
              </w:rPr>
            </w:pPr>
            <w:r>
              <w:rPr>
                <w:b/>
                <w:bCs/>
                <w:sz w:val="20"/>
                <w:szCs w:val="20"/>
              </w:rPr>
              <w:t xml:space="preserve">02-260 Personnel non rémunéré </w:t>
            </w:r>
          </w:p>
          <w:p w14:paraId="5D5D097E" w14:textId="77777777" w:rsidR="00B103F6" w:rsidRDefault="00B103F6" w:rsidP="00932255">
            <w:pPr>
              <w:pStyle w:val="Paragraphedeliste"/>
              <w:numPr>
                <w:ilvl w:val="0"/>
                <w:numId w:val="16"/>
              </w:numPr>
              <w:spacing w:after="0" w:line="240" w:lineRule="auto"/>
              <w:textAlignment w:val="baseline"/>
              <w:rPr>
                <w:szCs w:val="20"/>
              </w:rPr>
            </w:pPr>
            <w:r w:rsidRPr="00932255">
              <w:rPr>
                <w:rFonts w:ascii="Calibri" w:eastAsia="Times New Roman" w:hAnsi="Calibri" w:cs="Calibri"/>
                <w:w w:val="100"/>
                <w:szCs w:val="20"/>
                <w:lang w:val="fr-CA" w:eastAsia="fr-CA"/>
              </w:rPr>
              <w:t>Stagiaires</w:t>
            </w:r>
            <w:r>
              <w:rPr>
                <w:szCs w:val="20"/>
              </w:rPr>
              <w:t xml:space="preserve">, personnel étudiant non rémunéré, travaux communautaires : feuilles de présence, curriculum vitae, demandes de stage, rapports de satisfaction, ententes avec les établissements d’enseignement, programmes de stage, fiches d’évaluation, avis de confidentialité, rapports de stage. </w:t>
            </w:r>
          </w:p>
          <w:p w14:paraId="55421212" w14:textId="77777777" w:rsidR="00B103F6" w:rsidRPr="00467E6D" w:rsidRDefault="00B103F6" w:rsidP="00F60BDE">
            <w:pPr>
              <w:pStyle w:val="Paragraphedeliste"/>
              <w:autoSpaceDE w:val="0"/>
              <w:autoSpaceDN w:val="0"/>
              <w:adjustRightInd w:val="0"/>
              <w:spacing w:after="0" w:line="259" w:lineRule="auto"/>
              <w:ind w:left="765"/>
              <w:rPr>
                <w:rFonts w:ascii="Calibri" w:eastAsia="Calibri" w:hAnsi="Calibri" w:cs="Calibri"/>
                <w:b/>
                <w:w w:val="100"/>
                <w:szCs w:val="20"/>
                <w:lang w:val="fr-CA"/>
              </w:rPr>
            </w:pPr>
          </w:p>
        </w:tc>
      </w:tr>
      <w:tr w:rsidR="00B103F6" w:rsidRPr="00430532" w14:paraId="6ECDE5E9" w14:textId="77777777" w:rsidTr="2778AC61">
        <w:trPr>
          <w:trHeight w:val="485"/>
        </w:trPr>
        <w:tc>
          <w:tcPr>
            <w:tcW w:w="10440" w:type="dxa"/>
            <w:gridSpan w:val="15"/>
            <w:tcBorders>
              <w:bottom w:val="dashed" w:sz="4" w:space="0" w:color="auto"/>
            </w:tcBorders>
            <w:vAlign w:val="center"/>
          </w:tcPr>
          <w:p w14:paraId="655451AA" w14:textId="77777777" w:rsidR="00B103F6" w:rsidRPr="00430532" w:rsidRDefault="00B103F6"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097B10">
              <w:rPr>
                <w:rFonts w:ascii="Calibri" w:eastAsia="Calibri" w:hAnsi="Calibri" w:cs="Calibri"/>
                <w:b/>
                <w:w w:val="100"/>
                <w:szCs w:val="20"/>
                <w:lang w:val="fr-CA"/>
              </w:rPr>
            </w:r>
            <w:r w:rsidR="00097B10">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B103F6" w:rsidRPr="00430532" w14:paraId="05D4AE5B" w14:textId="77777777" w:rsidTr="2778AC61">
        <w:trPr>
          <w:trHeight w:val="620"/>
        </w:trPr>
        <w:tc>
          <w:tcPr>
            <w:tcW w:w="10440" w:type="dxa"/>
            <w:gridSpan w:val="15"/>
            <w:tcBorders>
              <w:bottom w:val="single" w:sz="4" w:space="0" w:color="auto"/>
            </w:tcBorders>
          </w:tcPr>
          <w:p w14:paraId="6BF9FED9" w14:textId="77777777" w:rsidR="00B103F6" w:rsidRPr="00430532" w:rsidRDefault="00B103F6"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70B2B78D" w14:textId="4D244B32" w:rsidR="00B103F6" w:rsidRPr="00430532" w:rsidRDefault="328A0D68" w:rsidP="2778AC61">
            <w:pPr>
              <w:spacing w:after="0" w:line="240" w:lineRule="auto"/>
              <w:textAlignment w:val="baseline"/>
              <w:rPr>
                <w:rFonts w:ascii="Segoe UI" w:eastAsia="Times New Roman" w:hAnsi="Segoe UI" w:cs="Segoe UI"/>
                <w:w w:val="100"/>
                <w:sz w:val="18"/>
                <w:szCs w:val="18"/>
                <w:lang w:val="fr-CA" w:eastAsia="fr-CA"/>
              </w:rPr>
            </w:pPr>
            <w:r w:rsidRPr="2778AC61">
              <w:rPr>
                <w:rFonts w:ascii="Calibri" w:eastAsia="Times New Roman" w:hAnsi="Calibri" w:cs="Calibri"/>
                <w:w w:val="100"/>
                <w:lang w:val="fr-CA" w:eastAsia="fr-CA"/>
              </w:rPr>
              <w:t>Code civil du Québec (RLRQ, c. CC</w:t>
            </w:r>
            <w:r w:rsidR="283FC109" w:rsidRPr="2778AC61">
              <w:rPr>
                <w:rFonts w:ascii="Calibri" w:eastAsia="Times New Roman" w:hAnsi="Calibri" w:cs="Calibri"/>
                <w:w w:val="100"/>
                <w:lang w:val="fr-CA" w:eastAsia="fr-CA"/>
              </w:rPr>
              <w:t>Q</w:t>
            </w:r>
            <w:r w:rsidRPr="2778AC61">
              <w:rPr>
                <w:rFonts w:ascii="Calibri" w:eastAsia="Times New Roman" w:hAnsi="Calibri" w:cs="Calibri"/>
                <w:w w:val="100"/>
                <w:lang w:val="fr-CA" w:eastAsia="fr-CA"/>
              </w:rPr>
              <w:t>), art. 2924 (10 ans) et art. 2925 (3 ans)</w:t>
            </w:r>
            <w:r w:rsidRPr="2778AC61">
              <w:rPr>
                <w:rFonts w:ascii="Arial" w:eastAsia="Times New Roman" w:hAnsi="Arial" w:cs="Arial"/>
                <w:w w:val="100"/>
                <w:lang w:val="fr-CA" w:eastAsia="fr-CA"/>
              </w:rPr>
              <w:t>.</w:t>
            </w:r>
          </w:p>
          <w:p w14:paraId="13388BA5" w14:textId="77777777" w:rsidR="00B103F6" w:rsidRPr="00430532" w:rsidRDefault="328A0D68" w:rsidP="2778AC61">
            <w:pPr>
              <w:spacing w:after="0" w:line="240" w:lineRule="auto"/>
              <w:textAlignment w:val="baseline"/>
              <w:rPr>
                <w:rFonts w:ascii="Segoe UI" w:eastAsia="Times New Roman" w:hAnsi="Segoe UI" w:cs="Segoe UI"/>
                <w:w w:val="100"/>
                <w:sz w:val="18"/>
                <w:szCs w:val="18"/>
                <w:lang w:val="fr-CA" w:eastAsia="fr-CA"/>
              </w:rPr>
            </w:pPr>
            <w:r w:rsidRPr="2778AC61">
              <w:rPr>
                <w:rFonts w:ascii="Calibri" w:eastAsia="Times New Roman" w:hAnsi="Calibri" w:cs="Calibri"/>
                <w:w w:val="100"/>
                <w:lang w:val="fr-CA" w:eastAsia="fr-CA"/>
              </w:rPr>
              <w:t>Loi de l’impôt sur le revenu du Canada (LRC (1985) c. 1), art. 230 (6 ans).</w:t>
            </w:r>
          </w:p>
          <w:p w14:paraId="7B51F04F" w14:textId="77777777" w:rsidR="00B103F6" w:rsidRPr="00430532" w:rsidRDefault="328A0D68" w:rsidP="2778AC61">
            <w:pPr>
              <w:spacing w:after="0" w:line="240" w:lineRule="auto"/>
              <w:textAlignment w:val="baseline"/>
              <w:rPr>
                <w:rFonts w:ascii="Segoe UI" w:eastAsia="Times New Roman" w:hAnsi="Segoe UI" w:cs="Segoe UI"/>
                <w:w w:val="100"/>
                <w:sz w:val="18"/>
                <w:szCs w:val="18"/>
                <w:lang w:val="fr-CA" w:eastAsia="fr-CA"/>
              </w:rPr>
            </w:pPr>
            <w:r w:rsidRPr="2778AC61">
              <w:rPr>
                <w:rFonts w:ascii="Calibri" w:eastAsia="Times New Roman" w:hAnsi="Calibri" w:cs="Calibri"/>
                <w:w w:val="100"/>
                <w:lang w:val="fr-CA" w:eastAsia="fr-CA"/>
              </w:rPr>
              <w:t>Règlement de l’impôt sur le revenu du Canada (CRC c. 945), art. 5800 (6 ans).</w:t>
            </w:r>
          </w:p>
          <w:p w14:paraId="117D0FD2" w14:textId="77777777" w:rsidR="00B103F6" w:rsidRPr="00430532" w:rsidRDefault="328A0D68" w:rsidP="2778AC61">
            <w:pPr>
              <w:autoSpaceDE w:val="0"/>
              <w:autoSpaceDN w:val="0"/>
              <w:adjustRightInd w:val="0"/>
              <w:spacing w:after="0" w:line="259" w:lineRule="auto"/>
              <w:rPr>
                <w:rFonts w:ascii="Calibri" w:eastAsia="Calibri" w:hAnsi="Calibri" w:cs="Calibri"/>
                <w:w w:val="100"/>
                <w:lang w:val="fr-CA"/>
              </w:rPr>
            </w:pPr>
            <w:r w:rsidRPr="2778AC61">
              <w:rPr>
                <w:rFonts w:ascii="Calibri" w:eastAsia="Times New Roman" w:hAnsi="Calibri" w:cs="Calibri"/>
                <w:w w:val="100"/>
                <w:lang w:val="fr-CA" w:eastAsia="fr-CA"/>
              </w:rPr>
              <w:t>Loi sur l’administration fiscale (RLRQ, c. A-6.002), art. 35.1 (6 ans).</w:t>
            </w:r>
          </w:p>
        </w:tc>
      </w:tr>
      <w:tr w:rsidR="00B103F6" w:rsidRPr="00430532" w14:paraId="6BF9C576" w14:textId="77777777" w:rsidTr="2778AC61">
        <w:trPr>
          <w:trHeight w:val="863"/>
        </w:trPr>
        <w:tc>
          <w:tcPr>
            <w:tcW w:w="10440" w:type="dxa"/>
            <w:gridSpan w:val="15"/>
            <w:tcBorders>
              <w:bottom w:val="single" w:sz="4" w:space="0" w:color="auto"/>
            </w:tcBorders>
          </w:tcPr>
          <w:p w14:paraId="4B317BFA" w14:textId="77777777" w:rsidR="00B103F6" w:rsidRPr="00430532" w:rsidRDefault="00B103F6"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446DF206" w14:textId="40364788" w:rsidR="00B103F6" w:rsidRPr="00BF003F" w:rsidRDefault="328A0D68" w:rsidP="2778AC61">
            <w:pPr>
              <w:autoSpaceDE w:val="0"/>
              <w:autoSpaceDN w:val="0"/>
              <w:adjustRightInd w:val="0"/>
              <w:spacing w:after="0" w:line="259" w:lineRule="auto"/>
              <w:rPr>
                <w:rFonts w:ascii="Calibri" w:eastAsia="Calibri" w:hAnsi="Calibri" w:cs="Calibri"/>
                <w:w w:val="100"/>
                <w:shd w:val="clear" w:color="auto" w:fill="FFFFFF"/>
                <w:lang w:val="fr-CA"/>
              </w:rPr>
            </w:pPr>
            <w:r w:rsidRPr="2778AC61">
              <w:rPr>
                <w:rFonts w:ascii="Calibri" w:eastAsia="Calibri" w:hAnsi="Calibri" w:cs="Calibri"/>
                <w:w w:val="100"/>
                <w:shd w:val="clear" w:color="auto" w:fill="FFFFFF"/>
                <w:lang w:val="fr-CA"/>
              </w:rPr>
              <w:t>Pour les organismes qui gèrent les dossiers du personnel en un seul volet, appliquer le délai 02-2</w:t>
            </w:r>
            <w:r w:rsidR="503951ED" w:rsidRPr="2778AC61">
              <w:rPr>
                <w:rFonts w:ascii="Calibri" w:eastAsia="Calibri" w:hAnsi="Calibri" w:cs="Calibri"/>
                <w:w w:val="100"/>
                <w:shd w:val="clear" w:color="auto" w:fill="FFFFFF"/>
                <w:lang w:val="fr-CA"/>
              </w:rPr>
              <w:t>5</w:t>
            </w:r>
            <w:r w:rsidRPr="2778AC61">
              <w:rPr>
                <w:rFonts w:ascii="Calibri" w:eastAsia="Calibri" w:hAnsi="Calibri" w:cs="Calibri"/>
                <w:w w:val="100"/>
                <w:shd w:val="clear" w:color="auto" w:fill="FFFFFF"/>
                <w:lang w:val="fr-CA"/>
              </w:rPr>
              <w:t>0.</w:t>
            </w:r>
          </w:p>
          <w:p w14:paraId="48EA9F9A" w14:textId="77777777" w:rsidR="00B103F6" w:rsidRPr="00430532" w:rsidRDefault="00B103F6" w:rsidP="00F60BDE">
            <w:pPr>
              <w:autoSpaceDE w:val="0"/>
              <w:autoSpaceDN w:val="0"/>
              <w:adjustRightInd w:val="0"/>
              <w:spacing w:after="0" w:line="259" w:lineRule="auto"/>
              <w:rPr>
                <w:rFonts w:ascii="Calibri" w:eastAsia="Calibri" w:hAnsi="Calibri" w:cs="Calibri"/>
                <w:w w:val="100"/>
                <w:szCs w:val="20"/>
                <w:lang w:val="fr-CA"/>
              </w:rPr>
            </w:pPr>
            <w:r w:rsidRPr="00430532">
              <w:rPr>
                <w:rFonts w:ascii="Calibri" w:eastAsia="Calibri" w:hAnsi="Calibri" w:cs="Times New Roman"/>
                <w:color w:val="000000"/>
                <w:w w:val="100"/>
                <w:szCs w:val="20"/>
                <w:shd w:val="clear" w:color="auto" w:fill="FFFFFF"/>
                <w:lang w:val="fr-CA"/>
              </w:rPr>
              <w:t>Pour les dossiers de participation au régime de retraite, appliquer le délai 02-550.</w:t>
            </w:r>
          </w:p>
        </w:tc>
      </w:tr>
      <w:tr w:rsidR="00B103F6" w:rsidRPr="00430532" w14:paraId="2B45E9AA" w14:textId="77777777" w:rsidTr="2778AC61">
        <w:trPr>
          <w:trHeight w:val="276"/>
        </w:trPr>
        <w:tc>
          <w:tcPr>
            <w:tcW w:w="10440" w:type="dxa"/>
            <w:gridSpan w:val="15"/>
            <w:tcBorders>
              <w:top w:val="single" w:sz="4" w:space="0" w:color="auto"/>
            </w:tcBorders>
            <w:shd w:val="clear" w:color="auto" w:fill="DBE5F1"/>
          </w:tcPr>
          <w:p w14:paraId="68193CFF" w14:textId="77777777" w:rsidR="00B103F6" w:rsidRPr="00430532" w:rsidRDefault="00B103F6"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B103F6" w:rsidRPr="00430532" w14:paraId="0A71AB38" w14:textId="77777777" w:rsidTr="2778AC61">
        <w:trPr>
          <w:trHeight w:val="144"/>
        </w:trPr>
        <w:tc>
          <w:tcPr>
            <w:tcW w:w="1447" w:type="dxa"/>
            <w:vMerge w:val="restart"/>
            <w:vAlign w:val="center"/>
          </w:tcPr>
          <w:p w14:paraId="3421EF3B" w14:textId="77777777" w:rsidR="00B103F6" w:rsidRPr="00430532" w:rsidRDefault="00B103F6"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14E3876C" w14:textId="77777777" w:rsidR="00B103F6" w:rsidRPr="00430532" w:rsidRDefault="00B103F6"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77CEFDAB" w14:textId="77777777" w:rsidR="00B103F6" w:rsidRPr="00430532" w:rsidRDefault="00B103F6"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5AE6753E" w14:textId="77777777" w:rsidR="00B103F6" w:rsidRPr="00430532" w:rsidRDefault="00B103F6"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562CA98F" w14:textId="77777777" w:rsidR="00B103F6" w:rsidRPr="00430532" w:rsidRDefault="00B103F6"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B103F6" w:rsidRPr="00430532" w14:paraId="3CD9545F" w14:textId="77777777" w:rsidTr="2778AC61">
        <w:trPr>
          <w:trHeight w:val="264"/>
        </w:trPr>
        <w:tc>
          <w:tcPr>
            <w:tcW w:w="1447" w:type="dxa"/>
            <w:vMerge/>
            <w:vAlign w:val="center"/>
          </w:tcPr>
          <w:p w14:paraId="45C235C5" w14:textId="77777777" w:rsidR="00B103F6" w:rsidRPr="00430532" w:rsidRDefault="00B103F6"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4695A9C5" w14:textId="77777777" w:rsidR="00B103F6" w:rsidRPr="00430532" w:rsidRDefault="00B103F6"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769ED749" w14:textId="77777777" w:rsidR="00B103F6" w:rsidRPr="00430532" w:rsidRDefault="00B103F6"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46B5FADD" w14:textId="77777777" w:rsidR="00B103F6" w:rsidRPr="00430532" w:rsidRDefault="00B103F6"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4E65C720" w14:textId="77777777" w:rsidR="00B103F6" w:rsidRPr="00430532" w:rsidRDefault="00B103F6"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31950479" w14:textId="77777777" w:rsidR="00B103F6" w:rsidRPr="00430532" w:rsidRDefault="00B103F6"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B103F6" w:rsidRPr="00430532" w14:paraId="31F2D3B7" w14:textId="77777777" w:rsidTr="2778AC61">
        <w:trPr>
          <w:trHeight w:val="385"/>
        </w:trPr>
        <w:tc>
          <w:tcPr>
            <w:tcW w:w="1447" w:type="dxa"/>
            <w:tcBorders>
              <w:bottom w:val="single" w:sz="4" w:space="0" w:color="auto"/>
            </w:tcBorders>
            <w:vAlign w:val="center"/>
          </w:tcPr>
          <w:p w14:paraId="7886A61D"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02-210</w:t>
            </w:r>
          </w:p>
        </w:tc>
        <w:tc>
          <w:tcPr>
            <w:tcW w:w="1167" w:type="dxa"/>
            <w:gridSpan w:val="2"/>
            <w:vAlign w:val="center"/>
          </w:tcPr>
          <w:p w14:paraId="609F8C10" w14:textId="77777777" w:rsidR="00B103F6" w:rsidRPr="00BF003F" w:rsidRDefault="00B103F6" w:rsidP="00F60BDE">
            <w:pPr>
              <w:spacing w:after="0" w:line="259" w:lineRule="auto"/>
              <w:jc w:val="center"/>
              <w:rPr>
                <w:rFonts w:ascii="Calibri" w:eastAsia="Calibri" w:hAnsi="Calibri" w:cs="Times New Roman"/>
                <w:bCs/>
                <w:w w:val="100"/>
                <w:lang w:val="fr-CA"/>
              </w:rPr>
            </w:pPr>
            <w:r w:rsidRPr="00BF003F">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63CD2072" w14:textId="77777777" w:rsidR="00B103F6" w:rsidRPr="00BF003F" w:rsidRDefault="00B103F6"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F629F10" w14:textId="77777777" w:rsidR="00B103F6" w:rsidRPr="00BF003F" w:rsidRDefault="00B103F6"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57D0700"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78824AD6"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397DEAA7"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2E9FECB3" w14:textId="77777777" w:rsidR="00B103F6" w:rsidRPr="00BF003F" w:rsidRDefault="00B103F6"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848554F"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19FDA014" w14:textId="77777777" w:rsidR="00B103F6" w:rsidRPr="00430532" w:rsidRDefault="00B103F6" w:rsidP="00F60BDE">
            <w:pPr>
              <w:spacing w:after="0" w:line="259" w:lineRule="auto"/>
              <w:jc w:val="center"/>
              <w:rPr>
                <w:rFonts w:ascii="Calibri" w:eastAsia="Calibri" w:hAnsi="Calibri" w:cs="Times New Roman"/>
                <w:w w:val="100"/>
                <w:lang w:val="fr-CA"/>
              </w:rPr>
            </w:pPr>
          </w:p>
        </w:tc>
      </w:tr>
      <w:tr w:rsidR="00B103F6" w:rsidRPr="00430532" w14:paraId="40AD314A" w14:textId="77777777" w:rsidTr="2778AC61">
        <w:trPr>
          <w:trHeight w:val="385"/>
        </w:trPr>
        <w:tc>
          <w:tcPr>
            <w:tcW w:w="1447" w:type="dxa"/>
            <w:tcBorders>
              <w:bottom w:val="single" w:sz="4" w:space="0" w:color="auto"/>
            </w:tcBorders>
            <w:vAlign w:val="center"/>
          </w:tcPr>
          <w:p w14:paraId="4BB0F303"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0</w:t>
            </w:r>
            <w:r w:rsidRPr="00BF003F">
              <w:rPr>
                <w:rFonts w:eastAsia="Calibri" w:cs="Times New Roman"/>
                <w:w w:val="100"/>
                <w:lang w:val="fr-CA"/>
              </w:rPr>
              <w:t>2-220</w:t>
            </w:r>
          </w:p>
        </w:tc>
        <w:tc>
          <w:tcPr>
            <w:tcW w:w="1167" w:type="dxa"/>
            <w:gridSpan w:val="2"/>
            <w:vAlign w:val="center"/>
          </w:tcPr>
          <w:p w14:paraId="5E67AAA1" w14:textId="77777777" w:rsidR="00B103F6" w:rsidRPr="00BF003F" w:rsidRDefault="00B103F6" w:rsidP="00F60BDE">
            <w:pPr>
              <w:spacing w:after="0" w:line="259" w:lineRule="auto"/>
              <w:jc w:val="center"/>
              <w:rPr>
                <w:rFonts w:ascii="Calibri" w:eastAsia="Calibri" w:hAnsi="Calibri" w:cs="Times New Roman"/>
                <w:bCs/>
                <w:w w:val="100"/>
                <w:lang w:val="fr-CA"/>
              </w:rPr>
            </w:pPr>
            <w:r w:rsidRPr="00BF003F">
              <w:rPr>
                <w:rFonts w:ascii="Calibri" w:eastAsia="Calibri" w:hAnsi="Calibri" w:cs="Times New Roman"/>
                <w:bCs/>
                <w:w w:val="100"/>
                <w:lang w:val="fr-CA"/>
              </w:rPr>
              <w:t>P</w:t>
            </w:r>
            <w:r w:rsidRPr="00BF003F">
              <w:rPr>
                <w:rFonts w:eastAsia="Calibri" w:cs="Times New Roman"/>
                <w:bCs/>
                <w:w w:val="100"/>
                <w:lang w:val="fr-CA"/>
              </w:rPr>
              <w:t>rincipal</w:t>
            </w:r>
          </w:p>
        </w:tc>
        <w:tc>
          <w:tcPr>
            <w:tcW w:w="1152" w:type="dxa"/>
            <w:tcBorders>
              <w:right w:val="single" w:sz="4" w:space="0" w:color="auto"/>
            </w:tcBorders>
            <w:shd w:val="clear" w:color="auto" w:fill="auto"/>
            <w:vAlign w:val="center"/>
          </w:tcPr>
          <w:p w14:paraId="4A09DBF2" w14:textId="77777777" w:rsidR="00B103F6" w:rsidRPr="00BF003F" w:rsidRDefault="00B103F6"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747BD9C" w14:textId="77777777" w:rsidR="00B103F6" w:rsidRPr="00BF003F" w:rsidRDefault="00B103F6"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641FCB1"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7C87BEE1"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R</w:t>
            </w:r>
            <w:r w:rsidRPr="00BF003F">
              <w:rPr>
                <w:rFonts w:eastAsia="Calibri" w:cs="Times New Roman"/>
                <w:w w:val="100"/>
                <w:lang w:val="fr-CA"/>
              </w:rPr>
              <w:t>2</w:t>
            </w:r>
          </w:p>
        </w:tc>
        <w:tc>
          <w:tcPr>
            <w:tcW w:w="1525" w:type="dxa"/>
            <w:gridSpan w:val="2"/>
            <w:tcBorders>
              <w:right w:val="single" w:sz="4" w:space="0" w:color="auto"/>
            </w:tcBorders>
            <w:shd w:val="clear" w:color="auto" w:fill="auto"/>
            <w:vAlign w:val="center"/>
          </w:tcPr>
          <w:p w14:paraId="7EB2C0DC"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3</w:t>
            </w:r>
          </w:p>
        </w:tc>
        <w:tc>
          <w:tcPr>
            <w:tcW w:w="524" w:type="dxa"/>
            <w:tcBorders>
              <w:left w:val="single" w:sz="4" w:space="0" w:color="auto"/>
              <w:right w:val="single" w:sz="4" w:space="0" w:color="auto"/>
            </w:tcBorders>
            <w:shd w:val="clear" w:color="auto" w:fill="auto"/>
            <w:vAlign w:val="center"/>
          </w:tcPr>
          <w:p w14:paraId="2A9DB355" w14:textId="77777777" w:rsidR="00B103F6" w:rsidRPr="00BF003F" w:rsidRDefault="00B103F6"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EF57DA5"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D</w:t>
            </w:r>
            <w:r w:rsidRPr="00BF003F">
              <w:rPr>
                <w:rFonts w:eastAsia="Calibri" w:cs="Times New Roman"/>
                <w:w w:val="100"/>
                <w:lang w:val="fr-CA"/>
              </w:rPr>
              <w:t>ESTRUCTION</w:t>
            </w:r>
          </w:p>
        </w:tc>
        <w:tc>
          <w:tcPr>
            <w:tcW w:w="524" w:type="dxa"/>
            <w:tcBorders>
              <w:left w:val="single" w:sz="4" w:space="0" w:color="auto"/>
            </w:tcBorders>
            <w:shd w:val="clear" w:color="auto" w:fill="auto"/>
            <w:vAlign w:val="center"/>
          </w:tcPr>
          <w:p w14:paraId="2AE224DE" w14:textId="77777777" w:rsidR="00B103F6" w:rsidRPr="00430532" w:rsidRDefault="00B103F6" w:rsidP="00F60BDE">
            <w:pPr>
              <w:spacing w:after="0" w:line="259" w:lineRule="auto"/>
              <w:jc w:val="center"/>
              <w:rPr>
                <w:rFonts w:ascii="Calibri" w:eastAsia="Calibri" w:hAnsi="Calibri" w:cs="Times New Roman"/>
                <w:w w:val="100"/>
                <w:lang w:val="fr-CA"/>
              </w:rPr>
            </w:pPr>
          </w:p>
        </w:tc>
      </w:tr>
      <w:tr w:rsidR="00B103F6" w:rsidRPr="0068052E" w14:paraId="1298DE87" w14:textId="77777777" w:rsidTr="2778AC61">
        <w:trPr>
          <w:trHeight w:val="385"/>
        </w:trPr>
        <w:tc>
          <w:tcPr>
            <w:tcW w:w="1447" w:type="dxa"/>
            <w:tcBorders>
              <w:bottom w:val="single" w:sz="4" w:space="0" w:color="auto"/>
            </w:tcBorders>
            <w:vAlign w:val="center"/>
          </w:tcPr>
          <w:p w14:paraId="4F48B927"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02-230</w:t>
            </w:r>
          </w:p>
        </w:tc>
        <w:tc>
          <w:tcPr>
            <w:tcW w:w="1167" w:type="dxa"/>
            <w:gridSpan w:val="2"/>
            <w:vAlign w:val="center"/>
          </w:tcPr>
          <w:p w14:paraId="33F3DBC5" w14:textId="77777777" w:rsidR="00B103F6" w:rsidRPr="00BF003F" w:rsidRDefault="00B103F6" w:rsidP="00F60BDE">
            <w:pPr>
              <w:spacing w:after="0" w:line="259" w:lineRule="auto"/>
              <w:jc w:val="center"/>
              <w:rPr>
                <w:rFonts w:ascii="Calibri" w:eastAsia="Calibri" w:hAnsi="Calibri" w:cs="Times New Roman"/>
                <w:bCs/>
                <w:w w:val="100"/>
                <w:lang w:val="fr-CA"/>
              </w:rPr>
            </w:pPr>
            <w:r w:rsidRPr="00BF003F">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D42DCCC" w14:textId="77777777" w:rsidR="00B103F6" w:rsidRPr="00BF003F" w:rsidRDefault="00B103F6" w:rsidP="00F60BDE">
            <w:pPr>
              <w:spacing w:after="0" w:line="259" w:lineRule="auto"/>
              <w:jc w:val="center"/>
              <w:rPr>
                <w:rFonts w:ascii="Calibri" w:eastAsia="Calibri" w:hAnsi="Calibri" w:cs="Times New Roman"/>
                <w:color w:val="FF0000"/>
                <w:w w:val="100"/>
                <w:lang w:val="fr-CA"/>
              </w:rPr>
            </w:pPr>
          </w:p>
        </w:tc>
        <w:tc>
          <w:tcPr>
            <w:tcW w:w="610" w:type="dxa"/>
            <w:gridSpan w:val="2"/>
            <w:tcBorders>
              <w:left w:val="single" w:sz="4" w:space="0" w:color="auto"/>
            </w:tcBorders>
            <w:shd w:val="clear" w:color="auto" w:fill="auto"/>
            <w:vAlign w:val="center"/>
          </w:tcPr>
          <w:p w14:paraId="791D5BD7" w14:textId="77777777" w:rsidR="00B103F6" w:rsidRPr="00BF003F" w:rsidRDefault="00B103F6" w:rsidP="00F60BDE">
            <w:pPr>
              <w:spacing w:after="0" w:line="259" w:lineRule="auto"/>
              <w:jc w:val="center"/>
              <w:rPr>
                <w:rFonts w:ascii="Calibri" w:eastAsia="Calibri" w:hAnsi="Calibri" w:cs="Times New Roman"/>
                <w:color w:val="FF0000"/>
                <w:w w:val="100"/>
                <w:lang w:val="fr-CA"/>
              </w:rPr>
            </w:pPr>
          </w:p>
        </w:tc>
        <w:tc>
          <w:tcPr>
            <w:tcW w:w="1371" w:type="dxa"/>
            <w:tcBorders>
              <w:right w:val="single" w:sz="4" w:space="0" w:color="auto"/>
            </w:tcBorders>
            <w:shd w:val="clear" w:color="auto" w:fill="auto"/>
            <w:vAlign w:val="center"/>
          </w:tcPr>
          <w:p w14:paraId="76595039"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5B678421"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2D44D5B5"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5</w:t>
            </w:r>
          </w:p>
        </w:tc>
        <w:tc>
          <w:tcPr>
            <w:tcW w:w="524" w:type="dxa"/>
            <w:tcBorders>
              <w:left w:val="single" w:sz="4" w:space="0" w:color="auto"/>
              <w:right w:val="single" w:sz="4" w:space="0" w:color="auto"/>
            </w:tcBorders>
            <w:shd w:val="clear" w:color="auto" w:fill="auto"/>
            <w:vAlign w:val="center"/>
          </w:tcPr>
          <w:p w14:paraId="44C753ED" w14:textId="77777777" w:rsidR="00B103F6" w:rsidRPr="00BF003F" w:rsidRDefault="00B103F6"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2DEB7667"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3D2A15F3" w14:textId="77777777" w:rsidR="00B103F6" w:rsidRPr="0068052E" w:rsidRDefault="00B103F6" w:rsidP="00F60BDE">
            <w:pPr>
              <w:spacing w:after="0" w:line="259" w:lineRule="auto"/>
              <w:jc w:val="center"/>
              <w:rPr>
                <w:rFonts w:ascii="Calibri" w:eastAsia="Calibri" w:hAnsi="Calibri" w:cs="Times New Roman"/>
                <w:strike/>
                <w:color w:val="FF0000"/>
                <w:w w:val="100"/>
                <w:lang w:val="fr-CA"/>
              </w:rPr>
            </w:pPr>
          </w:p>
        </w:tc>
      </w:tr>
      <w:tr w:rsidR="00B103F6" w:rsidRPr="0068052E" w14:paraId="50F556C4" w14:textId="77777777" w:rsidTr="2778AC61">
        <w:trPr>
          <w:trHeight w:val="385"/>
        </w:trPr>
        <w:tc>
          <w:tcPr>
            <w:tcW w:w="1447" w:type="dxa"/>
            <w:tcBorders>
              <w:bottom w:val="single" w:sz="4" w:space="0" w:color="auto"/>
            </w:tcBorders>
            <w:vAlign w:val="center"/>
          </w:tcPr>
          <w:p w14:paraId="0D9D8CF4"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02-240</w:t>
            </w:r>
          </w:p>
        </w:tc>
        <w:tc>
          <w:tcPr>
            <w:tcW w:w="1167" w:type="dxa"/>
            <w:gridSpan w:val="2"/>
            <w:vAlign w:val="center"/>
          </w:tcPr>
          <w:p w14:paraId="7035310C" w14:textId="77777777" w:rsidR="00B103F6" w:rsidRPr="00BF003F" w:rsidRDefault="00B103F6" w:rsidP="00F60BDE">
            <w:pPr>
              <w:spacing w:after="0" w:line="259" w:lineRule="auto"/>
              <w:jc w:val="center"/>
              <w:rPr>
                <w:rFonts w:ascii="Calibri" w:eastAsia="Calibri" w:hAnsi="Calibri" w:cs="Times New Roman"/>
                <w:bCs/>
                <w:w w:val="100"/>
                <w:lang w:val="fr-CA"/>
              </w:rPr>
            </w:pPr>
            <w:r w:rsidRPr="00BF003F">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3A79358" w14:textId="77777777" w:rsidR="00B103F6" w:rsidRPr="00BF003F" w:rsidRDefault="00B103F6" w:rsidP="00F60BDE">
            <w:pPr>
              <w:spacing w:after="0" w:line="259" w:lineRule="auto"/>
              <w:jc w:val="center"/>
              <w:rPr>
                <w:rFonts w:ascii="Calibri" w:eastAsia="Calibri" w:hAnsi="Calibri" w:cs="Times New Roman"/>
                <w:color w:val="FF0000"/>
                <w:w w:val="100"/>
                <w:lang w:val="fr-CA"/>
              </w:rPr>
            </w:pPr>
          </w:p>
        </w:tc>
        <w:tc>
          <w:tcPr>
            <w:tcW w:w="610" w:type="dxa"/>
            <w:gridSpan w:val="2"/>
            <w:tcBorders>
              <w:left w:val="single" w:sz="4" w:space="0" w:color="auto"/>
            </w:tcBorders>
            <w:shd w:val="clear" w:color="auto" w:fill="auto"/>
            <w:vAlign w:val="center"/>
          </w:tcPr>
          <w:p w14:paraId="0ECC65B9" w14:textId="77777777" w:rsidR="00B103F6" w:rsidRPr="00BF003F" w:rsidRDefault="00B103F6" w:rsidP="00F60BDE">
            <w:pPr>
              <w:spacing w:after="0" w:line="259" w:lineRule="auto"/>
              <w:jc w:val="center"/>
              <w:rPr>
                <w:rFonts w:ascii="Calibri" w:eastAsia="Calibri" w:hAnsi="Calibri" w:cs="Times New Roman"/>
                <w:color w:val="FF0000"/>
                <w:w w:val="100"/>
                <w:lang w:val="fr-CA"/>
              </w:rPr>
            </w:pPr>
          </w:p>
        </w:tc>
        <w:tc>
          <w:tcPr>
            <w:tcW w:w="1371" w:type="dxa"/>
            <w:tcBorders>
              <w:right w:val="single" w:sz="4" w:space="0" w:color="auto"/>
            </w:tcBorders>
            <w:shd w:val="clear" w:color="auto" w:fill="auto"/>
            <w:vAlign w:val="center"/>
          </w:tcPr>
          <w:p w14:paraId="52671A03"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585DBA95" w14:textId="77777777" w:rsidR="00B103F6" w:rsidRPr="00BF003F" w:rsidRDefault="00B103F6"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1ECBC9A3"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5</w:t>
            </w:r>
          </w:p>
        </w:tc>
        <w:tc>
          <w:tcPr>
            <w:tcW w:w="524" w:type="dxa"/>
            <w:tcBorders>
              <w:left w:val="single" w:sz="4" w:space="0" w:color="auto"/>
              <w:right w:val="single" w:sz="4" w:space="0" w:color="auto"/>
            </w:tcBorders>
            <w:shd w:val="clear" w:color="auto" w:fill="auto"/>
            <w:vAlign w:val="center"/>
          </w:tcPr>
          <w:p w14:paraId="0B032E16" w14:textId="77777777" w:rsidR="00B103F6" w:rsidRPr="00BF003F" w:rsidRDefault="00B103F6"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40BBA7E"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20FE259A" w14:textId="77777777" w:rsidR="00B103F6" w:rsidRPr="0068052E" w:rsidRDefault="00B103F6" w:rsidP="00F60BDE">
            <w:pPr>
              <w:spacing w:after="0" w:line="259" w:lineRule="auto"/>
              <w:jc w:val="center"/>
              <w:rPr>
                <w:rFonts w:ascii="Calibri" w:eastAsia="Calibri" w:hAnsi="Calibri" w:cs="Times New Roman"/>
                <w:strike/>
                <w:color w:val="FF0000"/>
                <w:w w:val="100"/>
                <w:lang w:val="fr-CA"/>
              </w:rPr>
            </w:pPr>
          </w:p>
        </w:tc>
      </w:tr>
      <w:tr w:rsidR="00B103F6" w:rsidRPr="0068052E" w14:paraId="6280AA24" w14:textId="77777777" w:rsidTr="2778AC61">
        <w:trPr>
          <w:trHeight w:val="385"/>
        </w:trPr>
        <w:tc>
          <w:tcPr>
            <w:tcW w:w="1447" w:type="dxa"/>
            <w:tcBorders>
              <w:bottom w:val="single" w:sz="4" w:space="0" w:color="auto"/>
            </w:tcBorders>
            <w:vAlign w:val="center"/>
          </w:tcPr>
          <w:p w14:paraId="6F0E8487"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02-250</w:t>
            </w:r>
          </w:p>
        </w:tc>
        <w:tc>
          <w:tcPr>
            <w:tcW w:w="1167" w:type="dxa"/>
            <w:gridSpan w:val="2"/>
            <w:vAlign w:val="center"/>
          </w:tcPr>
          <w:p w14:paraId="1AFF1B64" w14:textId="77777777" w:rsidR="00B103F6" w:rsidRPr="00BF003F" w:rsidRDefault="00B103F6" w:rsidP="00F60BDE">
            <w:pPr>
              <w:spacing w:after="0" w:line="259" w:lineRule="auto"/>
              <w:jc w:val="center"/>
              <w:rPr>
                <w:rFonts w:ascii="Calibri" w:eastAsia="Calibri" w:hAnsi="Calibri" w:cs="Times New Roman"/>
                <w:bCs/>
                <w:w w:val="100"/>
                <w:lang w:val="fr-CA"/>
              </w:rPr>
            </w:pPr>
            <w:r w:rsidRPr="00BF003F">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7CA97FB" w14:textId="77777777" w:rsidR="00B103F6" w:rsidRPr="00BF003F" w:rsidRDefault="00B103F6" w:rsidP="00F60BDE">
            <w:pPr>
              <w:spacing w:after="0" w:line="259" w:lineRule="auto"/>
              <w:jc w:val="center"/>
              <w:rPr>
                <w:rFonts w:ascii="Calibri" w:eastAsia="Calibri" w:hAnsi="Calibri" w:cs="Times New Roman"/>
                <w:color w:val="FF0000"/>
                <w:w w:val="100"/>
                <w:lang w:val="fr-CA"/>
              </w:rPr>
            </w:pPr>
          </w:p>
        </w:tc>
        <w:tc>
          <w:tcPr>
            <w:tcW w:w="610" w:type="dxa"/>
            <w:gridSpan w:val="2"/>
            <w:tcBorders>
              <w:left w:val="single" w:sz="4" w:space="0" w:color="auto"/>
            </w:tcBorders>
            <w:shd w:val="clear" w:color="auto" w:fill="auto"/>
            <w:vAlign w:val="center"/>
          </w:tcPr>
          <w:p w14:paraId="42354B0E" w14:textId="77777777" w:rsidR="00B103F6" w:rsidRPr="00BF003F" w:rsidRDefault="00B103F6" w:rsidP="00F60BDE">
            <w:pPr>
              <w:spacing w:after="0" w:line="259" w:lineRule="auto"/>
              <w:jc w:val="center"/>
              <w:rPr>
                <w:rFonts w:ascii="Calibri" w:eastAsia="Calibri" w:hAnsi="Calibri" w:cs="Times New Roman"/>
                <w:color w:val="FF0000"/>
                <w:w w:val="100"/>
                <w:lang w:val="fr-CA"/>
              </w:rPr>
            </w:pPr>
          </w:p>
        </w:tc>
        <w:tc>
          <w:tcPr>
            <w:tcW w:w="1371" w:type="dxa"/>
            <w:tcBorders>
              <w:right w:val="single" w:sz="4" w:space="0" w:color="auto"/>
            </w:tcBorders>
            <w:shd w:val="clear" w:color="auto" w:fill="auto"/>
            <w:vAlign w:val="center"/>
          </w:tcPr>
          <w:p w14:paraId="118D2DE2"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7025E9C0"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798562DB"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75</w:t>
            </w:r>
          </w:p>
        </w:tc>
        <w:tc>
          <w:tcPr>
            <w:tcW w:w="524" w:type="dxa"/>
            <w:tcBorders>
              <w:left w:val="single" w:sz="4" w:space="0" w:color="auto"/>
              <w:right w:val="single" w:sz="4" w:space="0" w:color="auto"/>
            </w:tcBorders>
            <w:shd w:val="clear" w:color="auto" w:fill="auto"/>
            <w:vAlign w:val="center"/>
          </w:tcPr>
          <w:p w14:paraId="0D2E725C"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R3</w:t>
            </w:r>
          </w:p>
        </w:tc>
        <w:tc>
          <w:tcPr>
            <w:tcW w:w="1602" w:type="dxa"/>
            <w:gridSpan w:val="3"/>
            <w:tcBorders>
              <w:left w:val="single" w:sz="4" w:space="0" w:color="auto"/>
              <w:right w:val="single" w:sz="4" w:space="0" w:color="auto"/>
            </w:tcBorders>
            <w:shd w:val="clear" w:color="auto" w:fill="auto"/>
            <w:vAlign w:val="center"/>
          </w:tcPr>
          <w:p w14:paraId="49E5DE35"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128A663B" w14:textId="77777777" w:rsidR="00B103F6" w:rsidRPr="0068052E" w:rsidRDefault="00B103F6" w:rsidP="00F60BDE">
            <w:pPr>
              <w:spacing w:after="0" w:line="259" w:lineRule="auto"/>
              <w:jc w:val="center"/>
              <w:rPr>
                <w:rFonts w:ascii="Calibri" w:eastAsia="Calibri" w:hAnsi="Calibri" w:cs="Times New Roman"/>
                <w:strike/>
                <w:color w:val="FF0000"/>
                <w:w w:val="100"/>
                <w:lang w:val="fr-CA"/>
              </w:rPr>
            </w:pPr>
          </w:p>
        </w:tc>
      </w:tr>
      <w:tr w:rsidR="00B103F6" w:rsidRPr="0068052E" w14:paraId="709D2CD0" w14:textId="77777777" w:rsidTr="2778AC61">
        <w:trPr>
          <w:trHeight w:val="385"/>
        </w:trPr>
        <w:tc>
          <w:tcPr>
            <w:tcW w:w="1447" w:type="dxa"/>
            <w:tcBorders>
              <w:bottom w:val="single" w:sz="4" w:space="0" w:color="auto"/>
            </w:tcBorders>
            <w:vAlign w:val="center"/>
          </w:tcPr>
          <w:p w14:paraId="7D0C1691"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02-260</w:t>
            </w:r>
          </w:p>
        </w:tc>
        <w:tc>
          <w:tcPr>
            <w:tcW w:w="1167" w:type="dxa"/>
            <w:gridSpan w:val="2"/>
            <w:vAlign w:val="center"/>
          </w:tcPr>
          <w:p w14:paraId="53CAC3AB" w14:textId="77777777" w:rsidR="00B103F6" w:rsidRPr="00BF003F" w:rsidRDefault="00B103F6" w:rsidP="00F60BDE">
            <w:pPr>
              <w:spacing w:after="0" w:line="259" w:lineRule="auto"/>
              <w:jc w:val="center"/>
              <w:rPr>
                <w:rFonts w:ascii="Calibri" w:eastAsia="Calibri" w:hAnsi="Calibri" w:cs="Times New Roman"/>
                <w:bCs/>
                <w:w w:val="100"/>
                <w:lang w:val="fr-CA"/>
              </w:rPr>
            </w:pPr>
            <w:r w:rsidRPr="00BF003F">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4C14EDD" w14:textId="77777777" w:rsidR="00B103F6" w:rsidRPr="00BF003F" w:rsidRDefault="00B103F6" w:rsidP="00F60BDE">
            <w:pPr>
              <w:spacing w:after="0" w:line="259" w:lineRule="auto"/>
              <w:jc w:val="center"/>
              <w:rPr>
                <w:rFonts w:ascii="Calibri" w:eastAsia="Calibri" w:hAnsi="Calibri" w:cs="Times New Roman"/>
                <w:color w:val="FF0000"/>
                <w:w w:val="100"/>
                <w:lang w:val="fr-CA"/>
              </w:rPr>
            </w:pPr>
          </w:p>
        </w:tc>
        <w:tc>
          <w:tcPr>
            <w:tcW w:w="610" w:type="dxa"/>
            <w:gridSpan w:val="2"/>
            <w:tcBorders>
              <w:left w:val="single" w:sz="4" w:space="0" w:color="auto"/>
            </w:tcBorders>
            <w:shd w:val="clear" w:color="auto" w:fill="auto"/>
            <w:vAlign w:val="center"/>
          </w:tcPr>
          <w:p w14:paraId="26FB42A9" w14:textId="77777777" w:rsidR="00B103F6" w:rsidRPr="00BF003F" w:rsidRDefault="00B103F6" w:rsidP="00F60BDE">
            <w:pPr>
              <w:spacing w:after="0" w:line="259" w:lineRule="auto"/>
              <w:jc w:val="center"/>
              <w:rPr>
                <w:rFonts w:ascii="Calibri" w:eastAsia="Calibri" w:hAnsi="Calibri" w:cs="Times New Roman"/>
                <w:color w:val="FF0000"/>
                <w:w w:val="100"/>
                <w:lang w:val="fr-CA"/>
              </w:rPr>
            </w:pPr>
          </w:p>
        </w:tc>
        <w:tc>
          <w:tcPr>
            <w:tcW w:w="1371" w:type="dxa"/>
            <w:tcBorders>
              <w:right w:val="single" w:sz="4" w:space="0" w:color="auto"/>
            </w:tcBorders>
            <w:shd w:val="clear" w:color="auto" w:fill="auto"/>
            <w:vAlign w:val="center"/>
          </w:tcPr>
          <w:p w14:paraId="10392716"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7B9D3AB9" w14:textId="77777777" w:rsidR="00B103F6" w:rsidRPr="00BF003F" w:rsidRDefault="00B103F6"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59E2D333"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6DCD3F70" w14:textId="77777777" w:rsidR="00B103F6" w:rsidRPr="00BF003F" w:rsidRDefault="00B103F6"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607ABD0" w14:textId="77777777" w:rsidR="00B103F6" w:rsidRPr="00BF003F" w:rsidRDefault="00B103F6" w:rsidP="00F60BDE">
            <w:pPr>
              <w:spacing w:after="0" w:line="259" w:lineRule="auto"/>
              <w:jc w:val="center"/>
              <w:rPr>
                <w:rFonts w:ascii="Calibri" w:eastAsia="Calibri" w:hAnsi="Calibri" w:cs="Times New Roman"/>
                <w:w w:val="100"/>
                <w:lang w:val="fr-CA"/>
              </w:rPr>
            </w:pPr>
            <w:r w:rsidRPr="00BF003F">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1F573BC8" w14:textId="77777777" w:rsidR="00B103F6" w:rsidRPr="0068052E" w:rsidRDefault="00B103F6" w:rsidP="00F60BDE">
            <w:pPr>
              <w:spacing w:after="0" w:line="259" w:lineRule="auto"/>
              <w:jc w:val="center"/>
              <w:rPr>
                <w:rFonts w:ascii="Calibri" w:eastAsia="Calibri" w:hAnsi="Calibri" w:cs="Times New Roman"/>
                <w:strike/>
                <w:color w:val="FF0000"/>
                <w:w w:val="100"/>
                <w:lang w:val="fr-CA"/>
              </w:rPr>
            </w:pPr>
          </w:p>
        </w:tc>
      </w:tr>
      <w:tr w:rsidR="00B103F6" w:rsidRPr="00430532" w14:paraId="6B1EB517" w14:textId="77777777" w:rsidTr="2778AC61">
        <w:trPr>
          <w:trHeight w:val="349"/>
        </w:trPr>
        <w:tc>
          <w:tcPr>
            <w:tcW w:w="1447" w:type="dxa"/>
            <w:shd w:val="clear" w:color="auto" w:fill="auto"/>
            <w:vAlign w:val="center"/>
          </w:tcPr>
          <w:p w14:paraId="58CD1A80" w14:textId="77777777" w:rsidR="00B103F6" w:rsidRPr="00430532" w:rsidRDefault="00B103F6"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4F7E92EA" w14:textId="77777777" w:rsidR="00B103F6" w:rsidRPr="00430532" w:rsidRDefault="00B103F6"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45D702DC" w14:textId="77777777" w:rsidR="00B103F6" w:rsidRPr="00430532" w:rsidRDefault="00B103F6"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64958251" w14:textId="77777777" w:rsidR="00B103F6" w:rsidRPr="00430532" w:rsidRDefault="00B103F6"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56B559CE" w14:textId="77777777" w:rsidR="00B103F6" w:rsidRPr="00430532" w:rsidRDefault="00B103F6"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064321C2" w14:textId="77777777" w:rsidR="00B103F6" w:rsidRPr="00430532" w:rsidRDefault="00B103F6"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5872D4DC" w14:textId="77777777" w:rsidR="00B103F6" w:rsidRPr="00430532" w:rsidRDefault="00B103F6"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485CDD67" w14:textId="77777777" w:rsidR="00B103F6" w:rsidRPr="00430532" w:rsidRDefault="00B103F6"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2DA69E52" w14:textId="77777777" w:rsidR="00B103F6" w:rsidRPr="00430532" w:rsidRDefault="00B103F6"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6C148AD3" w14:textId="77777777" w:rsidR="00B103F6" w:rsidRPr="00430532" w:rsidRDefault="00B103F6" w:rsidP="00F60BDE">
            <w:pPr>
              <w:spacing w:after="0" w:line="259" w:lineRule="auto"/>
              <w:jc w:val="center"/>
              <w:rPr>
                <w:rFonts w:ascii="Calibri" w:eastAsia="Calibri" w:hAnsi="Calibri" w:cs="Times New Roman"/>
                <w:bCs/>
                <w:w w:val="100"/>
                <w:lang w:val="fr-CA"/>
              </w:rPr>
            </w:pPr>
          </w:p>
        </w:tc>
      </w:tr>
      <w:tr w:rsidR="00B103F6" w:rsidRPr="00430532" w14:paraId="78264A61" w14:textId="77777777" w:rsidTr="2778AC61">
        <w:trPr>
          <w:trHeight w:val="777"/>
        </w:trPr>
        <w:tc>
          <w:tcPr>
            <w:tcW w:w="10440" w:type="dxa"/>
            <w:gridSpan w:val="15"/>
            <w:tcBorders>
              <w:top w:val="nil"/>
            </w:tcBorders>
          </w:tcPr>
          <w:p w14:paraId="141617B0" w14:textId="77777777" w:rsidR="00B103F6" w:rsidRPr="00430532" w:rsidRDefault="00B103F6"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2E9776CE" w14:textId="77777777" w:rsidR="00B103F6" w:rsidRPr="00430532" w:rsidRDefault="00B103F6" w:rsidP="00F60BDE">
            <w:pPr>
              <w:spacing w:after="0" w:line="240" w:lineRule="auto"/>
              <w:textAlignment w:val="baseline"/>
              <w:rPr>
                <w:rFonts w:ascii="Segoe UI" w:eastAsia="Times New Roman" w:hAnsi="Segoe UI" w:cs="Segoe UI"/>
                <w:w w:val="100"/>
                <w:sz w:val="18"/>
                <w:szCs w:val="18"/>
                <w:lang w:val="fr-CA" w:eastAsia="fr-CA"/>
              </w:rPr>
            </w:pPr>
            <w:r w:rsidRPr="00430532">
              <w:rPr>
                <w:rFonts w:ascii="Calibri" w:eastAsia="Times New Roman" w:hAnsi="Calibri" w:cs="Calibri"/>
                <w:color w:val="000000"/>
                <w:w w:val="100"/>
                <w:szCs w:val="20"/>
                <w:lang w:val="fr-CA" w:eastAsia="fr-CA"/>
              </w:rPr>
              <w:t>R1 : Conserver jusqu</w:t>
            </w:r>
            <w:r>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à la fin de l</w:t>
            </w:r>
            <w:r>
              <w:rPr>
                <w:rFonts w:ascii="Calibri" w:eastAsia="Times New Roman" w:hAnsi="Calibri" w:cs="Calibri"/>
                <w:color w:val="000000"/>
                <w:w w:val="100"/>
                <w:szCs w:val="20"/>
                <w:lang w:val="fr-CA" w:eastAsia="fr-CA"/>
              </w:rPr>
              <w:t>’</w:t>
            </w:r>
            <w:r w:rsidRPr="00430532">
              <w:rPr>
                <w:rFonts w:ascii="Calibri" w:eastAsia="Times New Roman" w:hAnsi="Calibri" w:cs="Calibri"/>
                <w:color w:val="000000"/>
                <w:w w:val="100"/>
                <w:szCs w:val="20"/>
                <w:lang w:val="fr-CA" w:eastAsia="fr-CA"/>
              </w:rPr>
              <w:t>emploi.</w:t>
            </w:r>
          </w:p>
          <w:p w14:paraId="03B59BB3" w14:textId="77777777" w:rsidR="00B103F6" w:rsidRPr="00BF003F" w:rsidRDefault="00B103F6" w:rsidP="00F60BDE">
            <w:pPr>
              <w:pBdr>
                <w:top w:val="nil"/>
                <w:left w:val="nil"/>
                <w:bottom w:val="nil"/>
                <w:right w:val="nil"/>
                <w:between w:val="nil"/>
              </w:pBdr>
              <w:spacing w:after="0" w:line="259" w:lineRule="auto"/>
              <w:rPr>
                <w:rStyle w:val="normaltextrun"/>
                <w:rFonts w:ascii="Calibri" w:hAnsi="Calibri" w:cs="Calibri"/>
                <w:szCs w:val="20"/>
                <w:shd w:val="clear" w:color="auto" w:fill="FFFFFF"/>
              </w:rPr>
            </w:pPr>
            <w:r w:rsidRPr="00BF003F">
              <w:rPr>
                <w:rStyle w:val="normaltextrun"/>
                <w:rFonts w:ascii="Calibri" w:hAnsi="Calibri" w:cs="Calibri"/>
                <w:szCs w:val="20"/>
                <w:shd w:val="clear" w:color="auto" w:fill="FFFFFF"/>
              </w:rPr>
              <w:t>R2 : Conserver tant qu’il y a des ayants droit.</w:t>
            </w:r>
          </w:p>
          <w:p w14:paraId="6922D3DA" w14:textId="77777777" w:rsidR="00B103F6" w:rsidRPr="00BF003F" w:rsidRDefault="00B103F6" w:rsidP="00F60BDE">
            <w:pPr>
              <w:pBdr>
                <w:top w:val="nil"/>
                <w:left w:val="nil"/>
                <w:bottom w:val="nil"/>
                <w:right w:val="nil"/>
                <w:between w:val="nil"/>
              </w:pBdr>
              <w:spacing w:after="0" w:line="259" w:lineRule="auto"/>
              <w:rPr>
                <w:rFonts w:ascii="Calibri" w:eastAsia="Calibri" w:hAnsi="Calibri" w:cs="Calibri"/>
                <w:w w:val="100"/>
                <w:szCs w:val="20"/>
                <w:lang w:val="fr-CA"/>
              </w:rPr>
            </w:pPr>
            <w:r w:rsidRPr="00BF003F">
              <w:rPr>
                <w:rFonts w:ascii="Calibri" w:eastAsia="Times New Roman" w:hAnsi="Calibri" w:cs="Calibri"/>
                <w:w w:val="100"/>
                <w:szCs w:val="20"/>
                <w:lang w:val="fr-CA" w:eastAsia="fr-CA"/>
              </w:rPr>
              <w:t>R3 : Conserver 75 ans après la date de naissance ou 6 ans après la retraite, selon le délai le plus long. Dans le cas d’individus décédés, conserver le dossier 6 ans après le décès.</w:t>
            </w:r>
          </w:p>
        </w:tc>
      </w:tr>
      <w:tr w:rsidR="00B103F6" w:rsidRPr="00430532" w14:paraId="576C4ABC" w14:textId="77777777" w:rsidTr="2778AC61">
        <w:trPr>
          <w:trHeight w:val="169"/>
        </w:trPr>
        <w:tc>
          <w:tcPr>
            <w:tcW w:w="10440" w:type="dxa"/>
            <w:gridSpan w:val="15"/>
            <w:tcBorders>
              <w:top w:val="nil"/>
            </w:tcBorders>
          </w:tcPr>
          <w:p w14:paraId="70005290" w14:textId="77777777" w:rsidR="00B103F6" w:rsidRPr="00430532" w:rsidRDefault="00B103F6" w:rsidP="00F60BDE">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097B10">
              <w:rPr>
                <w:rFonts w:ascii="Calibri" w:eastAsia="Calibri" w:hAnsi="Calibri" w:cs="Times New Roman"/>
                <w:w w:val="100"/>
                <w:lang w:val="fr-CA"/>
              </w:rPr>
            </w:r>
            <w:r w:rsidR="00097B10">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3158D4BE" w14:textId="5AD5E1E8" w:rsidR="008C5A5B" w:rsidRPr="00B103F6" w:rsidRDefault="008C5A5B" w:rsidP="00B103F6">
      <w:pPr>
        <w:spacing w:line="259" w:lineRule="auto"/>
        <w:jc w:val="left"/>
        <w:rPr>
          <w:rFonts w:ascii="Roboto Medium" w:eastAsiaTheme="majorEastAsia" w:hAnsi="Roboto Medium" w:cstheme="majorBidi"/>
          <w:sz w:val="28"/>
          <w:szCs w:val="32"/>
        </w:rPr>
      </w:pP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8C5A5B" w:rsidRPr="00430532" w14:paraId="73354A28" w14:textId="77777777" w:rsidTr="2778AC61">
        <w:trPr>
          <w:trHeight w:val="647"/>
        </w:trPr>
        <w:tc>
          <w:tcPr>
            <w:tcW w:w="1717" w:type="dxa"/>
            <w:gridSpan w:val="2"/>
            <w:vMerge w:val="restart"/>
            <w:tcBorders>
              <w:top w:val="single" w:sz="4" w:space="0" w:color="auto"/>
            </w:tcBorders>
          </w:tcPr>
          <w:p w14:paraId="37E65B36"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1B45E675" w14:textId="77777777" w:rsidR="008C5A5B" w:rsidRPr="00430532" w:rsidRDefault="008C5A5B" w:rsidP="00F60BDE">
            <w:pPr>
              <w:spacing w:after="0" w:line="259" w:lineRule="auto"/>
              <w:jc w:val="center"/>
              <w:rPr>
                <w:rFonts w:ascii="Calibri" w:eastAsia="Calibri" w:hAnsi="Calibri" w:cs="Calibri"/>
                <w:b/>
                <w:w w:val="100"/>
                <w:szCs w:val="20"/>
                <w:lang w:val="fr-CA"/>
              </w:rPr>
            </w:pPr>
          </w:p>
          <w:p w14:paraId="63A6E70D" w14:textId="77777777" w:rsidR="008C5A5B" w:rsidRPr="00430532" w:rsidRDefault="008C5A5B"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14FAC1AE" w14:textId="77777777" w:rsidR="008C5A5B" w:rsidRPr="00430532" w:rsidRDefault="008C5A5B"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72E4EF86"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53C5D42D"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67699CC9"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59B0AE13"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07-100</w:t>
            </w:r>
          </w:p>
        </w:tc>
        <w:tc>
          <w:tcPr>
            <w:tcW w:w="1923" w:type="dxa"/>
            <w:gridSpan w:val="3"/>
            <w:vMerge w:val="restart"/>
            <w:tcBorders>
              <w:top w:val="single" w:sz="4" w:space="0" w:color="auto"/>
            </w:tcBorders>
          </w:tcPr>
          <w:p w14:paraId="6A12EDAF"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8C5A5B" w:rsidRPr="00430532" w14:paraId="7B909E9E" w14:textId="77777777" w:rsidTr="2778AC61">
        <w:trPr>
          <w:trHeight w:val="534"/>
        </w:trPr>
        <w:tc>
          <w:tcPr>
            <w:tcW w:w="1717" w:type="dxa"/>
            <w:gridSpan w:val="2"/>
            <w:vMerge/>
          </w:tcPr>
          <w:p w14:paraId="5E6ADCD6" w14:textId="77777777" w:rsidR="008C5A5B" w:rsidRPr="00430532" w:rsidRDefault="008C5A5B"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44A6E4C5"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51A32A0A" w14:textId="77777777" w:rsidR="008C5A5B" w:rsidRPr="00430532" w:rsidRDefault="008C5A5B" w:rsidP="00F60BDE">
            <w:pPr>
              <w:spacing w:after="0" w:line="259" w:lineRule="auto"/>
              <w:rPr>
                <w:rFonts w:ascii="Calibri" w:eastAsia="Calibri" w:hAnsi="Calibri" w:cs="Calibri"/>
                <w:b/>
                <w:w w:val="100"/>
                <w:szCs w:val="20"/>
                <w:lang w:val="fr-CA"/>
              </w:rPr>
            </w:pPr>
          </w:p>
        </w:tc>
      </w:tr>
      <w:tr w:rsidR="008C5A5B" w:rsidRPr="00430532" w14:paraId="10FB534A" w14:textId="77777777" w:rsidTr="2778AC61">
        <w:trPr>
          <w:trHeight w:val="330"/>
        </w:trPr>
        <w:tc>
          <w:tcPr>
            <w:tcW w:w="10440" w:type="dxa"/>
            <w:gridSpan w:val="15"/>
            <w:tcBorders>
              <w:top w:val="single" w:sz="4" w:space="0" w:color="auto"/>
            </w:tcBorders>
            <w:shd w:val="clear" w:color="auto" w:fill="DBE5F1"/>
            <w:vAlign w:val="center"/>
          </w:tcPr>
          <w:p w14:paraId="7621FD32" w14:textId="77777777" w:rsidR="008C5A5B" w:rsidRPr="00430532" w:rsidRDefault="008C5A5B"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8C5A5B" w:rsidRPr="00430532" w14:paraId="772162E0" w14:textId="77777777" w:rsidTr="2778AC61">
        <w:trPr>
          <w:trHeight w:val="601"/>
        </w:trPr>
        <w:tc>
          <w:tcPr>
            <w:tcW w:w="7531" w:type="dxa"/>
            <w:gridSpan w:val="9"/>
          </w:tcPr>
          <w:p w14:paraId="14B6F58F"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49F720DA" w14:textId="77777777" w:rsidR="008C5A5B" w:rsidRPr="00430532" w:rsidRDefault="008C5A5B" w:rsidP="00F60BDE">
            <w:pPr>
              <w:pStyle w:val="Titre3"/>
              <w:rPr>
                <w:rFonts w:eastAsia="Times New Roman"/>
                <w:w w:val="100"/>
                <w:lang w:val="fr-CA"/>
              </w:rPr>
            </w:pPr>
            <w:bookmarkStart w:id="20" w:name="_Gestion_des_mesures"/>
            <w:bookmarkStart w:id="21" w:name="_Toc115082230"/>
            <w:bookmarkEnd w:id="20"/>
            <w:r w:rsidRPr="00601173">
              <w:rPr>
                <w:rFonts w:eastAsia="Times New Roman"/>
                <w:w w:val="100"/>
                <w:lang w:val="fr-CA"/>
              </w:rPr>
              <w:t>Gestion des mesures d</w:t>
            </w:r>
            <w:r>
              <w:rPr>
                <w:rFonts w:eastAsia="Times New Roman"/>
                <w:w w:val="100"/>
                <w:lang w:val="fr-CA"/>
              </w:rPr>
              <w:t>’</w:t>
            </w:r>
            <w:r w:rsidRPr="00601173">
              <w:rPr>
                <w:rFonts w:eastAsia="Times New Roman"/>
                <w:w w:val="100"/>
                <w:lang w:val="fr-CA"/>
              </w:rPr>
              <w:t>urgence</w:t>
            </w:r>
            <w:bookmarkEnd w:id="21"/>
          </w:p>
        </w:tc>
        <w:tc>
          <w:tcPr>
            <w:tcW w:w="1488" w:type="dxa"/>
            <w:gridSpan w:val="4"/>
          </w:tcPr>
          <w:p w14:paraId="28B423FD"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21D55DC1" w14:textId="77777777" w:rsidR="008C5A5B" w:rsidRPr="00430532" w:rsidRDefault="008C5A5B" w:rsidP="00F60BDE">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MUN-2022</w:t>
            </w:r>
          </w:p>
        </w:tc>
        <w:tc>
          <w:tcPr>
            <w:tcW w:w="1421" w:type="dxa"/>
            <w:gridSpan w:val="2"/>
          </w:tcPr>
          <w:p w14:paraId="117A7B79"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2DF99F0" w14:textId="77777777" w:rsidR="008C5A5B" w:rsidRPr="00430532" w:rsidRDefault="008C5A5B" w:rsidP="00F60BDE">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07-100</w:t>
            </w:r>
          </w:p>
        </w:tc>
      </w:tr>
      <w:tr w:rsidR="008C5A5B" w:rsidRPr="00430532" w14:paraId="28A215EB" w14:textId="77777777" w:rsidTr="2778AC61">
        <w:trPr>
          <w:trHeight w:val="403"/>
        </w:trPr>
        <w:tc>
          <w:tcPr>
            <w:tcW w:w="7531" w:type="dxa"/>
            <w:gridSpan w:val="9"/>
          </w:tcPr>
          <w:p w14:paraId="56DB31A5"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320C73F7" w14:textId="77777777" w:rsidR="008C5A5B" w:rsidRPr="00430532" w:rsidRDefault="008C5A5B" w:rsidP="00F60BDE">
            <w:pPr>
              <w:spacing w:after="0" w:line="259" w:lineRule="auto"/>
              <w:rPr>
                <w:rFonts w:ascii="Calibri" w:eastAsia="Calibri" w:hAnsi="Calibri" w:cs="Calibri"/>
                <w:bCs/>
                <w:w w:val="100"/>
                <w:szCs w:val="20"/>
                <w:lang w:val="fr-CA"/>
              </w:rPr>
            </w:pPr>
          </w:p>
        </w:tc>
        <w:tc>
          <w:tcPr>
            <w:tcW w:w="2909" w:type="dxa"/>
            <w:gridSpan w:val="6"/>
          </w:tcPr>
          <w:p w14:paraId="22C98939" w14:textId="77777777" w:rsidR="008C5A5B" w:rsidRPr="00430532" w:rsidRDefault="008C5A5B"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8C5A5B" w:rsidRPr="00430532" w14:paraId="40175649" w14:textId="77777777" w:rsidTr="2778AC61">
        <w:trPr>
          <w:trHeight w:val="498"/>
        </w:trPr>
        <w:tc>
          <w:tcPr>
            <w:tcW w:w="10440" w:type="dxa"/>
            <w:gridSpan w:val="15"/>
          </w:tcPr>
          <w:p w14:paraId="6D2F936A" w14:textId="77777777" w:rsidR="008C5A5B" w:rsidRPr="00430532" w:rsidRDefault="008C5A5B"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55372871" w14:textId="77777777" w:rsidR="008C5A5B" w:rsidRPr="00430532" w:rsidRDefault="008C5A5B" w:rsidP="00F60BDE">
            <w:pPr>
              <w:spacing w:after="0" w:line="259" w:lineRule="auto"/>
              <w:rPr>
                <w:rFonts w:ascii="Calibri" w:eastAsia="Calibri" w:hAnsi="Calibri" w:cs="Calibri"/>
                <w:w w:val="100"/>
                <w:szCs w:val="20"/>
              </w:rPr>
            </w:pPr>
          </w:p>
        </w:tc>
      </w:tr>
      <w:tr w:rsidR="008C5A5B" w:rsidRPr="00430532" w14:paraId="17367EA8" w14:textId="77777777" w:rsidTr="2778AC61">
        <w:trPr>
          <w:trHeight w:val="733"/>
        </w:trPr>
        <w:tc>
          <w:tcPr>
            <w:tcW w:w="10440" w:type="dxa"/>
            <w:gridSpan w:val="15"/>
          </w:tcPr>
          <w:p w14:paraId="5A560330"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30C52C05" w14:textId="77777777" w:rsidR="008C5A5B" w:rsidRPr="00430532" w:rsidRDefault="008C5A5B" w:rsidP="00F60BDE">
            <w:pPr>
              <w:spacing w:after="0" w:line="259" w:lineRule="auto"/>
              <w:rPr>
                <w:rFonts w:ascii="Calibri" w:eastAsia="Calibri" w:hAnsi="Calibri" w:cs="Calibri"/>
                <w:w w:val="100"/>
                <w:szCs w:val="20"/>
                <w:lang w:val="fr-CA"/>
              </w:rPr>
            </w:pPr>
            <w:bookmarkStart w:id="22" w:name="_Hlk109050244"/>
            <w:r w:rsidRPr="00601173">
              <w:rPr>
                <w:rFonts w:ascii="Calibri" w:eastAsia="Calibri" w:hAnsi="Calibri" w:cs="Calibri"/>
                <w:w w:val="100"/>
                <w:szCs w:val="20"/>
                <w:lang w:val="fr-CA"/>
              </w:rPr>
              <w:t xml:space="preserve">Documents relatifs à la préparation des interventions et du rétablissement en </w:t>
            </w:r>
            <w:r>
              <w:rPr>
                <w:rFonts w:ascii="Calibri" w:eastAsia="Calibri" w:hAnsi="Calibri" w:cs="Calibri"/>
                <w:w w:val="100"/>
                <w:szCs w:val="20"/>
                <w:lang w:val="fr-CA"/>
              </w:rPr>
              <w:t>cas</w:t>
            </w:r>
            <w:r w:rsidRPr="00601173">
              <w:rPr>
                <w:rFonts w:ascii="Calibri" w:eastAsia="Calibri" w:hAnsi="Calibri" w:cs="Calibri"/>
                <w:w w:val="100"/>
                <w:szCs w:val="20"/>
                <w:lang w:val="fr-CA"/>
              </w:rPr>
              <w:t xml:space="preserve"> de sinistre contenus dans le plan municipal de sécurité civile </w:t>
            </w:r>
            <w:r>
              <w:rPr>
                <w:rFonts w:ascii="Calibri" w:eastAsia="Calibri" w:hAnsi="Calibri" w:cs="Calibri"/>
                <w:w w:val="100"/>
                <w:szCs w:val="20"/>
                <w:lang w:val="fr-CA"/>
              </w:rPr>
              <w:t xml:space="preserve">et </w:t>
            </w:r>
            <w:r w:rsidRPr="00601173">
              <w:rPr>
                <w:rFonts w:ascii="Calibri" w:eastAsia="Calibri" w:hAnsi="Calibri" w:cs="Calibri"/>
                <w:w w:val="100"/>
                <w:szCs w:val="20"/>
                <w:lang w:val="fr-CA"/>
              </w:rPr>
              <w:t xml:space="preserve">qui permettent de </w:t>
            </w:r>
            <w:r>
              <w:rPr>
                <w:rFonts w:ascii="Calibri" w:eastAsia="Calibri" w:hAnsi="Calibri" w:cs="Calibri"/>
                <w:w w:val="100"/>
                <w:szCs w:val="20"/>
                <w:lang w:val="fr-CA"/>
              </w:rPr>
              <w:t xml:space="preserve">fournir une </w:t>
            </w:r>
            <w:r w:rsidRPr="00601173">
              <w:rPr>
                <w:rFonts w:ascii="Calibri" w:eastAsia="Calibri" w:hAnsi="Calibri" w:cs="Calibri"/>
                <w:w w:val="100"/>
                <w:szCs w:val="20"/>
                <w:lang w:val="fr-CA"/>
              </w:rPr>
              <w:t>répon</w:t>
            </w:r>
            <w:r>
              <w:rPr>
                <w:rFonts w:ascii="Calibri" w:eastAsia="Calibri" w:hAnsi="Calibri" w:cs="Calibri"/>
                <w:w w:val="100"/>
                <w:szCs w:val="20"/>
                <w:lang w:val="fr-CA"/>
              </w:rPr>
              <w:t>se</w:t>
            </w:r>
            <w:r w:rsidRPr="00601173">
              <w:rPr>
                <w:rFonts w:ascii="Calibri" w:eastAsia="Calibri" w:hAnsi="Calibri" w:cs="Calibri"/>
                <w:w w:val="100"/>
                <w:szCs w:val="20"/>
                <w:lang w:val="fr-CA"/>
              </w:rPr>
              <w:t xml:space="preserve"> adéquate lors de catastrophes d</w:t>
            </w:r>
            <w:r>
              <w:rPr>
                <w:rFonts w:ascii="Calibri" w:eastAsia="Calibri" w:hAnsi="Calibri" w:cs="Calibri"/>
                <w:w w:val="100"/>
                <w:szCs w:val="20"/>
                <w:lang w:val="fr-CA"/>
              </w:rPr>
              <w:t>’</w:t>
            </w:r>
            <w:r w:rsidRPr="00601173">
              <w:rPr>
                <w:rFonts w:ascii="Calibri" w:eastAsia="Calibri" w:hAnsi="Calibri" w:cs="Calibri"/>
                <w:w w:val="100"/>
                <w:szCs w:val="20"/>
                <w:lang w:val="fr-CA"/>
              </w:rPr>
              <w:t xml:space="preserve">origine naturelle ou anthropique se produisant sur </w:t>
            </w:r>
            <w:r>
              <w:rPr>
                <w:rFonts w:ascii="Calibri" w:eastAsia="Calibri" w:hAnsi="Calibri" w:cs="Calibri"/>
                <w:w w:val="100"/>
                <w:szCs w:val="20"/>
                <w:lang w:val="fr-CA"/>
              </w:rPr>
              <w:t>le</w:t>
            </w:r>
            <w:r w:rsidRPr="00601173">
              <w:rPr>
                <w:rFonts w:ascii="Calibri" w:eastAsia="Calibri" w:hAnsi="Calibri" w:cs="Calibri"/>
                <w:w w:val="100"/>
                <w:szCs w:val="20"/>
                <w:lang w:val="fr-CA"/>
              </w:rPr>
              <w:t xml:space="preserve"> territoire</w:t>
            </w:r>
            <w:r>
              <w:rPr>
                <w:rFonts w:ascii="Calibri" w:eastAsia="Calibri" w:hAnsi="Calibri" w:cs="Calibri"/>
                <w:w w:val="100"/>
                <w:szCs w:val="20"/>
                <w:lang w:val="fr-CA"/>
              </w:rPr>
              <w:t xml:space="preserve"> de la municipalité</w:t>
            </w:r>
            <w:r w:rsidRPr="00601173">
              <w:rPr>
                <w:rFonts w:ascii="Calibri" w:eastAsia="Calibri" w:hAnsi="Calibri" w:cs="Calibri"/>
                <w:w w:val="100"/>
                <w:szCs w:val="20"/>
                <w:lang w:val="fr-CA"/>
              </w:rPr>
              <w:t>.</w:t>
            </w:r>
            <w:bookmarkEnd w:id="22"/>
          </w:p>
        </w:tc>
      </w:tr>
      <w:tr w:rsidR="008C5A5B" w:rsidRPr="00430532" w14:paraId="38F345B3" w14:textId="77777777" w:rsidTr="2778AC61">
        <w:trPr>
          <w:trHeight w:val="1250"/>
        </w:trPr>
        <w:tc>
          <w:tcPr>
            <w:tcW w:w="10440" w:type="dxa"/>
            <w:gridSpan w:val="15"/>
            <w:tcBorders>
              <w:bottom w:val="dashed" w:sz="4" w:space="0" w:color="auto"/>
            </w:tcBorders>
          </w:tcPr>
          <w:p w14:paraId="20A5A769" w14:textId="77777777" w:rsidR="008C5A5B" w:rsidRPr="004A5537" w:rsidRDefault="008C5A5B" w:rsidP="00F60BDE">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0E14195A" w14:textId="77777777" w:rsidR="008C5A5B" w:rsidRPr="00601173" w:rsidRDefault="008C5A5B" w:rsidP="00F60BDE">
            <w:pPr>
              <w:autoSpaceDE w:val="0"/>
              <w:autoSpaceDN w:val="0"/>
              <w:adjustRightInd w:val="0"/>
              <w:spacing w:after="0" w:line="259" w:lineRule="auto"/>
              <w:rPr>
                <w:rFonts w:ascii="Calibri" w:eastAsia="Calibri" w:hAnsi="Calibri" w:cs="Calibri"/>
                <w:b/>
                <w:w w:val="100"/>
                <w:szCs w:val="20"/>
                <w:lang w:val="fr-CA"/>
              </w:rPr>
            </w:pPr>
            <w:r w:rsidRPr="00601173">
              <w:rPr>
                <w:rFonts w:ascii="Calibri" w:eastAsia="Calibri" w:hAnsi="Calibri" w:cs="Calibri"/>
                <w:b/>
                <w:w w:val="100"/>
                <w:szCs w:val="20"/>
                <w:lang w:val="fr-CA"/>
              </w:rPr>
              <w:t xml:space="preserve">07-110 </w:t>
            </w:r>
            <w:r>
              <w:rPr>
                <w:rFonts w:ascii="Calibri" w:eastAsia="Calibri" w:hAnsi="Calibri" w:cs="Calibri"/>
                <w:b/>
                <w:w w:val="100"/>
                <w:szCs w:val="20"/>
                <w:lang w:val="fr-CA"/>
              </w:rPr>
              <w:t>Planification des urgences</w:t>
            </w:r>
          </w:p>
          <w:p w14:paraId="341D39A2" w14:textId="77777777" w:rsidR="008C5A5B" w:rsidRDefault="008C5A5B" w:rsidP="00932255">
            <w:pPr>
              <w:pStyle w:val="Paragraphedeliste"/>
              <w:numPr>
                <w:ilvl w:val="0"/>
                <w:numId w:val="16"/>
              </w:numPr>
              <w:spacing w:after="0" w:line="240" w:lineRule="auto"/>
              <w:textAlignment w:val="baseline"/>
              <w:rPr>
                <w:rFonts w:ascii="Calibri" w:eastAsia="Calibri" w:hAnsi="Calibri" w:cs="Calibri"/>
                <w:bCs/>
                <w:w w:val="100"/>
                <w:szCs w:val="20"/>
                <w:lang w:val="fr-CA"/>
              </w:rPr>
            </w:pPr>
            <w:r w:rsidRPr="00AF5159">
              <w:rPr>
                <w:rFonts w:ascii="Calibri" w:eastAsia="Calibri" w:hAnsi="Calibri" w:cs="Calibri"/>
                <w:bCs/>
                <w:strike/>
                <w:color w:val="FF0000"/>
                <w:w w:val="100"/>
                <w:szCs w:val="20"/>
                <w:lang w:val="fr-CA"/>
              </w:rPr>
              <w:t>Schémas de sécurité civile</w:t>
            </w:r>
            <w:r w:rsidRPr="000E35BE">
              <w:rPr>
                <w:rFonts w:ascii="Calibri" w:eastAsia="Calibri" w:hAnsi="Calibri" w:cs="Calibri"/>
                <w:bCs/>
                <w:color w:val="FF0000"/>
                <w:w w:val="100"/>
                <w:szCs w:val="20"/>
                <w:lang w:val="fr-CA"/>
              </w:rPr>
              <w:t xml:space="preserve">, </w:t>
            </w:r>
            <w:r>
              <w:rPr>
                <w:rFonts w:ascii="Calibri" w:eastAsia="Calibri" w:hAnsi="Calibri" w:cs="Calibri"/>
                <w:bCs/>
                <w:w w:val="100"/>
                <w:szCs w:val="20"/>
                <w:lang w:val="fr-CA"/>
              </w:rPr>
              <w:t>plans de sécurité civile</w:t>
            </w:r>
            <w:r w:rsidRPr="00601173">
              <w:rPr>
                <w:rFonts w:ascii="Calibri" w:eastAsia="Calibri" w:hAnsi="Calibri" w:cs="Calibri"/>
                <w:bCs/>
                <w:w w:val="100"/>
                <w:szCs w:val="20"/>
                <w:lang w:val="fr-CA"/>
              </w:rPr>
              <w:t>.</w:t>
            </w:r>
          </w:p>
          <w:p w14:paraId="6038CE92" w14:textId="77777777" w:rsidR="008C5A5B" w:rsidRDefault="008C5A5B" w:rsidP="000E35BE">
            <w:pPr>
              <w:pStyle w:val="Paragraphedeliste"/>
              <w:numPr>
                <w:ilvl w:val="0"/>
                <w:numId w:val="16"/>
              </w:numPr>
              <w:spacing w:after="0" w:line="240" w:lineRule="auto"/>
              <w:textAlignment w:val="baseline"/>
              <w:rPr>
                <w:rFonts w:ascii="Calibri" w:eastAsia="Calibri" w:hAnsi="Calibri" w:cs="Calibri"/>
                <w:bCs/>
                <w:w w:val="100"/>
                <w:szCs w:val="20"/>
                <w:lang w:val="fr-CA"/>
              </w:rPr>
            </w:pPr>
            <w:r w:rsidRPr="00601173">
              <w:rPr>
                <w:rFonts w:ascii="Calibri" w:eastAsia="Calibri" w:hAnsi="Calibri" w:cs="Calibri"/>
                <w:bCs/>
                <w:w w:val="100"/>
                <w:szCs w:val="20"/>
                <w:lang w:val="fr-CA"/>
              </w:rPr>
              <w:t xml:space="preserve">Urgence civile : </w:t>
            </w:r>
            <w:bookmarkStart w:id="23" w:name="_Hlk109051053"/>
            <w:r>
              <w:rPr>
                <w:rFonts w:ascii="Calibri" w:eastAsia="Calibri" w:hAnsi="Calibri" w:cs="Calibri"/>
                <w:bCs/>
                <w:w w:val="100"/>
                <w:szCs w:val="20"/>
                <w:lang w:val="fr-CA"/>
              </w:rPr>
              <w:t>d</w:t>
            </w:r>
            <w:r w:rsidRPr="00601173">
              <w:rPr>
                <w:rFonts w:ascii="Calibri" w:eastAsia="Calibri" w:hAnsi="Calibri" w:cs="Calibri"/>
                <w:bCs/>
                <w:w w:val="100"/>
                <w:szCs w:val="20"/>
                <w:lang w:val="fr-CA"/>
              </w:rPr>
              <w:t>éclaration</w:t>
            </w:r>
            <w:r>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d</w:t>
            </w:r>
            <w:r>
              <w:rPr>
                <w:rFonts w:ascii="Calibri" w:eastAsia="Calibri" w:hAnsi="Calibri" w:cs="Calibri"/>
                <w:bCs/>
                <w:w w:val="100"/>
                <w:szCs w:val="20"/>
                <w:lang w:val="fr-CA"/>
              </w:rPr>
              <w:t>e l’</w:t>
            </w:r>
            <w:r w:rsidRPr="00601173">
              <w:rPr>
                <w:rFonts w:ascii="Calibri" w:eastAsia="Calibri" w:hAnsi="Calibri" w:cs="Calibri"/>
                <w:bCs/>
                <w:w w:val="100"/>
                <w:szCs w:val="20"/>
                <w:lang w:val="fr-CA"/>
              </w:rPr>
              <w:t>état d</w:t>
            </w:r>
            <w:r>
              <w:rPr>
                <w:rFonts w:ascii="Calibri" w:eastAsia="Calibri" w:hAnsi="Calibri" w:cs="Calibri"/>
                <w:bCs/>
                <w:w w:val="100"/>
                <w:szCs w:val="20"/>
                <w:lang w:val="fr-CA"/>
              </w:rPr>
              <w:t>’</w:t>
            </w:r>
            <w:r w:rsidRPr="00601173">
              <w:rPr>
                <w:rFonts w:ascii="Calibri" w:eastAsia="Calibri" w:hAnsi="Calibri" w:cs="Calibri"/>
                <w:bCs/>
                <w:w w:val="100"/>
                <w:szCs w:val="20"/>
                <w:lang w:val="fr-CA"/>
              </w:rPr>
              <w:t>urgence local, rapports d</w:t>
            </w:r>
            <w:r>
              <w:rPr>
                <w:rFonts w:ascii="Calibri" w:eastAsia="Calibri" w:hAnsi="Calibri" w:cs="Calibri"/>
                <w:bCs/>
                <w:w w:val="100"/>
                <w:szCs w:val="20"/>
                <w:lang w:val="fr-CA"/>
              </w:rPr>
              <w:t>’</w:t>
            </w:r>
            <w:r w:rsidRPr="00601173">
              <w:rPr>
                <w:rFonts w:ascii="Calibri" w:eastAsia="Calibri" w:hAnsi="Calibri" w:cs="Calibri"/>
                <w:bCs/>
                <w:w w:val="100"/>
                <w:szCs w:val="20"/>
                <w:lang w:val="fr-CA"/>
              </w:rPr>
              <w:t>événements de sinistres majeurs (journa</w:t>
            </w:r>
            <w:r>
              <w:rPr>
                <w:rFonts w:ascii="Calibri" w:eastAsia="Calibri" w:hAnsi="Calibri" w:cs="Calibri"/>
                <w:bCs/>
                <w:w w:val="100"/>
                <w:szCs w:val="20"/>
                <w:lang w:val="fr-CA"/>
              </w:rPr>
              <w:t>ux</w:t>
            </w:r>
            <w:r w:rsidRPr="00601173">
              <w:rPr>
                <w:rFonts w:ascii="Calibri" w:eastAsia="Calibri" w:hAnsi="Calibri" w:cs="Calibri"/>
                <w:bCs/>
                <w:w w:val="100"/>
                <w:szCs w:val="20"/>
                <w:lang w:val="fr-CA"/>
              </w:rPr>
              <w:t xml:space="preserve"> des opérations, rapport</w:t>
            </w:r>
            <w:r>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w:t>
            </w:r>
            <w:proofErr w:type="spellStart"/>
            <w:r w:rsidRPr="00601173">
              <w:rPr>
                <w:rFonts w:ascii="Calibri" w:eastAsia="Calibri" w:hAnsi="Calibri" w:cs="Calibri"/>
                <w:bCs/>
                <w:w w:val="100"/>
                <w:szCs w:val="20"/>
                <w:lang w:val="fr-CA"/>
              </w:rPr>
              <w:t>postévénement</w:t>
            </w:r>
            <w:proofErr w:type="spellEnd"/>
            <w:r w:rsidRPr="00601173">
              <w:rPr>
                <w:rFonts w:ascii="Calibri" w:eastAsia="Calibri" w:hAnsi="Calibri" w:cs="Calibri"/>
                <w:bCs/>
                <w:w w:val="100"/>
                <w:szCs w:val="20"/>
                <w:lang w:val="fr-CA"/>
              </w:rPr>
              <w:t xml:space="preserve"> et </w:t>
            </w:r>
            <w:proofErr w:type="spellStart"/>
            <w:r w:rsidRPr="00601173">
              <w:rPr>
                <w:rFonts w:ascii="Calibri" w:eastAsia="Calibri" w:hAnsi="Calibri" w:cs="Calibri"/>
                <w:bCs/>
                <w:w w:val="100"/>
                <w:szCs w:val="20"/>
                <w:lang w:val="fr-CA"/>
              </w:rPr>
              <w:t>postactivité</w:t>
            </w:r>
            <w:proofErr w:type="spellEnd"/>
            <w:r w:rsidRPr="00601173">
              <w:rPr>
                <w:rFonts w:ascii="Calibri" w:eastAsia="Calibri" w:hAnsi="Calibri" w:cs="Calibri"/>
                <w:bCs/>
                <w:w w:val="100"/>
                <w:szCs w:val="20"/>
                <w:lang w:val="fr-CA"/>
              </w:rPr>
              <w:t>, rapport</w:t>
            </w:r>
            <w:r>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d</w:t>
            </w:r>
            <w:r>
              <w:rPr>
                <w:rFonts w:ascii="Calibri" w:eastAsia="Calibri" w:hAnsi="Calibri" w:cs="Calibri"/>
                <w:bCs/>
                <w:w w:val="100"/>
                <w:szCs w:val="20"/>
                <w:lang w:val="fr-CA"/>
              </w:rPr>
              <w:t>’</w:t>
            </w:r>
            <w:r w:rsidRPr="00601173">
              <w:rPr>
                <w:rFonts w:ascii="Calibri" w:eastAsia="Calibri" w:hAnsi="Calibri" w:cs="Calibri"/>
                <w:bCs/>
                <w:w w:val="100"/>
                <w:szCs w:val="20"/>
                <w:lang w:val="fr-CA"/>
              </w:rPr>
              <w:t>expertise).</w:t>
            </w:r>
            <w:bookmarkEnd w:id="23"/>
          </w:p>
          <w:p w14:paraId="7E59A541" w14:textId="77777777" w:rsidR="008C5A5B" w:rsidRPr="00601173" w:rsidRDefault="008C5A5B" w:rsidP="000E35BE">
            <w:pPr>
              <w:pStyle w:val="Paragraphedeliste"/>
              <w:numPr>
                <w:ilvl w:val="0"/>
                <w:numId w:val="16"/>
              </w:numPr>
              <w:spacing w:after="0" w:line="240" w:lineRule="auto"/>
              <w:textAlignment w:val="baseline"/>
              <w:rPr>
                <w:rFonts w:ascii="Calibri" w:eastAsia="Calibri" w:hAnsi="Calibri" w:cs="Calibri"/>
                <w:b/>
                <w:w w:val="100"/>
                <w:szCs w:val="20"/>
                <w:lang w:val="fr-CA"/>
              </w:rPr>
            </w:pPr>
            <w:r w:rsidRPr="00601173">
              <w:rPr>
                <w:rFonts w:ascii="Calibri" w:eastAsia="Calibri" w:hAnsi="Calibri" w:cs="Calibri"/>
                <w:bCs/>
                <w:w w:val="100"/>
                <w:szCs w:val="20"/>
                <w:lang w:val="fr-CA"/>
              </w:rPr>
              <w:t>Plan</w:t>
            </w:r>
            <w:r>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de gestion des risques liés aux inondations.</w:t>
            </w:r>
          </w:p>
          <w:p w14:paraId="5025B63C" w14:textId="77777777" w:rsidR="008C5A5B" w:rsidRPr="00601173" w:rsidRDefault="008C5A5B" w:rsidP="00F60BDE">
            <w:pPr>
              <w:autoSpaceDE w:val="0"/>
              <w:autoSpaceDN w:val="0"/>
              <w:adjustRightInd w:val="0"/>
              <w:spacing w:after="0" w:line="259" w:lineRule="auto"/>
              <w:rPr>
                <w:rFonts w:ascii="Calibri" w:eastAsia="Calibri" w:hAnsi="Calibri" w:cs="Calibri"/>
                <w:b/>
                <w:w w:val="100"/>
                <w:szCs w:val="20"/>
                <w:lang w:val="fr-CA"/>
              </w:rPr>
            </w:pPr>
          </w:p>
          <w:p w14:paraId="51CCECF2" w14:textId="77777777" w:rsidR="008C5A5B" w:rsidRPr="00601173" w:rsidRDefault="008C5A5B" w:rsidP="00F60BDE">
            <w:pPr>
              <w:autoSpaceDE w:val="0"/>
              <w:autoSpaceDN w:val="0"/>
              <w:adjustRightInd w:val="0"/>
              <w:spacing w:after="0" w:line="259" w:lineRule="auto"/>
              <w:rPr>
                <w:rFonts w:ascii="Calibri" w:eastAsia="Calibri" w:hAnsi="Calibri" w:cs="Calibri"/>
                <w:b/>
                <w:w w:val="100"/>
                <w:szCs w:val="20"/>
                <w:lang w:val="fr-CA"/>
              </w:rPr>
            </w:pPr>
            <w:r w:rsidRPr="00601173">
              <w:rPr>
                <w:rFonts w:ascii="Calibri" w:eastAsia="Calibri" w:hAnsi="Calibri" w:cs="Calibri"/>
                <w:b/>
                <w:w w:val="100"/>
                <w:szCs w:val="20"/>
                <w:lang w:val="fr-CA"/>
              </w:rPr>
              <w:t xml:space="preserve">07-120 Sinistres </w:t>
            </w:r>
          </w:p>
          <w:p w14:paraId="3DAACEE4" w14:textId="77777777" w:rsidR="008C5A5B" w:rsidRPr="00601173" w:rsidRDefault="008C5A5B" w:rsidP="00932255">
            <w:pPr>
              <w:pStyle w:val="Paragraphedeliste"/>
              <w:numPr>
                <w:ilvl w:val="0"/>
                <w:numId w:val="16"/>
              </w:numPr>
              <w:spacing w:after="0" w:line="240" w:lineRule="auto"/>
              <w:textAlignment w:val="baseline"/>
              <w:rPr>
                <w:rFonts w:ascii="Calibri" w:eastAsia="Calibri" w:hAnsi="Calibri" w:cs="Calibri"/>
                <w:bCs/>
                <w:w w:val="100"/>
                <w:szCs w:val="20"/>
                <w:lang w:val="fr-CA"/>
              </w:rPr>
            </w:pPr>
            <w:r w:rsidRPr="00932255">
              <w:rPr>
                <w:rFonts w:ascii="Calibri" w:eastAsia="Times New Roman" w:hAnsi="Calibri" w:cs="Calibri"/>
                <w:w w:val="100"/>
                <w:szCs w:val="20"/>
                <w:lang w:val="fr-CA" w:eastAsia="fr-CA"/>
              </w:rPr>
              <w:t>P</w:t>
            </w:r>
            <w:bookmarkStart w:id="24" w:name="_Hlk109051107"/>
            <w:r w:rsidRPr="00932255">
              <w:rPr>
                <w:rFonts w:ascii="Calibri" w:eastAsia="Times New Roman" w:hAnsi="Calibri" w:cs="Calibri"/>
                <w:w w:val="100"/>
                <w:szCs w:val="20"/>
                <w:lang w:val="fr-CA" w:eastAsia="fr-CA"/>
              </w:rPr>
              <w:t>rogrammes</w:t>
            </w:r>
            <w:r w:rsidRPr="00601173">
              <w:rPr>
                <w:rFonts w:ascii="Calibri" w:eastAsia="Calibri" w:hAnsi="Calibri" w:cs="Calibri"/>
                <w:bCs/>
                <w:w w:val="100"/>
                <w:szCs w:val="20"/>
                <w:lang w:val="fr-CA"/>
              </w:rPr>
              <w:t xml:space="preserve"> d</w:t>
            </w:r>
            <w:r>
              <w:rPr>
                <w:rFonts w:ascii="Calibri" w:eastAsia="Calibri" w:hAnsi="Calibri" w:cs="Calibri"/>
                <w:bCs/>
                <w:w w:val="100"/>
                <w:szCs w:val="20"/>
                <w:lang w:val="fr-CA"/>
              </w:rPr>
              <w:t>’</w:t>
            </w:r>
            <w:r w:rsidRPr="00601173">
              <w:rPr>
                <w:rFonts w:ascii="Calibri" w:eastAsia="Calibri" w:hAnsi="Calibri" w:cs="Calibri"/>
                <w:bCs/>
                <w:w w:val="100"/>
                <w:szCs w:val="20"/>
                <w:lang w:val="fr-CA"/>
              </w:rPr>
              <w:t>aide gouvernemental</w:t>
            </w:r>
            <w:r>
              <w:rPr>
                <w:rFonts w:ascii="Calibri" w:eastAsia="Calibri" w:hAnsi="Calibri" w:cs="Calibri"/>
                <w:bCs/>
                <w:w w:val="100"/>
                <w:szCs w:val="20"/>
                <w:lang w:val="fr-CA"/>
              </w:rPr>
              <w:t>e</w:t>
            </w:r>
            <w:r w:rsidRPr="00601173">
              <w:rPr>
                <w:rFonts w:ascii="Calibri" w:eastAsia="Calibri" w:hAnsi="Calibri" w:cs="Calibri"/>
                <w:bCs/>
                <w:w w:val="100"/>
                <w:szCs w:val="20"/>
                <w:lang w:val="fr-CA"/>
              </w:rPr>
              <w:t>, analyse</w:t>
            </w:r>
            <w:r>
              <w:rPr>
                <w:rFonts w:ascii="Calibri" w:eastAsia="Calibri" w:hAnsi="Calibri" w:cs="Calibri"/>
                <w:bCs/>
                <w:w w:val="100"/>
                <w:szCs w:val="20"/>
                <w:lang w:val="fr-CA"/>
              </w:rPr>
              <w:t>s</w:t>
            </w:r>
            <w:r w:rsidRPr="00601173">
              <w:rPr>
                <w:rFonts w:ascii="Calibri" w:eastAsia="Calibri" w:hAnsi="Calibri" w:cs="Calibri"/>
                <w:bCs/>
                <w:w w:val="100"/>
                <w:szCs w:val="20"/>
                <w:lang w:val="fr-CA"/>
              </w:rPr>
              <w:t>, rapport</w:t>
            </w:r>
            <w:r>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motivé</w:t>
            </w:r>
            <w:r>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au conseil municipal, avis et consignes, registre</w:t>
            </w:r>
            <w:r>
              <w:rPr>
                <w:rFonts w:ascii="Calibri" w:eastAsia="Calibri" w:hAnsi="Calibri" w:cs="Calibri"/>
                <w:bCs/>
                <w:w w:val="100"/>
                <w:szCs w:val="20"/>
                <w:lang w:val="fr-CA"/>
              </w:rPr>
              <w:t>s d’évacuation,</w:t>
            </w:r>
            <w:r w:rsidRPr="00601173">
              <w:rPr>
                <w:rFonts w:ascii="Calibri" w:eastAsia="Calibri" w:hAnsi="Calibri" w:cs="Calibri"/>
                <w:bCs/>
                <w:w w:val="100"/>
                <w:szCs w:val="20"/>
                <w:lang w:val="fr-CA"/>
              </w:rPr>
              <w:t xml:space="preserve"> registre</w:t>
            </w:r>
            <w:r>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des personnes sinistrées.</w:t>
            </w:r>
          </w:p>
          <w:bookmarkEnd w:id="24"/>
          <w:p w14:paraId="5CCFC589" w14:textId="77777777" w:rsidR="008C5A5B" w:rsidRDefault="008C5A5B" w:rsidP="00F60BDE">
            <w:pPr>
              <w:autoSpaceDE w:val="0"/>
              <w:autoSpaceDN w:val="0"/>
              <w:adjustRightInd w:val="0"/>
              <w:spacing w:after="0" w:line="259" w:lineRule="auto"/>
              <w:rPr>
                <w:rFonts w:ascii="Calibri" w:eastAsia="Calibri" w:hAnsi="Calibri" w:cs="Calibri"/>
                <w:bCs/>
                <w:w w:val="100"/>
                <w:szCs w:val="20"/>
                <w:lang w:val="fr-CA"/>
              </w:rPr>
            </w:pPr>
          </w:p>
          <w:p w14:paraId="29DA0844" w14:textId="77777777" w:rsidR="008C5A5B" w:rsidRPr="00601173" w:rsidRDefault="008C5A5B" w:rsidP="00F60BDE">
            <w:pPr>
              <w:autoSpaceDE w:val="0"/>
              <w:autoSpaceDN w:val="0"/>
              <w:adjustRightInd w:val="0"/>
              <w:spacing w:after="0" w:line="259" w:lineRule="auto"/>
              <w:rPr>
                <w:rFonts w:ascii="Calibri" w:eastAsia="Calibri" w:hAnsi="Calibri" w:cs="Calibri"/>
                <w:b/>
                <w:w w:val="100"/>
                <w:szCs w:val="20"/>
                <w:lang w:val="fr-CA"/>
              </w:rPr>
            </w:pPr>
            <w:r w:rsidRPr="00601173">
              <w:rPr>
                <w:rFonts w:ascii="Calibri" w:eastAsia="Calibri" w:hAnsi="Calibri" w:cs="Calibri"/>
                <w:b/>
                <w:w w:val="100"/>
                <w:szCs w:val="20"/>
                <w:lang w:val="fr-CA"/>
              </w:rPr>
              <w:t xml:space="preserve">07-130 Plans </w:t>
            </w:r>
            <w:r>
              <w:rPr>
                <w:rFonts w:ascii="Calibri" w:eastAsia="Calibri" w:hAnsi="Calibri" w:cs="Calibri"/>
                <w:b/>
                <w:w w:val="100"/>
                <w:szCs w:val="20"/>
                <w:lang w:val="fr-CA"/>
              </w:rPr>
              <w:t>spécifiques</w:t>
            </w:r>
            <w:r w:rsidRPr="00601173">
              <w:rPr>
                <w:rFonts w:ascii="Calibri" w:eastAsia="Calibri" w:hAnsi="Calibri" w:cs="Calibri"/>
                <w:b/>
                <w:w w:val="100"/>
                <w:szCs w:val="20"/>
                <w:lang w:val="fr-CA"/>
              </w:rPr>
              <w:t xml:space="preserve"> et biens générateurs de risque</w:t>
            </w:r>
          </w:p>
          <w:p w14:paraId="2C7BD6F8" w14:textId="77777777" w:rsidR="008C5A5B" w:rsidRPr="00601173" w:rsidRDefault="008C5A5B" w:rsidP="00932255">
            <w:pPr>
              <w:pStyle w:val="Paragraphedeliste"/>
              <w:numPr>
                <w:ilvl w:val="0"/>
                <w:numId w:val="16"/>
              </w:numPr>
              <w:spacing w:after="0" w:line="240" w:lineRule="auto"/>
              <w:textAlignment w:val="baseline"/>
              <w:rPr>
                <w:rFonts w:ascii="Calibri" w:eastAsia="Calibri" w:hAnsi="Calibri" w:cs="Calibri"/>
                <w:b/>
                <w:w w:val="100"/>
                <w:szCs w:val="20"/>
                <w:lang w:val="fr-CA"/>
              </w:rPr>
            </w:pPr>
            <w:r w:rsidRPr="00932255">
              <w:rPr>
                <w:rFonts w:ascii="Calibri" w:eastAsia="Times New Roman" w:hAnsi="Calibri" w:cs="Calibri"/>
                <w:w w:val="100"/>
                <w:szCs w:val="20"/>
                <w:lang w:val="fr-CA" w:eastAsia="fr-CA"/>
              </w:rPr>
              <w:t>Plans</w:t>
            </w:r>
            <w:r w:rsidRPr="00601173">
              <w:rPr>
                <w:rFonts w:ascii="Calibri" w:eastAsia="Calibri" w:hAnsi="Calibri" w:cs="Calibri"/>
                <w:bCs/>
                <w:w w:val="100"/>
                <w:szCs w:val="20"/>
                <w:lang w:val="fr-CA"/>
              </w:rPr>
              <w:t xml:space="preserve"> </w:t>
            </w:r>
            <w:r>
              <w:rPr>
                <w:rFonts w:ascii="Calibri" w:eastAsia="Calibri" w:hAnsi="Calibri" w:cs="Calibri"/>
                <w:bCs/>
                <w:w w:val="100"/>
                <w:szCs w:val="20"/>
                <w:lang w:val="fr-CA"/>
              </w:rPr>
              <w:t xml:space="preserve">spécifiques </w:t>
            </w:r>
            <w:r w:rsidRPr="00601173">
              <w:rPr>
                <w:rFonts w:ascii="Calibri" w:eastAsia="Calibri" w:hAnsi="Calibri" w:cs="Calibri"/>
                <w:bCs/>
                <w:w w:val="100"/>
                <w:szCs w:val="20"/>
                <w:lang w:val="fr-CA"/>
              </w:rPr>
              <w:t xml:space="preserve">: </w:t>
            </w:r>
            <w:bookmarkStart w:id="25" w:name="_Hlk109051175"/>
            <w:r w:rsidRPr="00601173">
              <w:rPr>
                <w:rFonts w:ascii="Calibri" w:eastAsia="Calibri" w:hAnsi="Calibri" w:cs="Calibri"/>
                <w:bCs/>
                <w:w w:val="100"/>
                <w:szCs w:val="20"/>
                <w:lang w:val="fr-CA"/>
              </w:rPr>
              <w:t>plan</w:t>
            </w:r>
            <w:r>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particulier</w:t>
            </w:r>
            <w:r>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d</w:t>
            </w:r>
            <w:r>
              <w:rPr>
                <w:rFonts w:ascii="Calibri" w:eastAsia="Calibri" w:hAnsi="Calibri" w:cs="Calibri"/>
                <w:bCs/>
                <w:w w:val="100"/>
                <w:szCs w:val="20"/>
                <w:lang w:val="fr-CA"/>
              </w:rPr>
              <w:t>’</w:t>
            </w:r>
            <w:r w:rsidRPr="00601173">
              <w:rPr>
                <w:rFonts w:ascii="Calibri" w:eastAsia="Calibri" w:hAnsi="Calibri" w:cs="Calibri"/>
                <w:bCs/>
                <w:w w:val="100"/>
                <w:szCs w:val="20"/>
                <w:lang w:val="fr-CA"/>
              </w:rPr>
              <w:t>intervention (PPI), plan</w:t>
            </w:r>
            <w:r>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d</w:t>
            </w:r>
            <w:r>
              <w:rPr>
                <w:rFonts w:ascii="Calibri" w:eastAsia="Calibri" w:hAnsi="Calibri" w:cs="Calibri"/>
                <w:bCs/>
                <w:w w:val="100"/>
                <w:szCs w:val="20"/>
                <w:lang w:val="fr-CA"/>
              </w:rPr>
              <w:t>’</w:t>
            </w:r>
            <w:r w:rsidRPr="00601173">
              <w:rPr>
                <w:rFonts w:ascii="Calibri" w:eastAsia="Calibri" w:hAnsi="Calibri" w:cs="Calibri"/>
                <w:bCs/>
                <w:w w:val="100"/>
                <w:szCs w:val="20"/>
                <w:lang w:val="fr-CA"/>
              </w:rPr>
              <w:t>évacuation, plan</w:t>
            </w:r>
            <w:r>
              <w:rPr>
                <w:rFonts w:ascii="Calibri" w:eastAsia="Calibri" w:hAnsi="Calibri" w:cs="Calibri"/>
                <w:bCs/>
                <w:w w:val="100"/>
                <w:szCs w:val="20"/>
                <w:lang w:val="fr-CA"/>
              </w:rPr>
              <w:t>s</w:t>
            </w:r>
            <w:r w:rsidRPr="00601173">
              <w:rPr>
                <w:rFonts w:ascii="Calibri" w:eastAsia="Calibri" w:hAnsi="Calibri" w:cs="Calibri"/>
                <w:bCs/>
                <w:w w:val="100"/>
                <w:szCs w:val="20"/>
                <w:lang w:val="fr-CA"/>
              </w:rPr>
              <w:t xml:space="preserve"> de continuité des affaires.</w:t>
            </w:r>
          </w:p>
          <w:bookmarkEnd w:id="25"/>
          <w:p w14:paraId="25F2BFC3" w14:textId="77777777" w:rsidR="008C5A5B" w:rsidRPr="00AF5159" w:rsidRDefault="008C5A5B" w:rsidP="00932255">
            <w:pPr>
              <w:pStyle w:val="Paragraphedeliste"/>
              <w:numPr>
                <w:ilvl w:val="0"/>
                <w:numId w:val="16"/>
              </w:numPr>
              <w:spacing w:after="0" w:line="240" w:lineRule="auto"/>
              <w:textAlignment w:val="baseline"/>
              <w:rPr>
                <w:rFonts w:ascii="Calibri" w:eastAsia="Calibri" w:hAnsi="Calibri" w:cs="Calibri"/>
                <w:b/>
                <w:w w:val="100"/>
                <w:szCs w:val="20"/>
                <w:lang w:val="fr-CA"/>
              </w:rPr>
            </w:pPr>
            <w:r w:rsidRPr="00932255">
              <w:rPr>
                <w:rFonts w:ascii="Calibri" w:eastAsia="Times New Roman" w:hAnsi="Calibri" w:cs="Calibri"/>
                <w:w w:val="100"/>
                <w:szCs w:val="20"/>
                <w:lang w:val="fr-CA" w:eastAsia="fr-CA"/>
              </w:rPr>
              <w:t>Déclarations</w:t>
            </w:r>
            <w:r w:rsidRPr="00601173">
              <w:rPr>
                <w:rFonts w:ascii="Calibri" w:eastAsia="Calibri" w:hAnsi="Calibri" w:cs="Calibri"/>
                <w:bCs/>
                <w:w w:val="100"/>
                <w:szCs w:val="20"/>
                <w:lang w:val="fr-CA"/>
              </w:rPr>
              <w:t xml:space="preserve"> d</w:t>
            </w:r>
            <w:r>
              <w:rPr>
                <w:rFonts w:ascii="Calibri" w:eastAsia="Calibri" w:hAnsi="Calibri" w:cs="Calibri"/>
                <w:bCs/>
                <w:w w:val="100"/>
                <w:szCs w:val="20"/>
                <w:lang w:val="fr-CA"/>
              </w:rPr>
              <w:t>’</w:t>
            </w:r>
            <w:r w:rsidRPr="00601173">
              <w:rPr>
                <w:rFonts w:ascii="Calibri" w:eastAsia="Calibri" w:hAnsi="Calibri" w:cs="Calibri"/>
                <w:bCs/>
                <w:w w:val="100"/>
                <w:szCs w:val="20"/>
                <w:lang w:val="fr-CA"/>
              </w:rPr>
              <w:t>activités ou de biens générateurs de risque de sinistre.</w:t>
            </w:r>
          </w:p>
          <w:p w14:paraId="6CB3633E" w14:textId="6626A61D" w:rsidR="008C5A5B" w:rsidRPr="004A5537" w:rsidRDefault="008C5A5B" w:rsidP="00932255">
            <w:pPr>
              <w:pStyle w:val="Paragraphedeliste"/>
              <w:numPr>
                <w:ilvl w:val="0"/>
                <w:numId w:val="16"/>
              </w:numPr>
              <w:spacing w:after="0" w:line="240" w:lineRule="auto"/>
              <w:textAlignment w:val="baseline"/>
              <w:rPr>
                <w:rFonts w:ascii="Calibri" w:eastAsia="Calibri" w:hAnsi="Calibri" w:cs="Calibri"/>
                <w:b/>
                <w:w w:val="100"/>
                <w:szCs w:val="20"/>
                <w:lang w:val="fr-CA"/>
              </w:rPr>
            </w:pPr>
            <w:r w:rsidRPr="00AF5159">
              <w:rPr>
                <w:rFonts w:ascii="Calibri" w:eastAsia="Calibri" w:hAnsi="Calibri" w:cs="Calibri"/>
                <w:bCs/>
                <w:color w:val="FF0000"/>
                <w:w w:val="100"/>
                <w:szCs w:val="20"/>
                <w:lang w:val="fr-CA"/>
              </w:rPr>
              <w:t>Schémas de sécurité civile</w:t>
            </w:r>
            <w:r w:rsidR="000E35BE">
              <w:rPr>
                <w:rFonts w:ascii="Calibri" w:eastAsia="Calibri" w:hAnsi="Calibri" w:cs="Calibri"/>
                <w:bCs/>
                <w:color w:val="FF0000"/>
                <w:w w:val="100"/>
                <w:szCs w:val="20"/>
                <w:lang w:val="fr-CA"/>
              </w:rPr>
              <w:t>.</w:t>
            </w:r>
          </w:p>
        </w:tc>
      </w:tr>
      <w:tr w:rsidR="008C5A5B" w:rsidRPr="00430532" w14:paraId="24B3661F" w14:textId="77777777" w:rsidTr="2778AC61">
        <w:trPr>
          <w:trHeight w:val="485"/>
        </w:trPr>
        <w:tc>
          <w:tcPr>
            <w:tcW w:w="10440" w:type="dxa"/>
            <w:gridSpan w:val="15"/>
            <w:tcBorders>
              <w:bottom w:val="dashed" w:sz="4" w:space="0" w:color="auto"/>
            </w:tcBorders>
            <w:vAlign w:val="center"/>
          </w:tcPr>
          <w:p w14:paraId="67C5A763" w14:textId="77777777" w:rsidR="008C5A5B" w:rsidRPr="00430532" w:rsidRDefault="008C5A5B"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097B10">
              <w:rPr>
                <w:rFonts w:ascii="Calibri" w:eastAsia="Calibri" w:hAnsi="Calibri" w:cs="Calibri"/>
                <w:b/>
                <w:w w:val="100"/>
                <w:szCs w:val="20"/>
                <w:lang w:val="fr-CA"/>
              </w:rPr>
            </w:r>
            <w:r w:rsidR="00097B10">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8C5A5B" w:rsidRPr="00430532" w14:paraId="1E6C403E" w14:textId="77777777" w:rsidTr="2778AC61">
        <w:trPr>
          <w:trHeight w:val="620"/>
        </w:trPr>
        <w:tc>
          <w:tcPr>
            <w:tcW w:w="10440" w:type="dxa"/>
            <w:gridSpan w:val="15"/>
            <w:tcBorders>
              <w:bottom w:val="single" w:sz="4" w:space="0" w:color="auto"/>
            </w:tcBorders>
          </w:tcPr>
          <w:p w14:paraId="11616EFC"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61EB641B" w14:textId="77777777" w:rsidR="008C5A5B" w:rsidRPr="00430532" w:rsidRDefault="008C5A5B" w:rsidP="2778AC61">
            <w:pPr>
              <w:autoSpaceDE w:val="0"/>
              <w:autoSpaceDN w:val="0"/>
              <w:adjustRightInd w:val="0"/>
              <w:spacing w:after="0" w:line="259" w:lineRule="auto"/>
              <w:rPr>
                <w:rFonts w:ascii="Calibri" w:eastAsia="Calibri" w:hAnsi="Calibri" w:cs="Calibri"/>
                <w:w w:val="100"/>
                <w:lang w:val="fr-CA"/>
              </w:rPr>
            </w:pPr>
            <w:r w:rsidRPr="2778AC61">
              <w:rPr>
                <w:rStyle w:val="normaltextrun"/>
                <w:rFonts w:ascii="Calibri" w:hAnsi="Calibri" w:cs="Calibri"/>
                <w:color w:val="000000"/>
                <w:shd w:val="clear" w:color="auto" w:fill="FFFFFF"/>
              </w:rPr>
              <w:t>Loi sur la sécurité civile (RLRQ, c. S-2.3), art. 2 (sinistre majeur ou mineur), art. 36 (6 ans), art. 112 (5 ans).</w:t>
            </w:r>
          </w:p>
        </w:tc>
      </w:tr>
      <w:tr w:rsidR="008C5A5B" w:rsidRPr="00430532" w14:paraId="60EB31B1" w14:textId="77777777" w:rsidTr="2778AC61">
        <w:trPr>
          <w:trHeight w:val="511"/>
        </w:trPr>
        <w:tc>
          <w:tcPr>
            <w:tcW w:w="10440" w:type="dxa"/>
            <w:gridSpan w:val="15"/>
            <w:tcBorders>
              <w:bottom w:val="single" w:sz="4" w:space="0" w:color="auto"/>
            </w:tcBorders>
          </w:tcPr>
          <w:p w14:paraId="39E95B99"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486BC497" w14:textId="77777777" w:rsidR="008C5A5B" w:rsidRDefault="008C5A5B" w:rsidP="00F60BDE">
            <w:pPr>
              <w:spacing w:after="0" w:line="240" w:lineRule="auto"/>
              <w:textAlignment w:val="baseline"/>
              <w:rPr>
                <w:rFonts w:ascii="Calibri" w:eastAsia="Times New Roman" w:hAnsi="Calibri" w:cs="Calibri"/>
                <w:w w:val="100"/>
                <w:szCs w:val="20"/>
                <w:lang w:val="fr-CA" w:eastAsia="fr-CA"/>
              </w:rPr>
            </w:pPr>
            <w:r w:rsidRPr="00601173">
              <w:rPr>
                <w:rFonts w:ascii="Calibri" w:eastAsia="Times New Roman" w:hAnsi="Calibri" w:cs="Calibri"/>
                <w:w w:val="100"/>
                <w:szCs w:val="20"/>
                <w:lang w:val="fr-CA" w:eastAsia="fr-CA"/>
              </w:rPr>
              <w:t>Pour les contrats liés à la prévision des situations d</w:t>
            </w:r>
            <w:r>
              <w:rPr>
                <w:rFonts w:ascii="Calibri" w:eastAsia="Times New Roman" w:hAnsi="Calibri" w:cs="Calibri"/>
                <w:w w:val="100"/>
                <w:szCs w:val="20"/>
                <w:lang w:val="fr-CA" w:eastAsia="fr-CA"/>
              </w:rPr>
              <w:t>’</w:t>
            </w:r>
            <w:r w:rsidRPr="00601173">
              <w:rPr>
                <w:rFonts w:ascii="Calibri" w:eastAsia="Times New Roman" w:hAnsi="Calibri" w:cs="Calibri"/>
                <w:w w:val="100"/>
                <w:szCs w:val="20"/>
                <w:lang w:val="fr-CA" w:eastAsia="fr-CA"/>
              </w:rPr>
              <w:t>urgence, voir la règle 01-400.</w:t>
            </w:r>
          </w:p>
          <w:p w14:paraId="69619DAF" w14:textId="77777777" w:rsidR="008C5A5B" w:rsidRPr="00601173" w:rsidRDefault="008C5A5B" w:rsidP="00F60BDE">
            <w:pPr>
              <w:spacing w:after="0" w:line="240" w:lineRule="auto"/>
              <w:textAlignment w:val="baseline"/>
              <w:rPr>
                <w:rFonts w:ascii="Segoe UI" w:eastAsia="Times New Roman" w:hAnsi="Segoe UI" w:cs="Segoe UI"/>
                <w:w w:val="100"/>
                <w:sz w:val="18"/>
                <w:szCs w:val="18"/>
                <w:lang w:val="fr-CA" w:eastAsia="fr-CA"/>
              </w:rPr>
            </w:pPr>
            <w:r w:rsidRPr="00601173">
              <w:rPr>
                <w:rFonts w:ascii="Calibri" w:eastAsia="Times New Roman" w:hAnsi="Calibri" w:cs="Calibri"/>
                <w:w w:val="100"/>
                <w:szCs w:val="20"/>
                <w:lang w:val="fr-CA" w:eastAsia="fr-CA"/>
              </w:rPr>
              <w:t xml:space="preserve">Pour les documents liés à un bâtiment </w:t>
            </w:r>
            <w:r>
              <w:rPr>
                <w:rFonts w:ascii="Calibri" w:eastAsia="Times New Roman" w:hAnsi="Calibri" w:cs="Calibri"/>
                <w:w w:val="100"/>
                <w:szCs w:val="20"/>
                <w:lang w:val="fr-CA" w:eastAsia="fr-CA"/>
              </w:rPr>
              <w:t>particulier</w:t>
            </w:r>
            <w:r w:rsidRPr="00601173">
              <w:rPr>
                <w:rFonts w:ascii="Calibri" w:eastAsia="Times New Roman" w:hAnsi="Calibri" w:cs="Calibri"/>
                <w:w w:val="100"/>
                <w:szCs w:val="20"/>
                <w:lang w:val="fr-CA" w:eastAsia="fr-CA"/>
              </w:rPr>
              <w:t>, voir la règle 06-300.</w:t>
            </w:r>
          </w:p>
        </w:tc>
      </w:tr>
      <w:tr w:rsidR="008C5A5B" w:rsidRPr="00430532" w14:paraId="1D9B970D" w14:textId="77777777" w:rsidTr="2778AC61">
        <w:trPr>
          <w:trHeight w:val="276"/>
        </w:trPr>
        <w:tc>
          <w:tcPr>
            <w:tcW w:w="10440" w:type="dxa"/>
            <w:gridSpan w:val="15"/>
            <w:tcBorders>
              <w:top w:val="single" w:sz="4" w:space="0" w:color="auto"/>
            </w:tcBorders>
            <w:shd w:val="clear" w:color="auto" w:fill="DBE5F1"/>
          </w:tcPr>
          <w:p w14:paraId="39DE3B74"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8C5A5B" w:rsidRPr="00430532" w14:paraId="031651F4" w14:textId="77777777" w:rsidTr="2778AC61">
        <w:trPr>
          <w:trHeight w:val="144"/>
        </w:trPr>
        <w:tc>
          <w:tcPr>
            <w:tcW w:w="1447" w:type="dxa"/>
            <w:vMerge w:val="restart"/>
            <w:vAlign w:val="center"/>
          </w:tcPr>
          <w:p w14:paraId="74FE9341" w14:textId="77777777" w:rsidR="008C5A5B" w:rsidRPr="00430532" w:rsidRDefault="008C5A5B"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65641408"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4B6154A4"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6FF8FA55" w14:textId="77777777" w:rsidR="008C5A5B" w:rsidRPr="00430532" w:rsidRDefault="008C5A5B"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3DA87827"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8C5A5B" w:rsidRPr="00430532" w14:paraId="7CB361BF" w14:textId="77777777" w:rsidTr="2778AC61">
        <w:trPr>
          <w:trHeight w:val="264"/>
        </w:trPr>
        <w:tc>
          <w:tcPr>
            <w:tcW w:w="1447" w:type="dxa"/>
            <w:vMerge/>
            <w:vAlign w:val="center"/>
          </w:tcPr>
          <w:p w14:paraId="0A52B2B2"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219DFADC"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44AD8A20"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5098D1C4"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11B43029"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48A85435"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8C5A5B" w:rsidRPr="00430532" w14:paraId="2BF94EB4" w14:textId="77777777" w:rsidTr="2778AC61">
        <w:trPr>
          <w:trHeight w:val="385"/>
        </w:trPr>
        <w:tc>
          <w:tcPr>
            <w:tcW w:w="1447" w:type="dxa"/>
            <w:tcBorders>
              <w:bottom w:val="single" w:sz="4" w:space="0" w:color="auto"/>
            </w:tcBorders>
            <w:vAlign w:val="center"/>
          </w:tcPr>
          <w:p w14:paraId="08B9DD31"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07-110</w:t>
            </w:r>
          </w:p>
        </w:tc>
        <w:tc>
          <w:tcPr>
            <w:tcW w:w="1167" w:type="dxa"/>
            <w:gridSpan w:val="2"/>
            <w:vAlign w:val="center"/>
          </w:tcPr>
          <w:p w14:paraId="5D675D91"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617D696D"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23426E10"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6853221"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7EE0FF6A"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18B38723"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3A54067B"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4898270"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6A5DCFC9"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R2</w:t>
            </w:r>
          </w:p>
        </w:tc>
      </w:tr>
      <w:tr w:rsidR="008C5A5B" w:rsidRPr="00430532" w14:paraId="1B7192A0" w14:textId="77777777" w:rsidTr="2778AC61">
        <w:trPr>
          <w:trHeight w:val="385"/>
        </w:trPr>
        <w:tc>
          <w:tcPr>
            <w:tcW w:w="1447" w:type="dxa"/>
            <w:tcBorders>
              <w:bottom w:val="single" w:sz="4" w:space="0" w:color="auto"/>
            </w:tcBorders>
            <w:vAlign w:val="center"/>
          </w:tcPr>
          <w:p w14:paraId="164D0C76"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07-120</w:t>
            </w:r>
          </w:p>
        </w:tc>
        <w:tc>
          <w:tcPr>
            <w:tcW w:w="1167" w:type="dxa"/>
            <w:gridSpan w:val="2"/>
            <w:vAlign w:val="center"/>
          </w:tcPr>
          <w:p w14:paraId="24E3BFC5"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5040A52F"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B0DD3E4"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C86A72C"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14C8188E"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R3</w:t>
            </w:r>
          </w:p>
        </w:tc>
        <w:tc>
          <w:tcPr>
            <w:tcW w:w="1525" w:type="dxa"/>
            <w:gridSpan w:val="2"/>
            <w:tcBorders>
              <w:right w:val="single" w:sz="4" w:space="0" w:color="auto"/>
            </w:tcBorders>
            <w:shd w:val="clear" w:color="auto" w:fill="auto"/>
            <w:vAlign w:val="center"/>
          </w:tcPr>
          <w:p w14:paraId="5B62C3B2"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5</w:t>
            </w:r>
          </w:p>
        </w:tc>
        <w:tc>
          <w:tcPr>
            <w:tcW w:w="524" w:type="dxa"/>
            <w:tcBorders>
              <w:left w:val="single" w:sz="4" w:space="0" w:color="auto"/>
              <w:right w:val="single" w:sz="4" w:space="0" w:color="auto"/>
            </w:tcBorders>
            <w:shd w:val="clear" w:color="auto" w:fill="auto"/>
            <w:vAlign w:val="center"/>
          </w:tcPr>
          <w:p w14:paraId="76FA61C5"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E85C829"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6D5CC800"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4CDBE867" w14:textId="77777777" w:rsidTr="2778AC61">
        <w:trPr>
          <w:trHeight w:val="385"/>
        </w:trPr>
        <w:tc>
          <w:tcPr>
            <w:tcW w:w="1447" w:type="dxa"/>
            <w:tcBorders>
              <w:bottom w:val="single" w:sz="4" w:space="0" w:color="auto"/>
            </w:tcBorders>
            <w:vAlign w:val="center"/>
          </w:tcPr>
          <w:p w14:paraId="6F12C9E1"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07-130</w:t>
            </w:r>
          </w:p>
        </w:tc>
        <w:tc>
          <w:tcPr>
            <w:tcW w:w="1167" w:type="dxa"/>
            <w:gridSpan w:val="2"/>
            <w:vAlign w:val="center"/>
          </w:tcPr>
          <w:p w14:paraId="3ED7C110"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6165442"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1AB52D3"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4954364"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5D472BE4"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R1</w:t>
            </w:r>
          </w:p>
        </w:tc>
        <w:tc>
          <w:tcPr>
            <w:tcW w:w="1525" w:type="dxa"/>
            <w:gridSpan w:val="2"/>
            <w:tcBorders>
              <w:right w:val="single" w:sz="4" w:space="0" w:color="auto"/>
            </w:tcBorders>
            <w:shd w:val="clear" w:color="auto" w:fill="auto"/>
            <w:vAlign w:val="center"/>
          </w:tcPr>
          <w:p w14:paraId="0E6BBE7F"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6</w:t>
            </w:r>
          </w:p>
        </w:tc>
        <w:tc>
          <w:tcPr>
            <w:tcW w:w="524" w:type="dxa"/>
            <w:tcBorders>
              <w:left w:val="single" w:sz="4" w:space="0" w:color="auto"/>
              <w:right w:val="single" w:sz="4" w:space="0" w:color="auto"/>
            </w:tcBorders>
            <w:shd w:val="clear" w:color="auto" w:fill="auto"/>
            <w:vAlign w:val="center"/>
          </w:tcPr>
          <w:p w14:paraId="5677BA7E"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A3A61FE"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3CCE2E88"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125FCFEE" w14:textId="77777777" w:rsidTr="2778AC61">
        <w:trPr>
          <w:trHeight w:val="349"/>
        </w:trPr>
        <w:tc>
          <w:tcPr>
            <w:tcW w:w="1447" w:type="dxa"/>
            <w:shd w:val="clear" w:color="auto" w:fill="auto"/>
            <w:vAlign w:val="center"/>
          </w:tcPr>
          <w:p w14:paraId="2B6F9ED2"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742CAB3D"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70B231E7"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7F3156BC"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22D97930"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0C0AE8E7"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19959DD1"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1BD421BC"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341EF5BA"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22C59E8A" w14:textId="77777777" w:rsidR="008C5A5B" w:rsidRPr="00430532" w:rsidRDefault="008C5A5B" w:rsidP="00F60BDE">
            <w:pPr>
              <w:spacing w:after="0" w:line="259" w:lineRule="auto"/>
              <w:jc w:val="center"/>
              <w:rPr>
                <w:rFonts w:ascii="Calibri" w:eastAsia="Calibri" w:hAnsi="Calibri" w:cs="Times New Roman"/>
                <w:bCs/>
                <w:w w:val="100"/>
                <w:lang w:val="fr-CA"/>
              </w:rPr>
            </w:pPr>
          </w:p>
        </w:tc>
      </w:tr>
      <w:tr w:rsidR="008C5A5B" w:rsidRPr="00430532" w14:paraId="64B51F41" w14:textId="77777777" w:rsidTr="2778AC61">
        <w:trPr>
          <w:trHeight w:val="777"/>
        </w:trPr>
        <w:tc>
          <w:tcPr>
            <w:tcW w:w="10440" w:type="dxa"/>
            <w:gridSpan w:val="15"/>
            <w:tcBorders>
              <w:top w:val="nil"/>
            </w:tcBorders>
          </w:tcPr>
          <w:p w14:paraId="00B88EFE" w14:textId="77777777" w:rsidR="008C5A5B" w:rsidRPr="00430532" w:rsidRDefault="008C5A5B"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43525C39" w14:textId="77777777" w:rsidR="008C5A5B" w:rsidRPr="00934FA0" w:rsidRDefault="008C5A5B" w:rsidP="00F60BDE">
            <w:pPr>
              <w:spacing w:after="0" w:line="240" w:lineRule="auto"/>
              <w:textAlignment w:val="baseline"/>
              <w:rPr>
                <w:rFonts w:ascii="Segoe UI" w:eastAsia="Times New Roman" w:hAnsi="Segoe UI" w:cs="Segoe UI"/>
                <w:w w:val="100"/>
                <w:sz w:val="18"/>
                <w:szCs w:val="18"/>
                <w:lang w:val="fr-CA" w:eastAsia="fr-CA"/>
              </w:rPr>
            </w:pPr>
            <w:r w:rsidRPr="00934FA0">
              <w:rPr>
                <w:rFonts w:ascii="Calibri" w:eastAsia="Times New Roman" w:hAnsi="Calibri" w:cs="Calibri"/>
                <w:w w:val="100"/>
                <w:szCs w:val="20"/>
                <w:lang w:val="fr-CA" w:eastAsia="fr-CA"/>
              </w:rPr>
              <w:t>R1 : Conserver jusqu</w:t>
            </w:r>
            <w:r>
              <w:rPr>
                <w:rFonts w:ascii="Calibri" w:eastAsia="Times New Roman" w:hAnsi="Calibri" w:cs="Calibri"/>
                <w:w w:val="100"/>
                <w:szCs w:val="20"/>
                <w:lang w:val="fr-CA" w:eastAsia="fr-CA"/>
              </w:rPr>
              <w:t>’</w:t>
            </w:r>
            <w:r w:rsidRPr="00934FA0">
              <w:rPr>
                <w:rFonts w:ascii="Calibri" w:eastAsia="Times New Roman" w:hAnsi="Calibri" w:cs="Calibri"/>
                <w:w w:val="100"/>
                <w:szCs w:val="20"/>
                <w:lang w:val="fr-CA" w:eastAsia="fr-CA"/>
              </w:rPr>
              <w:t>au remplacement par une nouvelle version ou jusqu</w:t>
            </w:r>
            <w:r>
              <w:rPr>
                <w:rFonts w:ascii="Calibri" w:eastAsia="Times New Roman" w:hAnsi="Calibri" w:cs="Calibri"/>
                <w:w w:val="100"/>
                <w:szCs w:val="20"/>
                <w:lang w:val="fr-CA" w:eastAsia="fr-CA"/>
              </w:rPr>
              <w:t>’</w:t>
            </w:r>
            <w:r w:rsidRPr="00934FA0">
              <w:rPr>
                <w:rFonts w:ascii="Calibri" w:eastAsia="Times New Roman" w:hAnsi="Calibri" w:cs="Calibri"/>
                <w:w w:val="100"/>
                <w:szCs w:val="20"/>
                <w:lang w:val="fr-CA" w:eastAsia="fr-CA"/>
              </w:rPr>
              <w:t>à la fin du sinistre.</w:t>
            </w:r>
          </w:p>
          <w:p w14:paraId="49A8C828" w14:textId="77777777" w:rsidR="008C5A5B" w:rsidRPr="00AF5159" w:rsidRDefault="008C5A5B" w:rsidP="00F60BDE">
            <w:pPr>
              <w:spacing w:after="0" w:line="240" w:lineRule="auto"/>
              <w:textAlignment w:val="baseline"/>
              <w:rPr>
                <w:rFonts w:ascii="Segoe UI" w:eastAsia="Times New Roman" w:hAnsi="Segoe UI" w:cs="Segoe UI"/>
                <w:strike/>
                <w:color w:val="FF0000"/>
                <w:w w:val="100"/>
                <w:sz w:val="18"/>
                <w:szCs w:val="18"/>
                <w:lang w:val="fr-CA" w:eastAsia="fr-CA"/>
              </w:rPr>
            </w:pPr>
            <w:r w:rsidRPr="00934FA0">
              <w:rPr>
                <w:rFonts w:ascii="Calibri" w:eastAsia="Times New Roman" w:hAnsi="Calibri" w:cs="Calibri"/>
                <w:w w:val="100"/>
                <w:szCs w:val="20"/>
                <w:lang w:val="fr-CA" w:eastAsia="fr-CA"/>
              </w:rPr>
              <w:t xml:space="preserve">R2 : Pour </w:t>
            </w:r>
            <w:r w:rsidRPr="00AF5159">
              <w:rPr>
                <w:rFonts w:ascii="Calibri" w:eastAsia="Times New Roman" w:hAnsi="Calibri" w:cs="Calibri"/>
                <w:strike/>
                <w:color w:val="FF0000"/>
                <w:w w:val="100"/>
                <w:szCs w:val="20"/>
                <w:lang w:val="fr-CA" w:eastAsia="fr-CA"/>
              </w:rPr>
              <w:t>les schémas et</w:t>
            </w:r>
            <w:r w:rsidRPr="000E35BE">
              <w:rPr>
                <w:rFonts w:ascii="Calibri" w:eastAsia="Times New Roman" w:hAnsi="Calibri" w:cs="Calibri"/>
                <w:strike/>
                <w:color w:val="FF0000"/>
                <w:w w:val="100"/>
                <w:szCs w:val="20"/>
                <w:lang w:val="fr-CA" w:eastAsia="fr-CA"/>
              </w:rPr>
              <w:t xml:space="preserve"> </w:t>
            </w:r>
            <w:r w:rsidRPr="00934FA0">
              <w:rPr>
                <w:rFonts w:ascii="Calibri" w:eastAsia="Times New Roman" w:hAnsi="Calibri" w:cs="Calibri"/>
                <w:w w:val="100"/>
                <w:szCs w:val="20"/>
                <w:lang w:val="fr-CA" w:eastAsia="fr-CA"/>
              </w:rPr>
              <w:t xml:space="preserve">les plans </w:t>
            </w:r>
            <w:r>
              <w:rPr>
                <w:rFonts w:ascii="Calibri" w:eastAsia="Times New Roman" w:hAnsi="Calibri" w:cs="Calibri"/>
                <w:w w:val="100"/>
                <w:szCs w:val="20"/>
                <w:lang w:val="fr-CA" w:eastAsia="fr-CA"/>
              </w:rPr>
              <w:t>de sécurité civile</w:t>
            </w:r>
            <w:r w:rsidRPr="00934FA0">
              <w:rPr>
                <w:rFonts w:ascii="Calibri" w:eastAsia="Times New Roman" w:hAnsi="Calibri" w:cs="Calibri"/>
                <w:w w:val="100"/>
                <w:szCs w:val="20"/>
                <w:lang w:val="fr-CA" w:eastAsia="fr-CA"/>
              </w:rPr>
              <w:t xml:space="preserve">, conserver un portrait aux 6 ans à date fixe. </w:t>
            </w:r>
            <w:r w:rsidRPr="00AF5159">
              <w:rPr>
                <w:rFonts w:ascii="Calibri" w:eastAsia="Times New Roman" w:hAnsi="Calibri" w:cs="Calibri"/>
                <w:strike/>
                <w:color w:val="FF0000"/>
                <w:w w:val="100"/>
                <w:szCs w:val="20"/>
                <w:lang w:val="fr-CA" w:eastAsia="fr-CA"/>
              </w:rPr>
              <w:t>Concernant les schémas de sécurité civile, seule l’autorité déléguée doit les conserver, les autres organismes devant lui appliquer le délai 07-130.</w:t>
            </w:r>
          </w:p>
          <w:p w14:paraId="6B13767A" w14:textId="77777777" w:rsidR="008C5A5B" w:rsidRPr="00934FA0" w:rsidRDefault="008C5A5B" w:rsidP="00F60BDE">
            <w:pPr>
              <w:spacing w:after="0" w:line="240" w:lineRule="auto"/>
              <w:textAlignment w:val="baseline"/>
              <w:rPr>
                <w:rFonts w:ascii="Segoe UI" w:eastAsia="Times New Roman" w:hAnsi="Segoe UI" w:cs="Segoe UI"/>
                <w:w w:val="100"/>
                <w:sz w:val="18"/>
                <w:szCs w:val="18"/>
                <w:lang w:val="fr-CA" w:eastAsia="fr-CA"/>
              </w:rPr>
            </w:pPr>
            <w:r w:rsidRPr="00934FA0">
              <w:rPr>
                <w:rFonts w:ascii="Calibri" w:eastAsia="Times New Roman" w:hAnsi="Calibri" w:cs="Calibri"/>
                <w:w w:val="100"/>
                <w:szCs w:val="20"/>
                <w:lang w:val="fr-CA" w:eastAsia="fr-CA"/>
              </w:rPr>
              <w:t>R3 : Conserver jusqu</w:t>
            </w:r>
            <w:r>
              <w:rPr>
                <w:rFonts w:ascii="Calibri" w:eastAsia="Times New Roman" w:hAnsi="Calibri" w:cs="Calibri"/>
                <w:w w:val="100"/>
                <w:szCs w:val="20"/>
                <w:lang w:val="fr-CA" w:eastAsia="fr-CA"/>
              </w:rPr>
              <w:t>’</w:t>
            </w:r>
            <w:r w:rsidRPr="00934FA0">
              <w:rPr>
                <w:rFonts w:ascii="Calibri" w:eastAsia="Times New Roman" w:hAnsi="Calibri" w:cs="Calibri"/>
                <w:w w:val="100"/>
                <w:szCs w:val="20"/>
                <w:lang w:val="fr-CA" w:eastAsia="fr-CA"/>
              </w:rPr>
              <w:t>à la fin de la situation de sinistre.</w:t>
            </w:r>
          </w:p>
        </w:tc>
      </w:tr>
      <w:tr w:rsidR="008C5A5B" w:rsidRPr="00430532" w14:paraId="38D25A6F" w14:textId="77777777" w:rsidTr="2778AC61">
        <w:trPr>
          <w:trHeight w:val="169"/>
        </w:trPr>
        <w:tc>
          <w:tcPr>
            <w:tcW w:w="10440" w:type="dxa"/>
            <w:gridSpan w:val="15"/>
            <w:tcBorders>
              <w:top w:val="nil"/>
            </w:tcBorders>
          </w:tcPr>
          <w:p w14:paraId="137CE10D" w14:textId="77777777" w:rsidR="008C5A5B" w:rsidRPr="00430532" w:rsidRDefault="008C5A5B" w:rsidP="00F60BDE">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097B10">
              <w:rPr>
                <w:rFonts w:ascii="Calibri" w:eastAsia="Calibri" w:hAnsi="Calibri" w:cs="Times New Roman"/>
                <w:w w:val="100"/>
                <w:lang w:val="fr-CA"/>
              </w:rPr>
            </w:r>
            <w:r w:rsidR="00097B10">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78E41C54" w14:textId="77777777" w:rsidR="008C5A5B" w:rsidRDefault="008C5A5B" w:rsidP="008C5A5B">
      <w:pPr>
        <w:spacing w:line="259" w:lineRule="auto"/>
        <w:jc w:val="left"/>
      </w:pPr>
    </w:p>
    <w:p w14:paraId="38B73738" w14:textId="27966AE5" w:rsidR="008C5A5B" w:rsidRPr="0058185F" w:rsidRDefault="008C5A5B" w:rsidP="0058185F">
      <w:pPr>
        <w:spacing w:line="259" w:lineRule="auto"/>
        <w:jc w:val="left"/>
        <w:rPr>
          <w:rFonts w:ascii="Calibri" w:eastAsia="Calibri" w:hAnsi="Calibri" w:cs="Times New Roman"/>
          <w:w w:val="100"/>
        </w:rPr>
      </w:pPr>
      <w:r>
        <w:rPr>
          <w:rFonts w:ascii="Calibri" w:eastAsia="Calibri" w:hAnsi="Calibri" w:cs="Times New Roman"/>
          <w:w w:val="100"/>
        </w:rP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8C5A5B" w:rsidRPr="00430532" w14:paraId="321C64A0" w14:textId="77777777" w:rsidTr="2778AC61">
        <w:trPr>
          <w:trHeight w:val="647"/>
        </w:trPr>
        <w:tc>
          <w:tcPr>
            <w:tcW w:w="1717" w:type="dxa"/>
            <w:gridSpan w:val="2"/>
            <w:vMerge w:val="restart"/>
            <w:tcBorders>
              <w:top w:val="single" w:sz="4" w:space="0" w:color="auto"/>
            </w:tcBorders>
          </w:tcPr>
          <w:p w14:paraId="67CE2639"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6A9D5277" w14:textId="77777777" w:rsidR="008C5A5B" w:rsidRPr="00430532" w:rsidRDefault="008C5A5B" w:rsidP="00F60BDE">
            <w:pPr>
              <w:spacing w:after="0" w:line="259" w:lineRule="auto"/>
              <w:jc w:val="center"/>
              <w:rPr>
                <w:rFonts w:ascii="Calibri" w:eastAsia="Calibri" w:hAnsi="Calibri" w:cs="Calibri"/>
                <w:b/>
                <w:w w:val="100"/>
                <w:szCs w:val="20"/>
                <w:lang w:val="fr-CA"/>
              </w:rPr>
            </w:pPr>
          </w:p>
          <w:p w14:paraId="30717F71" w14:textId="77777777" w:rsidR="008C5A5B" w:rsidRPr="00430532" w:rsidRDefault="008C5A5B"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0D32CE39" w14:textId="77777777" w:rsidR="008C5A5B" w:rsidRPr="00430532" w:rsidRDefault="008C5A5B"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711E0EB6"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29274A30"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6355E6D5"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1855996"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09-100</w:t>
            </w:r>
          </w:p>
        </w:tc>
        <w:tc>
          <w:tcPr>
            <w:tcW w:w="1923" w:type="dxa"/>
            <w:gridSpan w:val="3"/>
            <w:vMerge w:val="restart"/>
            <w:tcBorders>
              <w:top w:val="single" w:sz="4" w:space="0" w:color="auto"/>
            </w:tcBorders>
          </w:tcPr>
          <w:p w14:paraId="23CAB206"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8C5A5B" w:rsidRPr="00430532" w14:paraId="56124D36" w14:textId="77777777" w:rsidTr="2778AC61">
        <w:trPr>
          <w:trHeight w:val="534"/>
        </w:trPr>
        <w:tc>
          <w:tcPr>
            <w:tcW w:w="1717" w:type="dxa"/>
            <w:gridSpan w:val="2"/>
            <w:vMerge/>
          </w:tcPr>
          <w:p w14:paraId="064D1CCE" w14:textId="77777777" w:rsidR="008C5A5B" w:rsidRPr="00430532" w:rsidRDefault="008C5A5B"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5756B3AC"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3437A71A" w14:textId="77777777" w:rsidR="008C5A5B" w:rsidRPr="00430532" w:rsidRDefault="008C5A5B" w:rsidP="00F60BDE">
            <w:pPr>
              <w:spacing w:after="0" w:line="259" w:lineRule="auto"/>
              <w:rPr>
                <w:rFonts w:ascii="Calibri" w:eastAsia="Calibri" w:hAnsi="Calibri" w:cs="Calibri"/>
                <w:b/>
                <w:w w:val="100"/>
                <w:szCs w:val="20"/>
                <w:lang w:val="fr-CA"/>
              </w:rPr>
            </w:pPr>
          </w:p>
        </w:tc>
      </w:tr>
      <w:tr w:rsidR="008C5A5B" w:rsidRPr="00430532" w14:paraId="1980679E" w14:textId="77777777" w:rsidTr="2778AC61">
        <w:trPr>
          <w:trHeight w:val="330"/>
        </w:trPr>
        <w:tc>
          <w:tcPr>
            <w:tcW w:w="10440" w:type="dxa"/>
            <w:gridSpan w:val="15"/>
            <w:tcBorders>
              <w:top w:val="single" w:sz="4" w:space="0" w:color="auto"/>
            </w:tcBorders>
            <w:shd w:val="clear" w:color="auto" w:fill="DBE5F1"/>
            <w:vAlign w:val="center"/>
          </w:tcPr>
          <w:p w14:paraId="1728F65F" w14:textId="77777777" w:rsidR="008C5A5B" w:rsidRPr="00430532" w:rsidRDefault="008C5A5B"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8C5A5B" w:rsidRPr="00430532" w14:paraId="5A99813B" w14:textId="77777777" w:rsidTr="2778AC61">
        <w:trPr>
          <w:trHeight w:val="601"/>
        </w:trPr>
        <w:tc>
          <w:tcPr>
            <w:tcW w:w="7531" w:type="dxa"/>
            <w:gridSpan w:val="9"/>
          </w:tcPr>
          <w:p w14:paraId="6E13C85A"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07FA0821" w14:textId="77777777" w:rsidR="008C5A5B" w:rsidRPr="00430532" w:rsidRDefault="008C5A5B" w:rsidP="00F60BDE">
            <w:pPr>
              <w:pStyle w:val="Titre3"/>
              <w:rPr>
                <w:rFonts w:eastAsia="Times New Roman"/>
                <w:w w:val="100"/>
                <w:lang w:val="fr-CA"/>
              </w:rPr>
            </w:pPr>
            <w:bookmarkStart w:id="26" w:name="_Gestion_de_la"/>
            <w:bookmarkStart w:id="27" w:name="_Toc115082241"/>
            <w:bookmarkEnd w:id="26"/>
            <w:r w:rsidRPr="00981AF7">
              <w:rPr>
                <w:rFonts w:eastAsia="Times New Roman"/>
                <w:w w:val="100"/>
                <w:lang w:val="fr-CA"/>
              </w:rPr>
              <w:t>Gestion de la planification du territoire</w:t>
            </w:r>
            <w:bookmarkEnd w:id="27"/>
          </w:p>
        </w:tc>
        <w:tc>
          <w:tcPr>
            <w:tcW w:w="1488" w:type="dxa"/>
            <w:gridSpan w:val="4"/>
          </w:tcPr>
          <w:p w14:paraId="1E168EF7"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62775D50" w14:textId="77777777" w:rsidR="008C5A5B" w:rsidRPr="00430532" w:rsidRDefault="008C5A5B" w:rsidP="00F60BDE">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MUN-2022</w:t>
            </w:r>
          </w:p>
        </w:tc>
        <w:tc>
          <w:tcPr>
            <w:tcW w:w="1421" w:type="dxa"/>
            <w:gridSpan w:val="2"/>
          </w:tcPr>
          <w:p w14:paraId="1843C020"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7A2E3AFA" w14:textId="77777777" w:rsidR="008C5A5B" w:rsidRPr="00430532" w:rsidRDefault="008C5A5B" w:rsidP="00F60BDE">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09-100</w:t>
            </w:r>
          </w:p>
        </w:tc>
      </w:tr>
      <w:tr w:rsidR="008C5A5B" w:rsidRPr="00430532" w14:paraId="6383686C" w14:textId="77777777" w:rsidTr="2778AC61">
        <w:trPr>
          <w:trHeight w:val="403"/>
        </w:trPr>
        <w:tc>
          <w:tcPr>
            <w:tcW w:w="7531" w:type="dxa"/>
            <w:gridSpan w:val="9"/>
          </w:tcPr>
          <w:p w14:paraId="4DFF8A60"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5F6C6BD3" w14:textId="77777777" w:rsidR="008C5A5B" w:rsidRPr="00430532" w:rsidRDefault="008C5A5B" w:rsidP="00F60BDE">
            <w:pPr>
              <w:spacing w:after="0" w:line="259" w:lineRule="auto"/>
              <w:rPr>
                <w:rFonts w:ascii="Calibri" w:eastAsia="Calibri" w:hAnsi="Calibri" w:cs="Calibri"/>
                <w:bCs/>
                <w:w w:val="100"/>
                <w:szCs w:val="20"/>
                <w:lang w:val="fr-CA"/>
              </w:rPr>
            </w:pPr>
          </w:p>
        </w:tc>
        <w:tc>
          <w:tcPr>
            <w:tcW w:w="2909" w:type="dxa"/>
            <w:gridSpan w:val="6"/>
          </w:tcPr>
          <w:p w14:paraId="5D716D85" w14:textId="77777777" w:rsidR="008C5A5B" w:rsidRPr="00430532" w:rsidRDefault="008C5A5B"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8C5A5B" w:rsidRPr="00430532" w14:paraId="1F87C50D" w14:textId="77777777" w:rsidTr="2778AC61">
        <w:trPr>
          <w:trHeight w:val="498"/>
        </w:trPr>
        <w:tc>
          <w:tcPr>
            <w:tcW w:w="10440" w:type="dxa"/>
            <w:gridSpan w:val="15"/>
          </w:tcPr>
          <w:p w14:paraId="4349E0A9" w14:textId="77777777" w:rsidR="008C5A5B" w:rsidRPr="00430532" w:rsidRDefault="008C5A5B"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043C7CAE" w14:textId="77777777" w:rsidR="008C5A5B" w:rsidRPr="00430532" w:rsidRDefault="008C5A5B" w:rsidP="00F60BDE">
            <w:pPr>
              <w:spacing w:after="0" w:line="259" w:lineRule="auto"/>
              <w:rPr>
                <w:rFonts w:ascii="Calibri" w:eastAsia="Calibri" w:hAnsi="Calibri" w:cs="Calibri"/>
                <w:w w:val="100"/>
                <w:szCs w:val="20"/>
              </w:rPr>
            </w:pPr>
          </w:p>
        </w:tc>
      </w:tr>
      <w:tr w:rsidR="008C5A5B" w:rsidRPr="00430532" w14:paraId="1F3CD423" w14:textId="77777777" w:rsidTr="2778AC61">
        <w:trPr>
          <w:trHeight w:val="733"/>
        </w:trPr>
        <w:tc>
          <w:tcPr>
            <w:tcW w:w="10440" w:type="dxa"/>
            <w:gridSpan w:val="15"/>
          </w:tcPr>
          <w:p w14:paraId="369F5326"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1945A0F7" w14:textId="77777777" w:rsidR="008C5A5B" w:rsidRPr="00430532" w:rsidRDefault="008C5A5B" w:rsidP="00F60BDE">
            <w:pPr>
              <w:spacing w:after="0" w:line="259" w:lineRule="auto"/>
              <w:rPr>
                <w:rFonts w:ascii="Calibri" w:eastAsia="Calibri" w:hAnsi="Calibri" w:cs="Calibri"/>
                <w:w w:val="100"/>
                <w:szCs w:val="20"/>
                <w:lang w:val="fr-CA"/>
              </w:rPr>
            </w:pPr>
            <w:bookmarkStart w:id="28" w:name="_Hlk109113631"/>
            <w:r w:rsidRPr="00981AF7">
              <w:rPr>
                <w:rFonts w:ascii="Calibri" w:eastAsia="Calibri" w:hAnsi="Calibri" w:cs="Calibri"/>
                <w:w w:val="100"/>
                <w:szCs w:val="20"/>
                <w:lang w:val="fr-CA"/>
              </w:rPr>
              <w:t>Documents relatifs au processus d</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élaboration, de modification, de révision et </w:t>
            </w:r>
            <w:r>
              <w:rPr>
                <w:rFonts w:ascii="Calibri" w:eastAsia="Calibri" w:hAnsi="Calibri" w:cs="Calibri"/>
                <w:w w:val="100"/>
                <w:szCs w:val="20"/>
                <w:lang w:val="fr-CA"/>
              </w:rPr>
              <w:t xml:space="preserve">de </w:t>
            </w:r>
            <w:r w:rsidRPr="00981AF7">
              <w:rPr>
                <w:rFonts w:ascii="Calibri" w:eastAsia="Calibri" w:hAnsi="Calibri" w:cs="Calibri"/>
                <w:w w:val="100"/>
                <w:szCs w:val="20"/>
                <w:lang w:val="fr-CA"/>
              </w:rPr>
              <w:t>suivi des outils de planification et d</w:t>
            </w:r>
            <w:r>
              <w:rPr>
                <w:rFonts w:ascii="Calibri" w:eastAsia="Calibri" w:hAnsi="Calibri" w:cs="Calibri"/>
                <w:w w:val="100"/>
                <w:szCs w:val="20"/>
                <w:lang w:val="fr-CA"/>
              </w:rPr>
              <w:t>’</w:t>
            </w:r>
            <w:r w:rsidRPr="00981AF7">
              <w:rPr>
                <w:rFonts w:ascii="Calibri" w:eastAsia="Calibri" w:hAnsi="Calibri" w:cs="Calibri"/>
                <w:w w:val="100"/>
                <w:szCs w:val="20"/>
                <w:lang w:val="fr-CA"/>
              </w:rPr>
              <w:t>urbanisme (cadastre, zonage, schéma d</w:t>
            </w:r>
            <w:r>
              <w:rPr>
                <w:rFonts w:ascii="Calibri" w:eastAsia="Calibri" w:hAnsi="Calibri" w:cs="Calibri"/>
                <w:w w:val="100"/>
                <w:szCs w:val="20"/>
                <w:lang w:val="fr-CA"/>
              </w:rPr>
              <w:t>’</w:t>
            </w:r>
            <w:r w:rsidRPr="00981AF7">
              <w:rPr>
                <w:rFonts w:ascii="Calibri" w:eastAsia="Calibri" w:hAnsi="Calibri" w:cs="Calibri"/>
                <w:w w:val="100"/>
                <w:szCs w:val="20"/>
                <w:lang w:val="fr-CA"/>
              </w:rPr>
              <w:t>aménagement, plans d</w:t>
            </w:r>
            <w:r>
              <w:rPr>
                <w:rFonts w:ascii="Calibri" w:eastAsia="Calibri" w:hAnsi="Calibri" w:cs="Calibri"/>
                <w:w w:val="100"/>
                <w:szCs w:val="20"/>
                <w:lang w:val="fr-CA"/>
              </w:rPr>
              <w:t>’</w:t>
            </w:r>
            <w:r w:rsidRPr="00981AF7">
              <w:rPr>
                <w:rFonts w:ascii="Calibri" w:eastAsia="Calibri" w:hAnsi="Calibri" w:cs="Calibri"/>
                <w:w w:val="100"/>
                <w:szCs w:val="20"/>
                <w:lang w:val="fr-CA"/>
              </w:rPr>
              <w:t>aménagement</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 toponymie)</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 ainsi qu</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aux demandes </w:t>
            </w:r>
            <w:r>
              <w:rPr>
                <w:rFonts w:ascii="Calibri" w:eastAsia="Calibri" w:hAnsi="Calibri" w:cs="Calibri"/>
                <w:w w:val="100"/>
                <w:szCs w:val="20"/>
                <w:lang w:val="fr-CA"/>
              </w:rPr>
              <w:t xml:space="preserve">d’exclusion </w:t>
            </w:r>
            <w:r w:rsidRPr="00981AF7">
              <w:rPr>
                <w:rFonts w:ascii="Calibri" w:eastAsia="Calibri" w:hAnsi="Calibri" w:cs="Calibri"/>
                <w:w w:val="100"/>
                <w:szCs w:val="20"/>
                <w:lang w:val="fr-CA"/>
              </w:rPr>
              <w:t xml:space="preserve">et </w:t>
            </w:r>
            <w:r>
              <w:rPr>
                <w:rFonts w:ascii="Calibri" w:eastAsia="Calibri" w:hAnsi="Calibri" w:cs="Calibri"/>
                <w:w w:val="100"/>
                <w:szCs w:val="20"/>
                <w:lang w:val="fr-CA"/>
              </w:rPr>
              <w:t xml:space="preserve">aux demandes </w:t>
            </w:r>
            <w:r w:rsidRPr="00981AF7">
              <w:rPr>
                <w:rFonts w:ascii="Calibri" w:eastAsia="Calibri" w:hAnsi="Calibri" w:cs="Calibri"/>
                <w:w w:val="100"/>
                <w:szCs w:val="20"/>
                <w:lang w:val="fr-CA"/>
              </w:rPr>
              <w:t>à portée collective (faite</w:t>
            </w:r>
            <w:r>
              <w:rPr>
                <w:rFonts w:ascii="Calibri" w:eastAsia="Calibri" w:hAnsi="Calibri" w:cs="Calibri"/>
                <w:w w:val="100"/>
                <w:szCs w:val="20"/>
                <w:lang w:val="fr-CA"/>
              </w:rPr>
              <w:t>s</w:t>
            </w:r>
            <w:r w:rsidRPr="00981AF7">
              <w:rPr>
                <w:rFonts w:ascii="Calibri" w:eastAsia="Calibri" w:hAnsi="Calibri" w:cs="Calibri"/>
                <w:w w:val="100"/>
                <w:szCs w:val="20"/>
                <w:lang w:val="fr-CA"/>
              </w:rPr>
              <w:t xml:space="preserve"> par la MRC</w:t>
            </w:r>
            <w:r w:rsidRPr="000E35BE">
              <w:rPr>
                <w:rFonts w:ascii="Calibri" w:eastAsia="Calibri" w:hAnsi="Calibri" w:cs="Calibri"/>
                <w:strike/>
                <w:color w:val="FF0000"/>
                <w:w w:val="100"/>
                <w:szCs w:val="20"/>
                <w:lang w:val="fr-CA"/>
              </w:rPr>
              <w:t xml:space="preserve"> </w:t>
            </w:r>
            <w:r w:rsidRPr="009B753F">
              <w:rPr>
                <w:rFonts w:ascii="Calibri" w:eastAsia="Calibri" w:hAnsi="Calibri" w:cs="Calibri"/>
                <w:strike/>
                <w:color w:val="FF0000"/>
                <w:w w:val="100"/>
                <w:szCs w:val="20"/>
                <w:lang w:val="fr-CA"/>
              </w:rPr>
              <w:t>ou la communauté métropolitaine</w:t>
            </w:r>
            <w:r w:rsidRPr="00981AF7">
              <w:rPr>
                <w:rFonts w:ascii="Calibri" w:eastAsia="Calibri" w:hAnsi="Calibri" w:cs="Calibri"/>
                <w:w w:val="100"/>
                <w:szCs w:val="20"/>
                <w:lang w:val="fr-CA"/>
              </w:rPr>
              <w:t>) à la Commission de protection du territoire agricole (CPTAQ).</w:t>
            </w:r>
            <w:bookmarkEnd w:id="28"/>
          </w:p>
        </w:tc>
      </w:tr>
      <w:tr w:rsidR="008C5A5B" w:rsidRPr="00430532" w14:paraId="3F57A38D" w14:textId="77777777" w:rsidTr="2778AC61">
        <w:trPr>
          <w:trHeight w:val="1250"/>
        </w:trPr>
        <w:tc>
          <w:tcPr>
            <w:tcW w:w="10440" w:type="dxa"/>
            <w:gridSpan w:val="15"/>
            <w:tcBorders>
              <w:bottom w:val="dashed" w:sz="4" w:space="0" w:color="auto"/>
            </w:tcBorders>
          </w:tcPr>
          <w:p w14:paraId="7BA3033A" w14:textId="77777777" w:rsidR="008C5A5B" w:rsidRPr="004A5537" w:rsidRDefault="008C5A5B" w:rsidP="00F60BDE">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37BFB0F9" w14:textId="77777777" w:rsidR="008C5A5B" w:rsidRPr="00981AF7" w:rsidRDefault="008C5A5B"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 xml:space="preserve">09-110 </w:t>
            </w:r>
            <w:r>
              <w:rPr>
                <w:rFonts w:ascii="Calibri" w:eastAsia="Calibri" w:hAnsi="Calibri" w:cs="Calibri"/>
                <w:b/>
                <w:w w:val="100"/>
                <w:szCs w:val="20"/>
                <w:lang w:val="fr-CA"/>
              </w:rPr>
              <w:t>Planification locale</w:t>
            </w:r>
            <w:r w:rsidRPr="00981AF7">
              <w:rPr>
                <w:rFonts w:ascii="Calibri" w:eastAsia="Calibri" w:hAnsi="Calibri" w:cs="Calibri"/>
                <w:b/>
                <w:w w:val="100"/>
                <w:szCs w:val="20"/>
                <w:lang w:val="fr-CA"/>
              </w:rPr>
              <w:t xml:space="preserve"> du territoire</w:t>
            </w:r>
          </w:p>
          <w:p w14:paraId="4FF4FF52" w14:textId="77777777" w:rsidR="008C5A5B" w:rsidRDefault="008C5A5B" w:rsidP="000E35BE">
            <w:pPr>
              <w:pStyle w:val="Paragraphedeliste"/>
              <w:numPr>
                <w:ilvl w:val="0"/>
                <w:numId w:val="16"/>
              </w:numPr>
              <w:spacing w:after="0" w:line="240" w:lineRule="auto"/>
              <w:textAlignment w:val="baseline"/>
              <w:rPr>
                <w:rFonts w:ascii="Calibri" w:eastAsia="Calibri" w:hAnsi="Calibri" w:cs="Calibri"/>
                <w:bCs/>
                <w:w w:val="100"/>
                <w:szCs w:val="20"/>
                <w:lang w:val="fr-CA"/>
              </w:rPr>
            </w:pPr>
            <w:r w:rsidRPr="000E35BE">
              <w:rPr>
                <w:rFonts w:ascii="Calibri" w:eastAsia="Times New Roman" w:hAnsi="Calibri" w:cs="Calibri"/>
                <w:w w:val="100"/>
                <w:szCs w:val="20"/>
                <w:lang w:val="fr-CA" w:eastAsia="fr-CA"/>
              </w:rPr>
              <w:t>L</w:t>
            </w:r>
            <w:bookmarkStart w:id="29" w:name="_Hlk109114412"/>
            <w:r w:rsidRPr="000E35BE">
              <w:rPr>
                <w:rFonts w:ascii="Calibri" w:eastAsia="Times New Roman" w:hAnsi="Calibri" w:cs="Calibri"/>
                <w:w w:val="100"/>
                <w:szCs w:val="20"/>
                <w:lang w:val="fr-CA" w:eastAsia="fr-CA"/>
              </w:rPr>
              <w:t>istes</w:t>
            </w:r>
            <w:r w:rsidRPr="00981AF7">
              <w:rPr>
                <w:rFonts w:ascii="Calibri" w:eastAsia="Calibri" w:hAnsi="Calibri" w:cs="Calibri"/>
                <w:bCs/>
                <w:w w:val="100"/>
                <w:szCs w:val="20"/>
                <w:lang w:val="fr-CA"/>
              </w:rPr>
              <w:t xml:space="preserve"> de toponymes, notices biographiques </w:t>
            </w:r>
            <w:r>
              <w:rPr>
                <w:rFonts w:ascii="Calibri" w:eastAsia="Calibri" w:hAnsi="Calibri" w:cs="Calibri"/>
                <w:bCs/>
                <w:w w:val="100"/>
                <w:szCs w:val="20"/>
                <w:lang w:val="fr-CA"/>
              </w:rPr>
              <w:t>et</w:t>
            </w:r>
            <w:r w:rsidRPr="00981AF7">
              <w:rPr>
                <w:rFonts w:ascii="Calibri" w:eastAsia="Calibri" w:hAnsi="Calibri" w:cs="Calibri"/>
                <w:bCs/>
                <w:w w:val="100"/>
                <w:szCs w:val="20"/>
                <w:lang w:val="fr-CA"/>
              </w:rPr>
              <w:t xml:space="preserve"> historiques</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 décisions non soumises à la Commission de toponymie</w:t>
            </w:r>
            <w:bookmarkEnd w:id="29"/>
            <w:r w:rsidRPr="00981AF7">
              <w:rPr>
                <w:rFonts w:ascii="Calibri" w:eastAsia="Calibri" w:hAnsi="Calibri" w:cs="Calibri"/>
                <w:bCs/>
                <w:w w:val="100"/>
                <w:szCs w:val="20"/>
                <w:lang w:val="fr-CA"/>
              </w:rPr>
              <w:t>.</w:t>
            </w:r>
          </w:p>
          <w:p w14:paraId="04F3D5D8" w14:textId="77777777" w:rsidR="008C5A5B" w:rsidRDefault="008C5A5B" w:rsidP="000E35BE">
            <w:pPr>
              <w:pStyle w:val="Paragraphedeliste"/>
              <w:numPr>
                <w:ilvl w:val="0"/>
                <w:numId w:val="16"/>
              </w:numPr>
              <w:spacing w:after="0" w:line="240" w:lineRule="auto"/>
              <w:textAlignment w:val="baseline"/>
              <w:rPr>
                <w:rFonts w:ascii="Calibri" w:eastAsia="Calibri" w:hAnsi="Calibri" w:cs="Calibri"/>
                <w:bCs/>
                <w:w w:val="100"/>
                <w:szCs w:val="20"/>
                <w:lang w:val="fr-CA"/>
              </w:rPr>
            </w:pPr>
            <w:r w:rsidRPr="000E35BE">
              <w:rPr>
                <w:rFonts w:ascii="Calibri" w:eastAsia="Times New Roman" w:hAnsi="Calibri" w:cs="Calibri"/>
                <w:w w:val="100"/>
                <w:szCs w:val="20"/>
                <w:lang w:val="fr-CA" w:eastAsia="fr-CA"/>
              </w:rPr>
              <w:t>Études</w:t>
            </w:r>
            <w:r>
              <w:rPr>
                <w:rFonts w:ascii="Calibri" w:eastAsia="Calibri" w:hAnsi="Calibri" w:cs="Calibri"/>
                <w:bCs/>
                <w:w w:val="100"/>
                <w:szCs w:val="20"/>
                <w:lang w:val="fr-CA"/>
              </w:rPr>
              <w:t xml:space="preserve"> et</w:t>
            </w:r>
            <w:r w:rsidRPr="00981AF7">
              <w:rPr>
                <w:rFonts w:ascii="Calibri" w:eastAsia="Calibri" w:hAnsi="Calibri" w:cs="Calibri"/>
                <w:bCs/>
                <w:w w:val="100"/>
                <w:szCs w:val="20"/>
                <w:lang w:val="fr-CA"/>
              </w:rPr>
              <w:t xml:space="preserve"> analyses cartographiques de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zone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inondable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des lacs</w:t>
            </w:r>
            <w:r>
              <w:rPr>
                <w:rFonts w:ascii="Calibri" w:eastAsia="Calibri" w:hAnsi="Calibri" w:cs="Calibri"/>
                <w:bCs/>
                <w:w w:val="100"/>
                <w:szCs w:val="20"/>
                <w:lang w:val="fr-CA"/>
              </w:rPr>
              <w:t xml:space="preserve"> et des</w:t>
            </w:r>
            <w:r w:rsidRPr="00981AF7">
              <w:rPr>
                <w:rFonts w:ascii="Calibri" w:eastAsia="Calibri" w:hAnsi="Calibri" w:cs="Calibri"/>
                <w:bCs/>
                <w:w w:val="100"/>
                <w:szCs w:val="20"/>
                <w:lang w:val="fr-CA"/>
              </w:rPr>
              <w:t xml:space="preserve"> cours d</w:t>
            </w:r>
            <w:r>
              <w:rPr>
                <w:rFonts w:ascii="Calibri" w:eastAsia="Calibri" w:hAnsi="Calibri" w:cs="Calibri"/>
                <w:bCs/>
                <w:w w:val="100"/>
                <w:szCs w:val="20"/>
                <w:lang w:val="fr-CA"/>
              </w:rPr>
              <w:t>’</w:t>
            </w:r>
            <w:r w:rsidRPr="00981AF7">
              <w:rPr>
                <w:rFonts w:ascii="Calibri" w:eastAsia="Calibri" w:hAnsi="Calibri" w:cs="Calibri"/>
                <w:bCs/>
                <w:w w:val="100"/>
                <w:szCs w:val="20"/>
                <w:lang w:val="fr-CA"/>
              </w:rPr>
              <w:t>eau et des zones de mobilité des cours d</w:t>
            </w:r>
            <w:r>
              <w:rPr>
                <w:rFonts w:ascii="Calibri" w:eastAsia="Calibri" w:hAnsi="Calibri" w:cs="Calibri"/>
                <w:bCs/>
                <w:w w:val="100"/>
                <w:szCs w:val="20"/>
                <w:lang w:val="fr-CA"/>
              </w:rPr>
              <w:t>’</w:t>
            </w:r>
            <w:r w:rsidRPr="00981AF7">
              <w:rPr>
                <w:rFonts w:ascii="Calibri" w:eastAsia="Calibri" w:hAnsi="Calibri" w:cs="Calibri"/>
                <w:bCs/>
                <w:w w:val="100"/>
                <w:szCs w:val="20"/>
                <w:lang w:val="fr-CA"/>
              </w:rPr>
              <w:t>eau.</w:t>
            </w:r>
          </w:p>
          <w:p w14:paraId="195F65E9" w14:textId="77777777" w:rsidR="008C5A5B" w:rsidRDefault="008C5A5B" w:rsidP="000E35BE">
            <w:pPr>
              <w:pStyle w:val="Paragraphedeliste"/>
              <w:numPr>
                <w:ilvl w:val="0"/>
                <w:numId w:val="16"/>
              </w:numPr>
              <w:spacing w:after="0" w:line="240" w:lineRule="auto"/>
              <w:textAlignment w:val="baseline"/>
              <w:rPr>
                <w:rFonts w:ascii="Calibri" w:eastAsia="Calibri" w:hAnsi="Calibri" w:cs="Calibri"/>
                <w:bCs/>
                <w:w w:val="100"/>
                <w:szCs w:val="20"/>
                <w:lang w:val="fr-CA"/>
              </w:rPr>
            </w:pPr>
            <w:r w:rsidRPr="000E35BE">
              <w:rPr>
                <w:rFonts w:ascii="Calibri" w:eastAsia="Times New Roman" w:hAnsi="Calibri" w:cs="Calibri"/>
                <w:w w:val="100"/>
                <w:szCs w:val="20"/>
                <w:lang w:val="fr-CA" w:eastAsia="fr-CA"/>
              </w:rPr>
              <w:t>Études</w:t>
            </w:r>
            <w:r w:rsidRPr="00981AF7">
              <w:rPr>
                <w:rFonts w:ascii="Calibri" w:eastAsia="Calibri" w:hAnsi="Calibri" w:cs="Calibri"/>
                <w:bCs/>
                <w:w w:val="100"/>
                <w:szCs w:val="20"/>
                <w:lang w:val="fr-CA"/>
              </w:rPr>
              <w:t xml:space="preserve"> de mobilité active et </w:t>
            </w:r>
            <w:r>
              <w:rPr>
                <w:rFonts w:ascii="Calibri" w:eastAsia="Calibri" w:hAnsi="Calibri" w:cs="Calibri"/>
                <w:bCs/>
                <w:w w:val="100"/>
                <w:szCs w:val="20"/>
                <w:lang w:val="fr-CA"/>
              </w:rPr>
              <w:t xml:space="preserve">de </w:t>
            </w:r>
            <w:r w:rsidRPr="00981AF7">
              <w:rPr>
                <w:rFonts w:ascii="Calibri" w:eastAsia="Calibri" w:hAnsi="Calibri" w:cs="Calibri"/>
                <w:bCs/>
                <w:w w:val="100"/>
                <w:szCs w:val="20"/>
                <w:lang w:val="fr-CA"/>
              </w:rPr>
              <w:t>mobilité intelligente (amélioration d</w:t>
            </w:r>
            <w:r>
              <w:rPr>
                <w:rFonts w:ascii="Calibri" w:eastAsia="Calibri" w:hAnsi="Calibri" w:cs="Calibri"/>
                <w:bCs/>
                <w:w w:val="100"/>
                <w:szCs w:val="20"/>
                <w:lang w:val="fr-CA"/>
              </w:rPr>
              <w:t>es</w:t>
            </w:r>
            <w:r w:rsidRPr="00981AF7">
              <w:rPr>
                <w:rFonts w:ascii="Calibri" w:eastAsia="Calibri" w:hAnsi="Calibri" w:cs="Calibri"/>
                <w:bCs/>
                <w:w w:val="100"/>
                <w:szCs w:val="20"/>
                <w:lang w:val="fr-CA"/>
              </w:rPr>
              <w:t xml:space="preserve"> réseau</w:t>
            </w:r>
            <w:r>
              <w:rPr>
                <w:rFonts w:ascii="Calibri" w:eastAsia="Calibri" w:hAnsi="Calibri" w:cs="Calibri"/>
                <w:bCs/>
                <w:w w:val="100"/>
                <w:szCs w:val="20"/>
                <w:lang w:val="fr-CA"/>
              </w:rPr>
              <w:t>x</w:t>
            </w:r>
            <w:r w:rsidRPr="00981AF7">
              <w:rPr>
                <w:rFonts w:ascii="Calibri" w:eastAsia="Calibri" w:hAnsi="Calibri" w:cs="Calibri"/>
                <w:bCs/>
                <w:w w:val="100"/>
                <w:szCs w:val="20"/>
                <w:lang w:val="fr-CA"/>
              </w:rPr>
              <w:t xml:space="preserve"> pédestre et cyclable).</w:t>
            </w:r>
          </w:p>
          <w:p w14:paraId="7BD55616" w14:textId="77777777" w:rsidR="008C5A5B" w:rsidRPr="0056744C" w:rsidRDefault="008C5A5B" w:rsidP="000E35BE">
            <w:pPr>
              <w:pStyle w:val="Paragraphedeliste"/>
              <w:numPr>
                <w:ilvl w:val="0"/>
                <w:numId w:val="16"/>
              </w:numPr>
              <w:spacing w:after="0" w:line="240" w:lineRule="auto"/>
              <w:textAlignment w:val="baseline"/>
              <w:rPr>
                <w:rFonts w:ascii="Calibri" w:eastAsia="Calibri" w:hAnsi="Calibri" w:cs="Calibri"/>
                <w:bCs/>
                <w:strike/>
                <w:color w:val="FF0000"/>
                <w:w w:val="100"/>
                <w:szCs w:val="20"/>
                <w:lang w:val="fr-CA"/>
              </w:rPr>
            </w:pPr>
            <w:r w:rsidRPr="0056744C">
              <w:rPr>
                <w:rFonts w:ascii="Calibri" w:eastAsia="Calibri" w:hAnsi="Calibri" w:cs="Calibri"/>
                <w:bCs/>
                <w:strike/>
                <w:color w:val="FF0000"/>
                <w:w w:val="100"/>
                <w:szCs w:val="20"/>
                <w:lang w:val="fr-CA"/>
              </w:rPr>
              <w:t>Pour les villes-MRC et les villes centres ou municipalités centrales d’agglomération : schémas d’aménagement et de développement (SAD) ou plans métropolitains d’aménagement et de développement (PMAD), rapports d’analyse de conformité.</w:t>
            </w:r>
          </w:p>
          <w:p w14:paraId="42547DE8" w14:textId="77777777" w:rsidR="008C5A5B" w:rsidRPr="00981AF7" w:rsidRDefault="008C5A5B" w:rsidP="00F60BDE">
            <w:pPr>
              <w:autoSpaceDE w:val="0"/>
              <w:autoSpaceDN w:val="0"/>
              <w:adjustRightInd w:val="0"/>
              <w:spacing w:after="0" w:line="259" w:lineRule="auto"/>
              <w:rPr>
                <w:rFonts w:ascii="Calibri" w:eastAsia="Calibri" w:hAnsi="Calibri" w:cs="Calibri"/>
                <w:bCs/>
                <w:w w:val="100"/>
                <w:szCs w:val="20"/>
                <w:lang w:val="fr-CA"/>
              </w:rPr>
            </w:pPr>
          </w:p>
          <w:p w14:paraId="3E6F071F" w14:textId="77777777" w:rsidR="008C5A5B" w:rsidRPr="00981AF7" w:rsidRDefault="008C5A5B"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 xml:space="preserve">09-120 </w:t>
            </w:r>
            <w:r>
              <w:rPr>
                <w:rFonts w:ascii="Calibri" w:eastAsia="Calibri" w:hAnsi="Calibri" w:cs="Calibri"/>
                <w:b/>
                <w:w w:val="100"/>
                <w:szCs w:val="20"/>
                <w:lang w:val="fr-CA"/>
              </w:rPr>
              <w:t>Planification régionale du territoire</w:t>
            </w:r>
          </w:p>
          <w:p w14:paraId="447101EF" w14:textId="77777777" w:rsidR="008C5A5B" w:rsidRPr="00981AF7" w:rsidRDefault="008C5A5B" w:rsidP="000E35BE">
            <w:pPr>
              <w:pStyle w:val="Paragraphedeliste"/>
              <w:numPr>
                <w:ilvl w:val="0"/>
                <w:numId w:val="16"/>
              </w:numPr>
              <w:spacing w:after="0" w:line="240" w:lineRule="auto"/>
              <w:textAlignment w:val="baseline"/>
              <w:rPr>
                <w:rFonts w:ascii="Calibri" w:eastAsia="Calibri" w:hAnsi="Calibri" w:cs="Calibri"/>
                <w:bCs/>
                <w:w w:val="100"/>
                <w:szCs w:val="20"/>
                <w:lang w:val="fr-CA"/>
              </w:rPr>
            </w:pPr>
            <w:r w:rsidRPr="000E35BE">
              <w:rPr>
                <w:rFonts w:ascii="Calibri" w:eastAsia="Times New Roman" w:hAnsi="Calibri" w:cs="Calibri"/>
                <w:w w:val="100"/>
                <w:szCs w:val="20"/>
                <w:lang w:val="fr-CA" w:eastAsia="fr-CA"/>
              </w:rPr>
              <w:t>É</w:t>
            </w:r>
            <w:bookmarkStart w:id="30" w:name="_Hlk109114202"/>
            <w:r w:rsidRPr="000E35BE">
              <w:rPr>
                <w:rFonts w:ascii="Calibri" w:eastAsia="Times New Roman" w:hAnsi="Calibri" w:cs="Calibri"/>
                <w:w w:val="100"/>
                <w:szCs w:val="20"/>
                <w:lang w:val="fr-CA" w:eastAsia="fr-CA"/>
              </w:rPr>
              <w:t>tudes</w:t>
            </w:r>
            <w:r w:rsidRPr="00981AF7">
              <w:rPr>
                <w:rFonts w:ascii="Calibri" w:eastAsia="Calibri" w:hAnsi="Calibri" w:cs="Calibri"/>
                <w:bCs/>
                <w:w w:val="100"/>
                <w:szCs w:val="20"/>
                <w:lang w:val="fr-CA"/>
              </w:rPr>
              <w:t xml:space="preserve"> et versions définitives </w:t>
            </w:r>
            <w:r w:rsidRPr="000F0493">
              <w:rPr>
                <w:rFonts w:ascii="Calibri" w:eastAsia="Calibri" w:hAnsi="Calibri" w:cs="Calibri"/>
                <w:bCs/>
                <w:w w:val="100"/>
                <w:szCs w:val="20"/>
                <w:lang w:val="fr-CA"/>
              </w:rPr>
              <w:t xml:space="preserve">du SAD </w:t>
            </w:r>
            <w:r w:rsidRPr="000F0493">
              <w:rPr>
                <w:rFonts w:ascii="Calibri" w:eastAsia="Calibri" w:hAnsi="Calibri" w:cs="Calibri"/>
                <w:bCs/>
                <w:strike/>
                <w:color w:val="FF0000"/>
                <w:w w:val="100"/>
                <w:szCs w:val="20"/>
                <w:lang w:val="fr-CA"/>
              </w:rPr>
              <w:t>ou du PMAD</w:t>
            </w:r>
            <w:r w:rsidRPr="000E35BE">
              <w:rPr>
                <w:rFonts w:ascii="Calibri" w:eastAsia="Calibri" w:hAnsi="Calibri" w:cs="Calibri"/>
                <w:bCs/>
                <w:strike/>
                <w:color w:val="FF0000"/>
                <w:w w:val="100"/>
                <w:szCs w:val="20"/>
                <w:lang w:val="fr-CA"/>
              </w:rPr>
              <w:t xml:space="preserve"> </w:t>
            </w:r>
            <w:r>
              <w:rPr>
                <w:rFonts w:ascii="Calibri" w:eastAsia="Calibri" w:hAnsi="Calibri" w:cs="Calibri"/>
                <w:bCs/>
                <w:w w:val="100"/>
                <w:szCs w:val="20"/>
                <w:lang w:val="fr-CA"/>
              </w:rPr>
              <w:t>et</w:t>
            </w:r>
            <w:r w:rsidRPr="00981AF7">
              <w:rPr>
                <w:rFonts w:ascii="Calibri" w:eastAsia="Calibri" w:hAnsi="Calibri" w:cs="Calibri"/>
                <w:bCs/>
                <w:w w:val="100"/>
                <w:szCs w:val="20"/>
                <w:lang w:val="fr-CA"/>
              </w:rPr>
              <w:t xml:space="preserve"> documents sur son adoption, sa modification et son entrée en vigueur, document</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complémentaire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w:t>
            </w:r>
            <w:r w:rsidRPr="0070435D">
              <w:rPr>
                <w:rFonts w:ascii="Calibri" w:eastAsia="Calibri" w:hAnsi="Calibri" w:cs="Calibri"/>
                <w:bCs/>
                <w:w w:val="100"/>
                <w:szCs w:val="20"/>
                <w:lang w:val="fr-CA"/>
              </w:rPr>
              <w:t>au SAD</w:t>
            </w:r>
            <w:r w:rsidRPr="0070435D">
              <w:rPr>
                <w:rFonts w:ascii="Calibri" w:eastAsia="Calibri" w:hAnsi="Calibri" w:cs="Calibri"/>
                <w:bCs/>
                <w:strike/>
                <w:w w:val="100"/>
                <w:szCs w:val="20"/>
                <w:lang w:val="fr-CA"/>
              </w:rPr>
              <w:t xml:space="preserve"> </w:t>
            </w:r>
            <w:r w:rsidRPr="0026302D">
              <w:rPr>
                <w:rFonts w:ascii="Calibri" w:eastAsia="Calibri" w:hAnsi="Calibri" w:cs="Calibri"/>
                <w:bCs/>
                <w:strike/>
                <w:color w:val="FF0000"/>
                <w:w w:val="100"/>
                <w:szCs w:val="20"/>
                <w:lang w:val="fr-CA"/>
              </w:rPr>
              <w:t>ou</w:t>
            </w:r>
            <w:r w:rsidRPr="0026302D">
              <w:rPr>
                <w:rFonts w:ascii="Calibri" w:eastAsia="Calibri" w:hAnsi="Calibri" w:cs="Calibri"/>
                <w:bCs/>
                <w:color w:val="FF0000"/>
                <w:w w:val="100"/>
                <w:szCs w:val="20"/>
                <w:lang w:val="fr-CA"/>
              </w:rPr>
              <w:t xml:space="preserve"> </w:t>
            </w:r>
            <w:r w:rsidRPr="000F0493">
              <w:rPr>
                <w:rFonts w:ascii="Calibri" w:eastAsia="Calibri" w:hAnsi="Calibri" w:cs="Calibri"/>
                <w:bCs/>
                <w:strike/>
                <w:color w:val="FF0000"/>
                <w:w w:val="100"/>
                <w:szCs w:val="20"/>
                <w:lang w:val="fr-CA"/>
              </w:rPr>
              <w:t>au PMAD</w:t>
            </w:r>
            <w:r w:rsidRPr="00981AF7">
              <w:rPr>
                <w:rFonts w:ascii="Calibri" w:eastAsia="Calibri" w:hAnsi="Calibri" w:cs="Calibri"/>
                <w:bCs/>
                <w:w w:val="100"/>
                <w:szCs w:val="20"/>
                <w:lang w:val="fr-CA"/>
              </w:rPr>
              <w:t>, plans, annexes, orientations gouvernementales, avis des ministères et organismes, rapports de consultation publique, dossiers d</w:t>
            </w:r>
            <w:r>
              <w:rPr>
                <w:rFonts w:ascii="Calibri" w:eastAsia="Calibri" w:hAnsi="Calibri" w:cs="Calibri"/>
                <w:bCs/>
                <w:w w:val="100"/>
                <w:szCs w:val="20"/>
                <w:lang w:val="fr-CA"/>
              </w:rPr>
              <w:t>’</w:t>
            </w:r>
            <w:r w:rsidRPr="00981AF7">
              <w:rPr>
                <w:rFonts w:ascii="Calibri" w:eastAsia="Calibri" w:hAnsi="Calibri" w:cs="Calibri"/>
                <w:bCs/>
                <w:w w:val="100"/>
                <w:szCs w:val="20"/>
                <w:lang w:val="fr-CA"/>
              </w:rPr>
              <w:t>analyse de conformité</w:t>
            </w:r>
            <w:bookmarkEnd w:id="30"/>
            <w:r w:rsidRPr="00981AF7">
              <w:rPr>
                <w:rFonts w:ascii="Calibri" w:eastAsia="Calibri" w:hAnsi="Calibri" w:cs="Calibri"/>
                <w:bCs/>
                <w:w w:val="100"/>
                <w:szCs w:val="20"/>
                <w:lang w:val="fr-CA"/>
              </w:rPr>
              <w:t>.</w:t>
            </w:r>
          </w:p>
          <w:p w14:paraId="3E640737" w14:textId="77777777" w:rsidR="008C5A5B" w:rsidRPr="00981AF7" w:rsidRDefault="008C5A5B" w:rsidP="00F60BDE">
            <w:pPr>
              <w:autoSpaceDE w:val="0"/>
              <w:autoSpaceDN w:val="0"/>
              <w:adjustRightInd w:val="0"/>
              <w:spacing w:after="0" w:line="259" w:lineRule="auto"/>
              <w:rPr>
                <w:rFonts w:ascii="Calibri" w:eastAsia="Calibri" w:hAnsi="Calibri" w:cs="Calibri"/>
                <w:bCs/>
                <w:w w:val="100"/>
                <w:szCs w:val="20"/>
                <w:lang w:val="fr-CA"/>
              </w:rPr>
            </w:pPr>
          </w:p>
          <w:p w14:paraId="1E759735" w14:textId="77777777" w:rsidR="008C5A5B" w:rsidRPr="00981AF7" w:rsidRDefault="008C5A5B"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09-130 Cadastre et toponymie</w:t>
            </w:r>
          </w:p>
          <w:p w14:paraId="20369802" w14:textId="77777777" w:rsidR="008C5A5B" w:rsidRDefault="008C5A5B" w:rsidP="000E35BE">
            <w:pPr>
              <w:pStyle w:val="Paragraphedeliste"/>
              <w:numPr>
                <w:ilvl w:val="0"/>
                <w:numId w:val="16"/>
              </w:numPr>
              <w:spacing w:after="0" w:line="240" w:lineRule="auto"/>
              <w:textAlignment w:val="baseline"/>
              <w:rPr>
                <w:rFonts w:ascii="Calibri" w:eastAsia="Calibri" w:hAnsi="Calibri" w:cs="Calibri"/>
                <w:bCs/>
                <w:w w:val="100"/>
                <w:szCs w:val="20"/>
                <w:lang w:val="fr-CA"/>
              </w:rPr>
            </w:pPr>
            <w:r w:rsidRPr="000E35BE">
              <w:rPr>
                <w:rFonts w:ascii="Calibri" w:eastAsia="Times New Roman" w:hAnsi="Calibri" w:cs="Calibri"/>
                <w:w w:val="100"/>
                <w:szCs w:val="20"/>
                <w:lang w:val="fr-CA" w:eastAsia="fr-CA"/>
              </w:rPr>
              <w:t>Cadastre</w:t>
            </w:r>
            <w:r w:rsidRPr="00981AF7">
              <w:rPr>
                <w:rFonts w:ascii="Calibri" w:eastAsia="Calibri" w:hAnsi="Calibri" w:cs="Calibri"/>
                <w:bCs/>
                <w:w w:val="100"/>
                <w:szCs w:val="20"/>
                <w:lang w:val="fr-CA"/>
              </w:rPr>
              <w:t xml:space="preserve"> : modifications </w:t>
            </w:r>
            <w:bookmarkStart w:id="31" w:name="_Hlk109114375"/>
            <w:r w:rsidRPr="00981AF7">
              <w:rPr>
                <w:rFonts w:ascii="Calibri" w:eastAsia="Calibri" w:hAnsi="Calibri" w:cs="Calibri"/>
                <w:bCs/>
                <w:w w:val="100"/>
                <w:szCs w:val="20"/>
                <w:lang w:val="fr-CA"/>
              </w:rPr>
              <w:t>ou subdivisions cadastrales, plans cadastraux, permis de lotissement</w:t>
            </w:r>
            <w:bookmarkEnd w:id="31"/>
            <w:r w:rsidRPr="00981AF7">
              <w:rPr>
                <w:rFonts w:ascii="Calibri" w:eastAsia="Calibri" w:hAnsi="Calibri" w:cs="Calibri"/>
                <w:bCs/>
                <w:w w:val="100"/>
                <w:szCs w:val="20"/>
                <w:lang w:val="fr-CA"/>
              </w:rPr>
              <w:t>.</w:t>
            </w:r>
          </w:p>
          <w:p w14:paraId="697250B4" w14:textId="77777777" w:rsidR="008C5A5B" w:rsidRDefault="008C5A5B" w:rsidP="000E35BE">
            <w:pPr>
              <w:pStyle w:val="Paragraphedeliste"/>
              <w:numPr>
                <w:ilvl w:val="0"/>
                <w:numId w:val="16"/>
              </w:numPr>
              <w:spacing w:after="0" w:line="240" w:lineRule="auto"/>
              <w:textAlignment w:val="baseline"/>
              <w:rPr>
                <w:rFonts w:ascii="Calibri" w:eastAsia="Calibri" w:hAnsi="Calibri" w:cs="Calibri"/>
                <w:bCs/>
                <w:w w:val="100"/>
                <w:szCs w:val="20"/>
                <w:lang w:val="fr-CA"/>
              </w:rPr>
            </w:pPr>
            <w:r w:rsidRPr="000E35BE">
              <w:rPr>
                <w:rFonts w:ascii="Calibri" w:eastAsia="Times New Roman" w:hAnsi="Calibri" w:cs="Calibri"/>
                <w:w w:val="100"/>
                <w:szCs w:val="20"/>
                <w:lang w:val="fr-CA" w:eastAsia="fr-CA"/>
              </w:rPr>
              <w:t>Toponymie</w:t>
            </w:r>
            <w:r w:rsidRPr="00981AF7">
              <w:rPr>
                <w:rFonts w:ascii="Calibri" w:eastAsia="Calibri" w:hAnsi="Calibri" w:cs="Calibri"/>
                <w:bCs/>
                <w:w w:val="100"/>
                <w:szCs w:val="20"/>
                <w:lang w:val="fr-CA"/>
              </w:rPr>
              <w:t xml:space="preserve"> : </w:t>
            </w:r>
            <w:bookmarkStart w:id="32" w:name="_Hlk109114446"/>
            <w:r w:rsidRPr="00981AF7">
              <w:rPr>
                <w:rFonts w:ascii="Calibri" w:eastAsia="Calibri" w:hAnsi="Calibri" w:cs="Calibri"/>
                <w:bCs/>
                <w:w w:val="100"/>
                <w:szCs w:val="20"/>
                <w:lang w:val="fr-CA"/>
              </w:rPr>
              <w:t>banque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noms, attestations d</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officialisation de la </w:t>
            </w:r>
            <w:r>
              <w:rPr>
                <w:rFonts w:ascii="Calibri" w:eastAsia="Calibri" w:hAnsi="Calibri" w:cs="Calibri"/>
                <w:bCs/>
                <w:w w:val="100"/>
                <w:szCs w:val="20"/>
                <w:lang w:val="fr-CA"/>
              </w:rPr>
              <w:t>C</w:t>
            </w:r>
            <w:r w:rsidRPr="00981AF7">
              <w:rPr>
                <w:rFonts w:ascii="Calibri" w:eastAsia="Calibri" w:hAnsi="Calibri" w:cs="Calibri"/>
                <w:bCs/>
                <w:w w:val="100"/>
                <w:szCs w:val="20"/>
                <w:lang w:val="fr-CA"/>
              </w:rPr>
              <w:t xml:space="preserve">ommission de </w:t>
            </w:r>
            <w:r>
              <w:rPr>
                <w:rFonts w:ascii="Calibri" w:eastAsia="Calibri" w:hAnsi="Calibri" w:cs="Calibri"/>
                <w:bCs/>
                <w:w w:val="100"/>
                <w:szCs w:val="20"/>
                <w:lang w:val="fr-CA"/>
              </w:rPr>
              <w:t>t</w:t>
            </w:r>
            <w:r w:rsidRPr="00981AF7">
              <w:rPr>
                <w:rFonts w:ascii="Calibri" w:eastAsia="Calibri" w:hAnsi="Calibri" w:cs="Calibri"/>
                <w:bCs/>
                <w:w w:val="100"/>
                <w:szCs w:val="20"/>
                <w:lang w:val="fr-CA"/>
              </w:rPr>
              <w:t>oponymie</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 proposition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w:t>
            </w:r>
            <w:r w:rsidRPr="000E35BE">
              <w:rPr>
                <w:rFonts w:ascii="Calibri" w:eastAsia="Times New Roman" w:hAnsi="Calibri" w:cs="Calibri"/>
                <w:w w:val="100"/>
                <w:szCs w:val="20"/>
                <w:lang w:val="fr-CA" w:eastAsia="fr-CA"/>
              </w:rPr>
              <w:t>toponymiques</w:t>
            </w:r>
            <w:r w:rsidRPr="00981AF7">
              <w:rPr>
                <w:rFonts w:ascii="Calibri" w:eastAsia="Calibri" w:hAnsi="Calibri" w:cs="Calibri"/>
                <w:bCs/>
                <w:w w:val="100"/>
                <w:szCs w:val="20"/>
                <w:lang w:val="fr-CA"/>
              </w:rPr>
              <w:t>, recommandation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demande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modification, contestation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décision</w:t>
            </w:r>
            <w:r>
              <w:rPr>
                <w:rFonts w:ascii="Calibri" w:eastAsia="Calibri" w:hAnsi="Calibri" w:cs="Calibri"/>
                <w:bCs/>
                <w:w w:val="100"/>
                <w:szCs w:val="20"/>
                <w:lang w:val="fr-CA"/>
              </w:rPr>
              <w:t>s</w:t>
            </w:r>
            <w:bookmarkEnd w:id="32"/>
            <w:r w:rsidRPr="00981AF7">
              <w:rPr>
                <w:rFonts w:ascii="Calibri" w:eastAsia="Calibri" w:hAnsi="Calibri" w:cs="Calibri"/>
                <w:bCs/>
                <w:w w:val="100"/>
                <w:szCs w:val="20"/>
                <w:lang w:val="fr-CA"/>
              </w:rPr>
              <w:t>.</w:t>
            </w:r>
          </w:p>
          <w:p w14:paraId="618EEA45" w14:textId="77777777" w:rsidR="008C5A5B" w:rsidRPr="00981AF7" w:rsidRDefault="008C5A5B" w:rsidP="000E35BE">
            <w:pPr>
              <w:pStyle w:val="Paragraphedeliste"/>
              <w:numPr>
                <w:ilvl w:val="0"/>
                <w:numId w:val="16"/>
              </w:numPr>
              <w:spacing w:after="0" w:line="240" w:lineRule="auto"/>
              <w:textAlignment w:val="baseline"/>
              <w:rPr>
                <w:rFonts w:ascii="Calibri" w:eastAsia="Calibri" w:hAnsi="Calibri" w:cs="Calibri"/>
                <w:bCs/>
                <w:w w:val="100"/>
                <w:szCs w:val="20"/>
                <w:lang w:val="fr-CA"/>
              </w:rPr>
            </w:pPr>
            <w:r w:rsidRPr="000E35BE">
              <w:rPr>
                <w:rFonts w:ascii="Calibri" w:eastAsia="Times New Roman" w:hAnsi="Calibri" w:cs="Calibri"/>
                <w:w w:val="100"/>
                <w:szCs w:val="20"/>
                <w:lang w:val="fr-CA" w:eastAsia="fr-CA"/>
              </w:rPr>
              <w:t>Inventaires</w:t>
            </w:r>
            <w:r w:rsidRPr="00981AF7">
              <w:rPr>
                <w:rFonts w:ascii="Calibri" w:eastAsia="Calibri" w:hAnsi="Calibri" w:cs="Calibri"/>
                <w:bCs/>
                <w:w w:val="100"/>
                <w:szCs w:val="20"/>
                <w:lang w:val="fr-CA"/>
              </w:rPr>
              <w:t xml:space="preserve"> des adresses et numéros </w:t>
            </w:r>
            <w:r>
              <w:rPr>
                <w:rFonts w:ascii="Calibri" w:eastAsia="Calibri" w:hAnsi="Calibri" w:cs="Calibri"/>
                <w:bCs/>
                <w:w w:val="100"/>
                <w:szCs w:val="20"/>
                <w:lang w:val="fr-CA"/>
              </w:rPr>
              <w:t>d’immeubles</w:t>
            </w:r>
            <w:r w:rsidRPr="00981AF7">
              <w:rPr>
                <w:rFonts w:ascii="Calibri" w:eastAsia="Calibri" w:hAnsi="Calibri" w:cs="Calibri"/>
                <w:bCs/>
                <w:w w:val="100"/>
                <w:szCs w:val="20"/>
                <w:lang w:val="fr-CA"/>
              </w:rPr>
              <w:t>.</w:t>
            </w:r>
          </w:p>
          <w:p w14:paraId="42BE53F3" w14:textId="77777777" w:rsidR="008C5A5B" w:rsidRPr="00981AF7" w:rsidRDefault="008C5A5B" w:rsidP="00F60BDE">
            <w:pPr>
              <w:autoSpaceDE w:val="0"/>
              <w:autoSpaceDN w:val="0"/>
              <w:adjustRightInd w:val="0"/>
              <w:spacing w:after="0" w:line="259" w:lineRule="auto"/>
              <w:rPr>
                <w:rFonts w:ascii="Calibri" w:eastAsia="Calibri" w:hAnsi="Calibri" w:cs="Calibri"/>
                <w:bCs/>
                <w:w w:val="100"/>
                <w:szCs w:val="20"/>
                <w:lang w:val="fr-CA"/>
              </w:rPr>
            </w:pPr>
          </w:p>
          <w:p w14:paraId="1AA766EC" w14:textId="77777777" w:rsidR="008C5A5B" w:rsidRPr="00981AF7" w:rsidRDefault="008C5A5B"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09-140 Demandes d</w:t>
            </w:r>
            <w:r>
              <w:rPr>
                <w:rFonts w:ascii="Calibri" w:eastAsia="Calibri" w:hAnsi="Calibri" w:cs="Calibri"/>
                <w:b/>
                <w:w w:val="100"/>
                <w:szCs w:val="20"/>
                <w:lang w:val="fr-CA"/>
              </w:rPr>
              <w:t>’</w:t>
            </w:r>
            <w:r w:rsidRPr="00981AF7">
              <w:rPr>
                <w:rFonts w:ascii="Calibri" w:eastAsia="Calibri" w:hAnsi="Calibri" w:cs="Calibri"/>
                <w:b/>
                <w:w w:val="100"/>
                <w:szCs w:val="20"/>
                <w:lang w:val="fr-CA"/>
              </w:rPr>
              <w:t>exclusion et à portée collective à la CPTAQ</w:t>
            </w:r>
          </w:p>
          <w:p w14:paraId="232436D1" w14:textId="77777777" w:rsidR="008C5A5B" w:rsidRPr="00981AF7" w:rsidRDefault="008C5A5B" w:rsidP="000E35BE">
            <w:pPr>
              <w:pStyle w:val="Paragraphedeliste"/>
              <w:numPr>
                <w:ilvl w:val="0"/>
                <w:numId w:val="16"/>
              </w:numPr>
              <w:spacing w:after="0" w:line="240" w:lineRule="auto"/>
              <w:textAlignment w:val="baseline"/>
              <w:rPr>
                <w:rFonts w:ascii="Calibri" w:eastAsia="Calibri" w:hAnsi="Calibri" w:cs="Calibri"/>
                <w:bCs/>
                <w:w w:val="100"/>
                <w:szCs w:val="20"/>
                <w:lang w:val="fr-CA"/>
              </w:rPr>
            </w:pPr>
            <w:r w:rsidRPr="000E35BE">
              <w:rPr>
                <w:rFonts w:ascii="Calibri" w:eastAsia="Times New Roman" w:hAnsi="Calibri" w:cs="Calibri"/>
                <w:w w:val="100"/>
                <w:szCs w:val="20"/>
                <w:lang w:val="fr-CA" w:eastAsia="fr-CA"/>
              </w:rPr>
              <w:t>Plans</w:t>
            </w:r>
            <w:bookmarkStart w:id="33" w:name="_Hlk109114555"/>
            <w:r w:rsidRPr="00981AF7">
              <w:rPr>
                <w:rFonts w:ascii="Calibri" w:eastAsia="Calibri" w:hAnsi="Calibri" w:cs="Calibri"/>
                <w:bCs/>
                <w:w w:val="100"/>
                <w:szCs w:val="20"/>
                <w:lang w:val="fr-CA"/>
              </w:rPr>
              <w:t>, demandes d</w:t>
            </w:r>
            <w:r>
              <w:rPr>
                <w:rFonts w:ascii="Calibri" w:eastAsia="Calibri" w:hAnsi="Calibri" w:cs="Calibri"/>
                <w:bCs/>
                <w:w w:val="100"/>
                <w:szCs w:val="20"/>
                <w:lang w:val="fr-CA"/>
              </w:rPr>
              <w:t>’</w:t>
            </w:r>
            <w:r w:rsidRPr="00981AF7">
              <w:rPr>
                <w:rFonts w:ascii="Calibri" w:eastAsia="Calibri" w:hAnsi="Calibri" w:cs="Calibri"/>
                <w:bCs/>
                <w:w w:val="100"/>
                <w:szCs w:val="20"/>
                <w:lang w:val="fr-CA"/>
              </w:rPr>
              <w:t>autorisation, attestations, avis professionnels, recommandations, rapports d</w:t>
            </w:r>
            <w:r>
              <w:rPr>
                <w:rFonts w:ascii="Calibri" w:eastAsia="Calibri" w:hAnsi="Calibri" w:cs="Calibri"/>
                <w:bCs/>
                <w:w w:val="100"/>
                <w:szCs w:val="20"/>
                <w:lang w:val="fr-CA"/>
              </w:rPr>
              <w:t>’</w:t>
            </w:r>
            <w:r w:rsidRPr="00981AF7">
              <w:rPr>
                <w:rFonts w:ascii="Calibri" w:eastAsia="Calibri" w:hAnsi="Calibri" w:cs="Calibri"/>
                <w:bCs/>
                <w:w w:val="100"/>
                <w:szCs w:val="20"/>
                <w:lang w:val="fr-CA"/>
              </w:rPr>
              <w:t>analyse, décisions</w:t>
            </w:r>
            <w:bookmarkEnd w:id="33"/>
            <w:r w:rsidRPr="00981AF7">
              <w:rPr>
                <w:rFonts w:ascii="Calibri" w:eastAsia="Calibri" w:hAnsi="Calibri" w:cs="Calibri"/>
                <w:bCs/>
                <w:w w:val="100"/>
                <w:szCs w:val="20"/>
                <w:lang w:val="fr-CA"/>
              </w:rPr>
              <w:t>.</w:t>
            </w:r>
          </w:p>
        </w:tc>
      </w:tr>
      <w:tr w:rsidR="008C5A5B" w:rsidRPr="00430532" w14:paraId="0EACB788" w14:textId="77777777" w:rsidTr="2778AC61">
        <w:trPr>
          <w:trHeight w:val="485"/>
        </w:trPr>
        <w:tc>
          <w:tcPr>
            <w:tcW w:w="10440" w:type="dxa"/>
            <w:gridSpan w:val="15"/>
            <w:tcBorders>
              <w:bottom w:val="dashed" w:sz="4" w:space="0" w:color="auto"/>
            </w:tcBorders>
            <w:vAlign w:val="center"/>
          </w:tcPr>
          <w:p w14:paraId="202A37D5" w14:textId="77777777" w:rsidR="008C5A5B" w:rsidRPr="00430532" w:rsidRDefault="008C5A5B"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097B10">
              <w:rPr>
                <w:rFonts w:ascii="Calibri" w:eastAsia="Calibri" w:hAnsi="Calibri" w:cs="Calibri"/>
                <w:b/>
                <w:w w:val="100"/>
                <w:szCs w:val="20"/>
                <w:lang w:val="fr-CA"/>
              </w:rPr>
            </w:r>
            <w:r w:rsidR="00097B10">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8C5A5B" w:rsidRPr="00430532" w14:paraId="254C652D" w14:textId="77777777" w:rsidTr="2778AC61">
        <w:trPr>
          <w:trHeight w:val="620"/>
        </w:trPr>
        <w:tc>
          <w:tcPr>
            <w:tcW w:w="10440" w:type="dxa"/>
            <w:gridSpan w:val="15"/>
            <w:tcBorders>
              <w:bottom w:val="single" w:sz="4" w:space="0" w:color="auto"/>
            </w:tcBorders>
          </w:tcPr>
          <w:p w14:paraId="13098505"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6F40D586" w14:textId="77777777" w:rsidR="008C5A5B" w:rsidRPr="00430532" w:rsidRDefault="008C5A5B" w:rsidP="2778AC61">
            <w:pPr>
              <w:autoSpaceDE w:val="0"/>
              <w:autoSpaceDN w:val="0"/>
              <w:adjustRightInd w:val="0"/>
              <w:spacing w:after="0" w:line="259" w:lineRule="auto"/>
              <w:rPr>
                <w:rFonts w:ascii="Calibri" w:eastAsia="Calibri" w:hAnsi="Calibri" w:cs="Calibri"/>
                <w:w w:val="100"/>
                <w:lang w:val="fr-CA"/>
              </w:rPr>
            </w:pPr>
            <w:r w:rsidRPr="2778AC61">
              <w:rPr>
                <w:rFonts w:ascii="Calibri" w:eastAsia="Calibri" w:hAnsi="Calibri" w:cs="Calibri"/>
                <w:w w:val="100"/>
                <w:lang w:val="fr-CA"/>
              </w:rPr>
              <w:t>Loi sur l’aménagement et l’urbanisme (RLRQ, c. A-19.1), art. 55 et 110.3.1 (5 ans).</w:t>
            </w:r>
          </w:p>
        </w:tc>
      </w:tr>
      <w:tr w:rsidR="008C5A5B" w:rsidRPr="00430532" w14:paraId="4F3383B3" w14:textId="77777777" w:rsidTr="2778AC61">
        <w:trPr>
          <w:trHeight w:val="863"/>
        </w:trPr>
        <w:tc>
          <w:tcPr>
            <w:tcW w:w="10440" w:type="dxa"/>
            <w:gridSpan w:val="15"/>
            <w:tcBorders>
              <w:bottom w:val="single" w:sz="4" w:space="0" w:color="auto"/>
            </w:tcBorders>
          </w:tcPr>
          <w:p w14:paraId="7ED22D9C"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602CB7B3" w14:textId="77777777" w:rsidR="008C5A5B"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Les cartes sont conservées pour la même durée que les outils auxquels elles sont liées.</w:t>
            </w:r>
          </w:p>
          <w:p w14:paraId="2E903BF3" w14:textId="77777777" w:rsidR="008C5A5B"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Pour les cartes et plans distribués par la </w:t>
            </w:r>
            <w:r>
              <w:rPr>
                <w:rFonts w:ascii="Calibri" w:eastAsia="Calibri" w:hAnsi="Calibri" w:cs="Calibri"/>
                <w:w w:val="100"/>
                <w:szCs w:val="20"/>
                <w:lang w:val="fr-CA"/>
              </w:rPr>
              <w:t>V</w:t>
            </w:r>
            <w:r w:rsidRPr="00981AF7">
              <w:rPr>
                <w:rFonts w:ascii="Calibri" w:eastAsia="Calibri" w:hAnsi="Calibri" w:cs="Calibri"/>
                <w:w w:val="100"/>
                <w:szCs w:val="20"/>
                <w:lang w:val="fr-CA"/>
              </w:rPr>
              <w:t>ille comme outil</w:t>
            </w:r>
            <w:r>
              <w:rPr>
                <w:rFonts w:ascii="Calibri" w:eastAsia="Calibri" w:hAnsi="Calibri" w:cs="Calibri"/>
                <w:w w:val="100"/>
                <w:szCs w:val="20"/>
                <w:lang w:val="fr-CA"/>
              </w:rPr>
              <w:t>s</w:t>
            </w:r>
            <w:r w:rsidRPr="00981AF7">
              <w:rPr>
                <w:rFonts w:ascii="Calibri" w:eastAsia="Calibri" w:hAnsi="Calibri" w:cs="Calibri"/>
                <w:w w:val="100"/>
                <w:szCs w:val="20"/>
                <w:lang w:val="fr-CA"/>
              </w:rPr>
              <w:t xml:space="preserve"> promotionnel</w:t>
            </w:r>
            <w:r>
              <w:rPr>
                <w:rFonts w:ascii="Calibri" w:eastAsia="Calibri" w:hAnsi="Calibri" w:cs="Calibri"/>
                <w:w w:val="100"/>
                <w:szCs w:val="20"/>
                <w:lang w:val="fr-CA"/>
              </w:rPr>
              <w:t>s</w:t>
            </w:r>
            <w:r w:rsidRPr="00981AF7">
              <w:rPr>
                <w:rFonts w:ascii="Calibri" w:eastAsia="Calibri" w:hAnsi="Calibri" w:cs="Calibri"/>
                <w:w w:val="100"/>
                <w:szCs w:val="20"/>
                <w:lang w:val="fr-CA"/>
              </w:rPr>
              <w:t>, voir la règle 03-100.</w:t>
            </w:r>
          </w:p>
          <w:p w14:paraId="6E589EA9" w14:textId="77777777" w:rsidR="008C5A5B"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Les certificats de conformité sont à conserver </w:t>
            </w:r>
            <w:r>
              <w:rPr>
                <w:rFonts w:ascii="Calibri" w:eastAsia="Calibri" w:hAnsi="Calibri" w:cs="Calibri"/>
                <w:w w:val="100"/>
                <w:szCs w:val="20"/>
                <w:lang w:val="fr-CA"/>
              </w:rPr>
              <w:t>avec le</w:t>
            </w:r>
            <w:r w:rsidRPr="00981AF7">
              <w:rPr>
                <w:rFonts w:ascii="Calibri" w:eastAsia="Calibri" w:hAnsi="Calibri" w:cs="Calibri"/>
                <w:w w:val="100"/>
                <w:szCs w:val="20"/>
                <w:lang w:val="fr-CA"/>
              </w:rPr>
              <w:t xml:space="preserve"> règlement associé. Voir la règle 01-500.</w:t>
            </w:r>
          </w:p>
          <w:p w14:paraId="58CB9AE0" w14:textId="77777777" w:rsidR="008C5A5B"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Les plans d</w:t>
            </w:r>
            <w:r>
              <w:rPr>
                <w:rFonts w:ascii="Calibri" w:eastAsia="Calibri" w:hAnsi="Calibri" w:cs="Calibri"/>
                <w:w w:val="100"/>
                <w:szCs w:val="20"/>
                <w:lang w:val="fr-CA"/>
              </w:rPr>
              <w:t>’</w:t>
            </w:r>
            <w:r w:rsidRPr="00981AF7">
              <w:rPr>
                <w:rFonts w:ascii="Calibri" w:eastAsia="Calibri" w:hAnsi="Calibri" w:cs="Calibri"/>
                <w:w w:val="100"/>
                <w:szCs w:val="20"/>
                <w:lang w:val="fr-CA"/>
              </w:rPr>
              <w:t>urbanisme et de zonage, les plans directeurs d</w:t>
            </w:r>
            <w:r>
              <w:rPr>
                <w:rFonts w:ascii="Calibri" w:eastAsia="Calibri" w:hAnsi="Calibri" w:cs="Calibri"/>
                <w:w w:val="100"/>
                <w:szCs w:val="20"/>
                <w:lang w:val="fr-CA"/>
              </w:rPr>
              <w:t>’</w:t>
            </w:r>
            <w:r w:rsidRPr="00981AF7">
              <w:rPr>
                <w:rFonts w:ascii="Calibri" w:eastAsia="Calibri" w:hAnsi="Calibri" w:cs="Calibri"/>
                <w:w w:val="100"/>
                <w:szCs w:val="20"/>
                <w:lang w:val="fr-CA"/>
              </w:rPr>
              <w:t>aménagement et de développement (PDAD), les programmes d</w:t>
            </w:r>
            <w:r>
              <w:rPr>
                <w:rFonts w:ascii="Calibri" w:eastAsia="Calibri" w:hAnsi="Calibri" w:cs="Calibri"/>
                <w:w w:val="100"/>
                <w:szCs w:val="20"/>
                <w:lang w:val="fr-CA"/>
              </w:rPr>
              <w:t>’</w:t>
            </w:r>
            <w:r w:rsidRPr="00981AF7">
              <w:rPr>
                <w:rFonts w:ascii="Calibri" w:eastAsia="Calibri" w:hAnsi="Calibri" w:cs="Calibri"/>
                <w:w w:val="100"/>
                <w:szCs w:val="20"/>
                <w:lang w:val="fr-CA"/>
              </w:rPr>
              <w:t>intégration et d</w:t>
            </w:r>
            <w:r>
              <w:rPr>
                <w:rFonts w:ascii="Calibri" w:eastAsia="Calibri" w:hAnsi="Calibri" w:cs="Calibri"/>
                <w:w w:val="100"/>
                <w:szCs w:val="20"/>
                <w:lang w:val="fr-CA"/>
              </w:rPr>
              <w:t>’</w:t>
            </w:r>
            <w:r w:rsidRPr="00981AF7">
              <w:rPr>
                <w:rFonts w:ascii="Calibri" w:eastAsia="Calibri" w:hAnsi="Calibri" w:cs="Calibri"/>
                <w:w w:val="100"/>
                <w:szCs w:val="20"/>
                <w:lang w:val="fr-CA"/>
              </w:rPr>
              <w:t>implantation architecturale (PIIA) et les programmes particuliers d</w:t>
            </w:r>
            <w:r>
              <w:rPr>
                <w:rFonts w:ascii="Calibri" w:eastAsia="Calibri" w:hAnsi="Calibri" w:cs="Calibri"/>
                <w:w w:val="100"/>
                <w:szCs w:val="20"/>
                <w:lang w:val="fr-CA"/>
              </w:rPr>
              <w:t>’</w:t>
            </w:r>
            <w:r w:rsidRPr="00981AF7">
              <w:rPr>
                <w:rFonts w:ascii="Calibri" w:eastAsia="Calibri" w:hAnsi="Calibri" w:cs="Calibri"/>
                <w:w w:val="100"/>
                <w:szCs w:val="20"/>
                <w:lang w:val="fr-CA"/>
              </w:rPr>
              <w:t>urbanisme (PPU) sont adoptés par règlement. Voir la règle 01-500.</w:t>
            </w:r>
          </w:p>
          <w:p w14:paraId="1601695B" w14:textId="77777777" w:rsidR="008C5A5B" w:rsidRPr="00430532"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Les plans et règlements des municipalités contiguës sont des outils de référence. Appliquer le délai </w:t>
            </w:r>
            <w:r w:rsidRPr="0070435D">
              <w:rPr>
                <w:rFonts w:ascii="Calibri" w:eastAsia="Calibri" w:hAnsi="Calibri" w:cs="Calibri"/>
                <w:w w:val="100"/>
                <w:szCs w:val="20"/>
                <w:lang w:val="fr-CA"/>
              </w:rPr>
              <w:t>04-160.</w:t>
            </w:r>
          </w:p>
        </w:tc>
      </w:tr>
      <w:tr w:rsidR="008C5A5B" w:rsidRPr="00430532" w14:paraId="53A6C686" w14:textId="77777777" w:rsidTr="2778AC61">
        <w:trPr>
          <w:trHeight w:val="276"/>
        </w:trPr>
        <w:tc>
          <w:tcPr>
            <w:tcW w:w="10440" w:type="dxa"/>
            <w:gridSpan w:val="15"/>
            <w:tcBorders>
              <w:top w:val="single" w:sz="4" w:space="0" w:color="auto"/>
            </w:tcBorders>
            <w:shd w:val="clear" w:color="auto" w:fill="DBE5F1"/>
          </w:tcPr>
          <w:p w14:paraId="06505A59"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8C5A5B" w:rsidRPr="00430532" w14:paraId="16D5E5A0" w14:textId="77777777" w:rsidTr="2778AC61">
        <w:trPr>
          <w:trHeight w:val="144"/>
        </w:trPr>
        <w:tc>
          <w:tcPr>
            <w:tcW w:w="1447" w:type="dxa"/>
            <w:vMerge w:val="restart"/>
            <w:vAlign w:val="center"/>
          </w:tcPr>
          <w:p w14:paraId="401AD361" w14:textId="77777777" w:rsidR="008C5A5B" w:rsidRPr="00430532" w:rsidRDefault="008C5A5B"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602BFBC4"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12666BA4"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7E3C3975" w14:textId="77777777" w:rsidR="008C5A5B" w:rsidRPr="00430532" w:rsidRDefault="008C5A5B"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67753743"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8C5A5B" w:rsidRPr="00430532" w14:paraId="659EC590" w14:textId="77777777" w:rsidTr="2778AC61">
        <w:trPr>
          <w:trHeight w:val="264"/>
        </w:trPr>
        <w:tc>
          <w:tcPr>
            <w:tcW w:w="1447" w:type="dxa"/>
            <w:vMerge/>
            <w:vAlign w:val="center"/>
          </w:tcPr>
          <w:p w14:paraId="26D6EE43"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1E7F5097"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154378F0"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58835EFC"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42DFD48B"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1FE9C106"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8C5A5B" w:rsidRPr="00430532" w14:paraId="26160E75" w14:textId="77777777" w:rsidTr="2778AC61">
        <w:trPr>
          <w:trHeight w:val="385"/>
        </w:trPr>
        <w:tc>
          <w:tcPr>
            <w:tcW w:w="1447" w:type="dxa"/>
            <w:tcBorders>
              <w:bottom w:val="single" w:sz="4" w:space="0" w:color="auto"/>
            </w:tcBorders>
            <w:vAlign w:val="center"/>
          </w:tcPr>
          <w:p w14:paraId="170E22F8"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09-110</w:t>
            </w:r>
          </w:p>
        </w:tc>
        <w:tc>
          <w:tcPr>
            <w:tcW w:w="1167" w:type="dxa"/>
            <w:gridSpan w:val="2"/>
            <w:vAlign w:val="center"/>
          </w:tcPr>
          <w:p w14:paraId="14604F06"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DC4653B"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26C704A"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51C70EC"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7F24BD63"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3F8283E3"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0D0A7E4C"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69BF37D"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07D8E000" w14:textId="77777777" w:rsidR="008C5A5B" w:rsidRPr="0056744C" w:rsidRDefault="008C5A5B" w:rsidP="00F60BDE">
            <w:pPr>
              <w:spacing w:after="0" w:line="259" w:lineRule="auto"/>
              <w:jc w:val="center"/>
              <w:rPr>
                <w:rFonts w:ascii="Calibri" w:eastAsia="Calibri" w:hAnsi="Calibri" w:cs="Times New Roman"/>
                <w:strike/>
                <w:w w:val="100"/>
                <w:lang w:val="fr-CA"/>
              </w:rPr>
            </w:pPr>
            <w:r w:rsidRPr="0056744C">
              <w:rPr>
                <w:rFonts w:ascii="Calibri" w:eastAsia="Calibri" w:hAnsi="Calibri" w:cs="Times New Roman"/>
                <w:strike/>
                <w:color w:val="FF0000"/>
                <w:w w:val="100"/>
                <w:lang w:val="fr-CA"/>
              </w:rPr>
              <w:t>R1</w:t>
            </w:r>
          </w:p>
        </w:tc>
      </w:tr>
      <w:tr w:rsidR="008C5A5B" w:rsidRPr="00430532" w14:paraId="590256EE" w14:textId="77777777" w:rsidTr="2778AC61">
        <w:trPr>
          <w:trHeight w:val="385"/>
        </w:trPr>
        <w:tc>
          <w:tcPr>
            <w:tcW w:w="1447" w:type="dxa"/>
            <w:tcBorders>
              <w:bottom w:val="single" w:sz="4" w:space="0" w:color="auto"/>
            </w:tcBorders>
            <w:vAlign w:val="center"/>
          </w:tcPr>
          <w:p w14:paraId="373569A8"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09-120</w:t>
            </w:r>
          </w:p>
        </w:tc>
        <w:tc>
          <w:tcPr>
            <w:tcW w:w="1167" w:type="dxa"/>
            <w:gridSpan w:val="2"/>
            <w:vAlign w:val="center"/>
          </w:tcPr>
          <w:p w14:paraId="172332FE"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C67EF66"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A57ED93"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A421239"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73C1C4E2" w14:textId="77777777" w:rsidR="008C5A5B" w:rsidRPr="0026302D" w:rsidRDefault="008C5A5B" w:rsidP="00F60BDE">
            <w:pPr>
              <w:spacing w:after="0" w:line="259" w:lineRule="auto"/>
              <w:jc w:val="center"/>
              <w:rPr>
                <w:rFonts w:ascii="Calibri" w:eastAsia="Calibri" w:hAnsi="Calibri" w:cs="Times New Roman"/>
                <w:color w:val="FF0000"/>
                <w:w w:val="100"/>
                <w:lang w:val="fr-CA"/>
              </w:rPr>
            </w:pPr>
            <w:r w:rsidRPr="0026302D">
              <w:rPr>
                <w:rFonts w:ascii="Calibri" w:eastAsia="Calibri" w:hAnsi="Calibri" w:cs="Times New Roman"/>
                <w:color w:val="FF0000"/>
                <w:w w:val="100"/>
                <w:lang w:val="fr-CA"/>
              </w:rPr>
              <w:t>R1</w:t>
            </w:r>
          </w:p>
        </w:tc>
        <w:tc>
          <w:tcPr>
            <w:tcW w:w="1525" w:type="dxa"/>
            <w:gridSpan w:val="2"/>
            <w:tcBorders>
              <w:right w:val="single" w:sz="4" w:space="0" w:color="auto"/>
            </w:tcBorders>
            <w:shd w:val="clear" w:color="auto" w:fill="auto"/>
            <w:vAlign w:val="center"/>
          </w:tcPr>
          <w:p w14:paraId="6BAB0A6F"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5</w:t>
            </w:r>
          </w:p>
        </w:tc>
        <w:tc>
          <w:tcPr>
            <w:tcW w:w="524" w:type="dxa"/>
            <w:tcBorders>
              <w:left w:val="single" w:sz="4" w:space="0" w:color="auto"/>
              <w:right w:val="single" w:sz="4" w:space="0" w:color="auto"/>
            </w:tcBorders>
            <w:shd w:val="clear" w:color="auto" w:fill="auto"/>
            <w:vAlign w:val="center"/>
          </w:tcPr>
          <w:p w14:paraId="1BBC39BD"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EFFD36A"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75E557C"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17B19533" w14:textId="77777777" w:rsidTr="2778AC61">
        <w:trPr>
          <w:trHeight w:val="385"/>
        </w:trPr>
        <w:tc>
          <w:tcPr>
            <w:tcW w:w="1447" w:type="dxa"/>
            <w:tcBorders>
              <w:bottom w:val="single" w:sz="4" w:space="0" w:color="auto"/>
            </w:tcBorders>
            <w:vAlign w:val="center"/>
          </w:tcPr>
          <w:p w14:paraId="49CDBCFB"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09-130</w:t>
            </w:r>
          </w:p>
        </w:tc>
        <w:tc>
          <w:tcPr>
            <w:tcW w:w="1167" w:type="dxa"/>
            <w:gridSpan w:val="2"/>
            <w:vAlign w:val="center"/>
          </w:tcPr>
          <w:p w14:paraId="74D7BED3"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13C09619"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E4AF0DB"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C06EF1A"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310FA7B7" w14:textId="77777777" w:rsidR="008C5A5B" w:rsidRPr="0026302D" w:rsidRDefault="008C5A5B" w:rsidP="00F60BDE">
            <w:pPr>
              <w:spacing w:after="0" w:line="259" w:lineRule="auto"/>
              <w:jc w:val="center"/>
              <w:rPr>
                <w:rFonts w:ascii="Calibri" w:eastAsia="Calibri" w:hAnsi="Calibri" w:cs="Times New Roman"/>
                <w:color w:val="FF0000"/>
                <w:w w:val="100"/>
                <w:lang w:val="fr-CA"/>
              </w:rPr>
            </w:pPr>
            <w:r w:rsidRPr="0026302D">
              <w:rPr>
                <w:rFonts w:ascii="Calibri" w:eastAsia="Calibri" w:hAnsi="Calibri" w:cs="Times New Roman"/>
                <w:color w:val="FF0000"/>
                <w:w w:val="100"/>
                <w:lang w:val="fr-CA"/>
              </w:rPr>
              <w:t>R1</w:t>
            </w:r>
          </w:p>
        </w:tc>
        <w:tc>
          <w:tcPr>
            <w:tcW w:w="1525" w:type="dxa"/>
            <w:gridSpan w:val="2"/>
            <w:tcBorders>
              <w:right w:val="single" w:sz="4" w:space="0" w:color="auto"/>
            </w:tcBorders>
            <w:shd w:val="clear" w:color="auto" w:fill="auto"/>
            <w:vAlign w:val="center"/>
          </w:tcPr>
          <w:p w14:paraId="40A1E748"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1E3279CB"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117722E9"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22830708"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4EE65293" w14:textId="77777777" w:rsidTr="2778AC61">
        <w:trPr>
          <w:trHeight w:val="385"/>
        </w:trPr>
        <w:tc>
          <w:tcPr>
            <w:tcW w:w="1447" w:type="dxa"/>
            <w:tcBorders>
              <w:bottom w:val="single" w:sz="4" w:space="0" w:color="auto"/>
            </w:tcBorders>
            <w:vAlign w:val="center"/>
          </w:tcPr>
          <w:p w14:paraId="12B59075"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09-140</w:t>
            </w:r>
          </w:p>
        </w:tc>
        <w:tc>
          <w:tcPr>
            <w:tcW w:w="1167" w:type="dxa"/>
            <w:gridSpan w:val="2"/>
            <w:vAlign w:val="center"/>
          </w:tcPr>
          <w:p w14:paraId="5A73A48E"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17CC370"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A627016"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D72D203"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78EF84A5" w14:textId="77777777" w:rsidR="008C5A5B" w:rsidRPr="0026302D" w:rsidRDefault="008C5A5B" w:rsidP="00F60BDE">
            <w:pPr>
              <w:spacing w:after="0" w:line="259" w:lineRule="auto"/>
              <w:jc w:val="center"/>
              <w:rPr>
                <w:rFonts w:ascii="Calibri" w:eastAsia="Calibri" w:hAnsi="Calibri" w:cs="Times New Roman"/>
                <w:color w:val="FF0000"/>
                <w:w w:val="100"/>
                <w:lang w:val="fr-CA"/>
              </w:rPr>
            </w:pPr>
            <w:r w:rsidRPr="0026302D">
              <w:rPr>
                <w:rFonts w:ascii="Calibri" w:eastAsia="Calibri" w:hAnsi="Calibri" w:cs="Times New Roman"/>
                <w:color w:val="FF0000"/>
                <w:w w:val="100"/>
                <w:lang w:val="fr-CA"/>
              </w:rPr>
              <w:t>R2</w:t>
            </w:r>
          </w:p>
        </w:tc>
        <w:tc>
          <w:tcPr>
            <w:tcW w:w="1525" w:type="dxa"/>
            <w:gridSpan w:val="2"/>
            <w:tcBorders>
              <w:right w:val="single" w:sz="4" w:space="0" w:color="auto"/>
            </w:tcBorders>
            <w:shd w:val="clear" w:color="auto" w:fill="auto"/>
            <w:vAlign w:val="center"/>
          </w:tcPr>
          <w:p w14:paraId="17C099B1"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52D4D691"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A386C84"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71A7D6BF"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345C7922" w14:textId="77777777" w:rsidTr="2778AC61">
        <w:trPr>
          <w:trHeight w:val="349"/>
        </w:trPr>
        <w:tc>
          <w:tcPr>
            <w:tcW w:w="1447" w:type="dxa"/>
            <w:shd w:val="clear" w:color="auto" w:fill="auto"/>
            <w:vAlign w:val="center"/>
          </w:tcPr>
          <w:p w14:paraId="74FAAE89"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5006B581"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2C6DF9E5"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12188C7A"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52D1E655"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597E25B1"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5778D6D5"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51D699EC"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30DBC5D5"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7A4140B6" w14:textId="77777777" w:rsidR="008C5A5B" w:rsidRPr="00430532" w:rsidRDefault="008C5A5B" w:rsidP="00F60BDE">
            <w:pPr>
              <w:spacing w:after="0" w:line="259" w:lineRule="auto"/>
              <w:jc w:val="center"/>
              <w:rPr>
                <w:rFonts w:ascii="Calibri" w:eastAsia="Calibri" w:hAnsi="Calibri" w:cs="Times New Roman"/>
                <w:bCs/>
                <w:w w:val="100"/>
                <w:lang w:val="fr-CA"/>
              </w:rPr>
            </w:pPr>
          </w:p>
        </w:tc>
      </w:tr>
      <w:tr w:rsidR="008C5A5B" w:rsidRPr="00430532" w14:paraId="27B75EC2" w14:textId="77777777" w:rsidTr="2778AC61">
        <w:trPr>
          <w:trHeight w:val="777"/>
        </w:trPr>
        <w:tc>
          <w:tcPr>
            <w:tcW w:w="10440" w:type="dxa"/>
            <w:gridSpan w:val="15"/>
            <w:tcBorders>
              <w:top w:val="nil"/>
            </w:tcBorders>
          </w:tcPr>
          <w:p w14:paraId="5A9FE04C" w14:textId="77777777" w:rsidR="008C5A5B" w:rsidRPr="00430532" w:rsidRDefault="008C5A5B"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426CA05F" w14:textId="77777777" w:rsidR="008C5A5B" w:rsidRPr="0026302D" w:rsidRDefault="008C5A5B" w:rsidP="00F60BDE">
            <w:pPr>
              <w:pBdr>
                <w:top w:val="nil"/>
                <w:left w:val="nil"/>
                <w:bottom w:val="nil"/>
                <w:right w:val="nil"/>
                <w:between w:val="nil"/>
              </w:pBdr>
              <w:spacing w:after="0" w:line="259" w:lineRule="auto"/>
              <w:rPr>
                <w:rFonts w:ascii="Calibri" w:eastAsia="Calibri" w:hAnsi="Calibri" w:cs="Calibri"/>
                <w:strike/>
                <w:color w:val="FF0000"/>
                <w:w w:val="100"/>
                <w:szCs w:val="20"/>
                <w:lang w:val="fr-CA"/>
              </w:rPr>
            </w:pPr>
            <w:r w:rsidRPr="0026302D">
              <w:rPr>
                <w:rFonts w:ascii="Calibri" w:eastAsia="Calibri" w:hAnsi="Calibri" w:cs="Calibri"/>
                <w:strike/>
                <w:color w:val="FF0000"/>
                <w:w w:val="100"/>
                <w:szCs w:val="20"/>
                <w:lang w:val="fr-CA"/>
              </w:rPr>
              <w:t>R1 : Le SAD ou le PMAD relève de la MRC ou de la ville centre d’une agglomération, qui doit le conserver dans le cadre de son mandat. Pour les autres organismes, appliquer le délai 09-120 au SAD ou au PMAD.</w:t>
            </w:r>
          </w:p>
          <w:p w14:paraId="5C513167" w14:textId="77777777" w:rsidR="008C5A5B" w:rsidRPr="00996A82" w:rsidRDefault="008C5A5B" w:rsidP="00F60BDE">
            <w:pPr>
              <w:pBdr>
                <w:top w:val="nil"/>
                <w:left w:val="nil"/>
                <w:bottom w:val="nil"/>
                <w:right w:val="nil"/>
                <w:between w:val="nil"/>
              </w:pBdr>
              <w:spacing w:after="0" w:line="259" w:lineRule="auto"/>
              <w:rPr>
                <w:rFonts w:ascii="Calibri" w:eastAsia="Calibri" w:hAnsi="Calibri" w:cs="Calibri"/>
                <w:w w:val="100"/>
                <w:szCs w:val="20"/>
                <w:lang w:val="fr-CA"/>
              </w:rPr>
            </w:pPr>
            <w:r w:rsidRPr="0026302D">
              <w:rPr>
                <w:rFonts w:ascii="Calibri" w:eastAsia="Calibri" w:hAnsi="Calibri" w:cs="Calibri"/>
                <w:color w:val="FF0000"/>
                <w:w w:val="100"/>
                <w:szCs w:val="20"/>
                <w:lang w:val="fr-CA"/>
              </w:rPr>
              <w:t xml:space="preserve">R1 : </w:t>
            </w:r>
            <w:r w:rsidRPr="00996A82">
              <w:rPr>
                <w:rFonts w:ascii="Calibri" w:eastAsia="Calibri" w:hAnsi="Calibri" w:cs="Calibri"/>
                <w:w w:val="100"/>
                <w:szCs w:val="20"/>
                <w:lang w:val="fr-CA"/>
              </w:rPr>
              <w:t>Conserver jusqu</w:t>
            </w:r>
            <w:r>
              <w:rPr>
                <w:rFonts w:ascii="Calibri" w:eastAsia="Calibri" w:hAnsi="Calibri" w:cs="Calibri"/>
                <w:w w:val="100"/>
                <w:szCs w:val="20"/>
                <w:lang w:val="fr-CA"/>
              </w:rPr>
              <w:t>’</w:t>
            </w:r>
            <w:r w:rsidRPr="00996A82">
              <w:rPr>
                <w:rFonts w:ascii="Calibri" w:eastAsia="Calibri" w:hAnsi="Calibri" w:cs="Calibri"/>
                <w:w w:val="100"/>
                <w:szCs w:val="20"/>
                <w:lang w:val="fr-CA"/>
              </w:rPr>
              <w:t>au remplacement par une nouvelle version.</w:t>
            </w:r>
          </w:p>
          <w:p w14:paraId="31E134E7" w14:textId="77777777" w:rsidR="008C5A5B" w:rsidRPr="00430532" w:rsidRDefault="008C5A5B" w:rsidP="00F60BDE">
            <w:pPr>
              <w:pBdr>
                <w:top w:val="nil"/>
                <w:left w:val="nil"/>
                <w:bottom w:val="nil"/>
                <w:right w:val="nil"/>
                <w:between w:val="nil"/>
              </w:pBdr>
              <w:spacing w:after="0" w:line="259" w:lineRule="auto"/>
              <w:rPr>
                <w:rFonts w:ascii="Calibri" w:eastAsia="Calibri" w:hAnsi="Calibri" w:cs="Calibri"/>
                <w:w w:val="100"/>
                <w:szCs w:val="20"/>
                <w:lang w:val="fr-CA"/>
              </w:rPr>
            </w:pPr>
            <w:r w:rsidRPr="0026302D">
              <w:rPr>
                <w:rFonts w:ascii="Calibri" w:eastAsia="Calibri" w:hAnsi="Calibri" w:cs="Calibri"/>
                <w:color w:val="FF0000"/>
                <w:w w:val="100"/>
                <w:szCs w:val="20"/>
                <w:lang w:val="fr-CA"/>
              </w:rPr>
              <w:t xml:space="preserve">R2 : </w:t>
            </w:r>
            <w:r w:rsidRPr="00996A82">
              <w:rPr>
                <w:rFonts w:ascii="Calibri" w:eastAsia="Calibri" w:hAnsi="Calibri" w:cs="Calibri"/>
                <w:w w:val="100"/>
                <w:szCs w:val="20"/>
                <w:lang w:val="fr-CA"/>
              </w:rPr>
              <w:t>Conserver tant que la décision est applicable.</w:t>
            </w:r>
          </w:p>
        </w:tc>
      </w:tr>
      <w:tr w:rsidR="008C5A5B" w:rsidRPr="00430532" w14:paraId="5E485DD2" w14:textId="77777777" w:rsidTr="2778AC61">
        <w:trPr>
          <w:trHeight w:val="169"/>
        </w:trPr>
        <w:tc>
          <w:tcPr>
            <w:tcW w:w="10440" w:type="dxa"/>
            <w:gridSpan w:val="15"/>
            <w:tcBorders>
              <w:top w:val="nil"/>
            </w:tcBorders>
          </w:tcPr>
          <w:p w14:paraId="40BAEDFA" w14:textId="77777777" w:rsidR="008C5A5B" w:rsidRPr="00430532" w:rsidRDefault="008C5A5B" w:rsidP="00F60BDE">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097B10">
              <w:rPr>
                <w:rFonts w:ascii="Calibri" w:eastAsia="Calibri" w:hAnsi="Calibri" w:cs="Times New Roman"/>
                <w:w w:val="100"/>
                <w:lang w:val="fr-CA"/>
              </w:rPr>
            </w:r>
            <w:r w:rsidR="00097B10">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r w:rsidR="008C5A5B" w:rsidRPr="00430532" w14:paraId="47BE2B50" w14:textId="77777777" w:rsidTr="2778AC61">
        <w:trPr>
          <w:trHeight w:val="647"/>
        </w:trPr>
        <w:tc>
          <w:tcPr>
            <w:tcW w:w="1717" w:type="dxa"/>
            <w:gridSpan w:val="2"/>
            <w:vMerge w:val="restart"/>
            <w:tcBorders>
              <w:top w:val="single" w:sz="4" w:space="0" w:color="auto"/>
            </w:tcBorders>
          </w:tcPr>
          <w:p w14:paraId="004F456C"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7C26FBA6" w14:textId="77777777" w:rsidR="008C5A5B" w:rsidRPr="00430532" w:rsidRDefault="008C5A5B" w:rsidP="00F60BDE">
            <w:pPr>
              <w:spacing w:after="0" w:line="259" w:lineRule="auto"/>
              <w:jc w:val="center"/>
              <w:rPr>
                <w:rFonts w:ascii="Calibri" w:eastAsia="Calibri" w:hAnsi="Calibri" w:cs="Calibri"/>
                <w:b/>
                <w:w w:val="100"/>
                <w:szCs w:val="20"/>
                <w:lang w:val="fr-CA"/>
              </w:rPr>
            </w:pPr>
          </w:p>
          <w:p w14:paraId="7E911114" w14:textId="77777777" w:rsidR="008C5A5B" w:rsidRPr="00430532" w:rsidRDefault="008C5A5B"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1E492B92" w14:textId="77777777" w:rsidR="008C5A5B" w:rsidRPr="00430532" w:rsidRDefault="008C5A5B"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78194AE4"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7D5AF846"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25F3818E"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09BDDC43"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09-100</w:t>
            </w:r>
          </w:p>
        </w:tc>
        <w:tc>
          <w:tcPr>
            <w:tcW w:w="1923" w:type="dxa"/>
            <w:gridSpan w:val="3"/>
            <w:vMerge w:val="restart"/>
            <w:tcBorders>
              <w:top w:val="single" w:sz="4" w:space="0" w:color="auto"/>
            </w:tcBorders>
          </w:tcPr>
          <w:p w14:paraId="53B7A83E"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8C5A5B" w:rsidRPr="00430532" w14:paraId="4BC42A9B" w14:textId="77777777" w:rsidTr="2778AC61">
        <w:trPr>
          <w:trHeight w:val="534"/>
        </w:trPr>
        <w:tc>
          <w:tcPr>
            <w:tcW w:w="1717" w:type="dxa"/>
            <w:gridSpan w:val="2"/>
            <w:vMerge/>
          </w:tcPr>
          <w:p w14:paraId="65907F44" w14:textId="77777777" w:rsidR="008C5A5B" w:rsidRPr="00430532" w:rsidRDefault="008C5A5B"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736F406C"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0E075E95" w14:textId="77777777" w:rsidR="008C5A5B" w:rsidRPr="00430532" w:rsidRDefault="008C5A5B" w:rsidP="00F60BDE">
            <w:pPr>
              <w:spacing w:after="0" w:line="259" w:lineRule="auto"/>
              <w:rPr>
                <w:rFonts w:ascii="Calibri" w:eastAsia="Calibri" w:hAnsi="Calibri" w:cs="Calibri"/>
                <w:b/>
                <w:w w:val="100"/>
                <w:szCs w:val="20"/>
                <w:lang w:val="fr-CA"/>
              </w:rPr>
            </w:pPr>
          </w:p>
        </w:tc>
      </w:tr>
      <w:tr w:rsidR="008C5A5B" w:rsidRPr="00430532" w14:paraId="7B2C3EF1" w14:textId="77777777" w:rsidTr="2778AC61">
        <w:trPr>
          <w:trHeight w:val="330"/>
        </w:trPr>
        <w:tc>
          <w:tcPr>
            <w:tcW w:w="10440" w:type="dxa"/>
            <w:gridSpan w:val="15"/>
            <w:tcBorders>
              <w:top w:val="single" w:sz="4" w:space="0" w:color="auto"/>
            </w:tcBorders>
            <w:shd w:val="clear" w:color="auto" w:fill="DBE5F1"/>
            <w:vAlign w:val="center"/>
          </w:tcPr>
          <w:p w14:paraId="3FA36A27" w14:textId="77777777" w:rsidR="008C5A5B" w:rsidRPr="00430532" w:rsidRDefault="008C5A5B"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8C5A5B" w:rsidRPr="00430532" w14:paraId="413165A8" w14:textId="77777777" w:rsidTr="2778AC61">
        <w:trPr>
          <w:trHeight w:val="601"/>
        </w:trPr>
        <w:tc>
          <w:tcPr>
            <w:tcW w:w="7531" w:type="dxa"/>
            <w:gridSpan w:val="9"/>
          </w:tcPr>
          <w:p w14:paraId="6B77AF84"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6995407B" w14:textId="77777777" w:rsidR="008C5A5B" w:rsidRPr="00430532" w:rsidRDefault="008C5A5B" w:rsidP="00F60BDE">
            <w:pPr>
              <w:pStyle w:val="Titre3"/>
              <w:rPr>
                <w:rFonts w:eastAsia="Times New Roman"/>
                <w:w w:val="100"/>
                <w:lang w:val="fr-CA"/>
              </w:rPr>
            </w:pPr>
            <w:bookmarkStart w:id="34" w:name="_Gestion_de_la_1"/>
            <w:bookmarkEnd w:id="34"/>
            <w:r w:rsidRPr="00981AF7">
              <w:rPr>
                <w:rFonts w:eastAsia="Times New Roman"/>
                <w:w w:val="100"/>
                <w:lang w:val="fr-CA"/>
              </w:rPr>
              <w:t>Gestion de la planification du territoire</w:t>
            </w:r>
          </w:p>
        </w:tc>
        <w:tc>
          <w:tcPr>
            <w:tcW w:w="1488" w:type="dxa"/>
            <w:gridSpan w:val="4"/>
          </w:tcPr>
          <w:p w14:paraId="1DD78D52"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71554612" w14:textId="77777777" w:rsidR="008C5A5B" w:rsidRPr="00430532" w:rsidRDefault="008C5A5B" w:rsidP="00F60BDE">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MUN-2022</w:t>
            </w:r>
          </w:p>
        </w:tc>
        <w:tc>
          <w:tcPr>
            <w:tcW w:w="1421" w:type="dxa"/>
            <w:gridSpan w:val="2"/>
          </w:tcPr>
          <w:p w14:paraId="6F6E2516"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6F91A344" w14:textId="77777777" w:rsidR="008C5A5B" w:rsidRPr="00430532" w:rsidRDefault="008C5A5B" w:rsidP="00F60BDE">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09-100</w:t>
            </w:r>
          </w:p>
        </w:tc>
      </w:tr>
      <w:tr w:rsidR="008C5A5B" w:rsidRPr="00430532" w14:paraId="27EB8E3D" w14:textId="77777777" w:rsidTr="2778AC61">
        <w:trPr>
          <w:trHeight w:val="403"/>
        </w:trPr>
        <w:tc>
          <w:tcPr>
            <w:tcW w:w="7531" w:type="dxa"/>
            <w:gridSpan w:val="9"/>
          </w:tcPr>
          <w:p w14:paraId="1F15C4E9"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212FE12F" w14:textId="77777777" w:rsidR="008C5A5B" w:rsidRPr="00430532" w:rsidRDefault="008C5A5B" w:rsidP="00F60BDE">
            <w:pPr>
              <w:spacing w:after="0" w:line="259" w:lineRule="auto"/>
              <w:rPr>
                <w:rFonts w:ascii="Calibri" w:eastAsia="Calibri" w:hAnsi="Calibri" w:cs="Calibri"/>
                <w:bCs/>
                <w:w w:val="100"/>
                <w:szCs w:val="20"/>
                <w:lang w:val="fr-CA"/>
              </w:rPr>
            </w:pPr>
          </w:p>
        </w:tc>
        <w:tc>
          <w:tcPr>
            <w:tcW w:w="2909" w:type="dxa"/>
            <w:gridSpan w:val="6"/>
          </w:tcPr>
          <w:p w14:paraId="44DE86F0" w14:textId="77777777" w:rsidR="008C5A5B" w:rsidRPr="00430532" w:rsidRDefault="008C5A5B"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8C5A5B" w:rsidRPr="00430532" w14:paraId="3D4CC7E6" w14:textId="77777777" w:rsidTr="2778AC61">
        <w:trPr>
          <w:trHeight w:val="498"/>
        </w:trPr>
        <w:tc>
          <w:tcPr>
            <w:tcW w:w="10440" w:type="dxa"/>
            <w:gridSpan w:val="15"/>
          </w:tcPr>
          <w:p w14:paraId="12BC86F7" w14:textId="77777777" w:rsidR="008C5A5B" w:rsidRPr="00430532" w:rsidRDefault="008C5A5B"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65926C2C" w14:textId="77777777" w:rsidR="008C5A5B" w:rsidRPr="00430532" w:rsidRDefault="008C5A5B" w:rsidP="00F60BDE">
            <w:pPr>
              <w:spacing w:after="0" w:line="259" w:lineRule="auto"/>
              <w:rPr>
                <w:rFonts w:ascii="Calibri" w:eastAsia="Calibri" w:hAnsi="Calibri" w:cs="Calibri"/>
                <w:w w:val="100"/>
                <w:szCs w:val="20"/>
              </w:rPr>
            </w:pPr>
          </w:p>
        </w:tc>
      </w:tr>
      <w:tr w:rsidR="008C5A5B" w:rsidRPr="00430532" w14:paraId="151F7F49" w14:textId="77777777" w:rsidTr="2778AC61">
        <w:trPr>
          <w:trHeight w:val="733"/>
        </w:trPr>
        <w:tc>
          <w:tcPr>
            <w:tcW w:w="10440" w:type="dxa"/>
            <w:gridSpan w:val="15"/>
          </w:tcPr>
          <w:p w14:paraId="459D9C52"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4A82C07E" w14:textId="77777777" w:rsidR="008C5A5B" w:rsidRPr="00430532" w:rsidRDefault="008C5A5B" w:rsidP="798923BE">
            <w:pPr>
              <w:spacing w:after="0" w:line="259" w:lineRule="auto"/>
              <w:rPr>
                <w:rFonts w:ascii="Calibri" w:eastAsia="Calibri" w:hAnsi="Calibri" w:cs="Calibri"/>
                <w:w w:val="100"/>
                <w:lang w:val="fr-CA"/>
              </w:rPr>
            </w:pPr>
            <w:r w:rsidRPr="798923BE">
              <w:rPr>
                <w:rFonts w:ascii="Calibri" w:eastAsia="Calibri" w:hAnsi="Calibri" w:cs="Calibri"/>
                <w:w w:val="100"/>
                <w:lang w:val="fr-CA"/>
              </w:rPr>
              <w:t>Documents relatifs au processus d’élaboration, de modification, de révision et de suivi des outils de planification et d’urbanisme (cadastre, zonage, schéma d’aménagement, plans d’aménagement, toponymie), ainsi qu’aux demandes d’exclusion et aux demandes à portée collective (faites par la MRC ou la communauté métropolitaine) à la Commission de protection du territoire agricole (CPTAQ).</w:t>
            </w:r>
          </w:p>
        </w:tc>
      </w:tr>
      <w:tr w:rsidR="008C5A5B" w:rsidRPr="00430532" w14:paraId="275C4FD8" w14:textId="77777777" w:rsidTr="2778AC61">
        <w:trPr>
          <w:trHeight w:val="1250"/>
        </w:trPr>
        <w:tc>
          <w:tcPr>
            <w:tcW w:w="10440" w:type="dxa"/>
            <w:gridSpan w:val="15"/>
            <w:tcBorders>
              <w:bottom w:val="dashed" w:sz="4" w:space="0" w:color="auto"/>
            </w:tcBorders>
          </w:tcPr>
          <w:p w14:paraId="7462E15E" w14:textId="77777777" w:rsidR="008C5A5B" w:rsidRPr="004A5537" w:rsidRDefault="008C5A5B" w:rsidP="00F60BDE">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106CC8CA" w14:textId="77777777" w:rsidR="008C5A5B" w:rsidRPr="00981AF7" w:rsidRDefault="008C5A5B"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 xml:space="preserve">09-110 </w:t>
            </w:r>
            <w:r>
              <w:rPr>
                <w:rFonts w:ascii="Calibri" w:eastAsia="Calibri" w:hAnsi="Calibri" w:cs="Calibri"/>
                <w:b/>
                <w:w w:val="100"/>
                <w:szCs w:val="20"/>
                <w:lang w:val="fr-CA"/>
              </w:rPr>
              <w:t>Planification locale</w:t>
            </w:r>
            <w:r w:rsidRPr="00981AF7">
              <w:rPr>
                <w:rFonts w:ascii="Calibri" w:eastAsia="Calibri" w:hAnsi="Calibri" w:cs="Calibri"/>
                <w:b/>
                <w:w w:val="100"/>
                <w:szCs w:val="20"/>
                <w:lang w:val="fr-CA"/>
              </w:rPr>
              <w:t xml:space="preserve"> du territoire</w:t>
            </w:r>
          </w:p>
          <w:p w14:paraId="385FA7C1" w14:textId="77777777" w:rsidR="008C5A5B" w:rsidRDefault="008C5A5B" w:rsidP="008C5A5B">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Liste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toponymes, notices biographiques </w:t>
            </w:r>
            <w:r>
              <w:rPr>
                <w:rFonts w:ascii="Calibri" w:eastAsia="Calibri" w:hAnsi="Calibri" w:cs="Calibri"/>
                <w:bCs/>
                <w:w w:val="100"/>
                <w:szCs w:val="20"/>
                <w:lang w:val="fr-CA"/>
              </w:rPr>
              <w:t>et</w:t>
            </w:r>
            <w:r w:rsidRPr="00981AF7">
              <w:rPr>
                <w:rFonts w:ascii="Calibri" w:eastAsia="Calibri" w:hAnsi="Calibri" w:cs="Calibri"/>
                <w:bCs/>
                <w:w w:val="100"/>
                <w:szCs w:val="20"/>
                <w:lang w:val="fr-CA"/>
              </w:rPr>
              <w:t xml:space="preserve"> historiques</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 décisions non soumises à la Commission de toponymie.</w:t>
            </w:r>
          </w:p>
          <w:p w14:paraId="48B35DB2" w14:textId="77777777" w:rsidR="008C5A5B" w:rsidRDefault="008C5A5B" w:rsidP="008C5A5B">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Études</w:t>
            </w:r>
            <w:r>
              <w:rPr>
                <w:rFonts w:ascii="Calibri" w:eastAsia="Calibri" w:hAnsi="Calibri" w:cs="Calibri"/>
                <w:bCs/>
                <w:w w:val="100"/>
                <w:szCs w:val="20"/>
                <w:lang w:val="fr-CA"/>
              </w:rPr>
              <w:t xml:space="preserve"> et</w:t>
            </w:r>
            <w:r w:rsidRPr="00981AF7">
              <w:rPr>
                <w:rFonts w:ascii="Calibri" w:eastAsia="Calibri" w:hAnsi="Calibri" w:cs="Calibri"/>
                <w:bCs/>
                <w:w w:val="100"/>
                <w:szCs w:val="20"/>
                <w:lang w:val="fr-CA"/>
              </w:rPr>
              <w:t xml:space="preserve"> analyses cartographiques de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zone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inondable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des lacs</w:t>
            </w:r>
            <w:r>
              <w:rPr>
                <w:rFonts w:ascii="Calibri" w:eastAsia="Calibri" w:hAnsi="Calibri" w:cs="Calibri"/>
                <w:bCs/>
                <w:w w:val="100"/>
                <w:szCs w:val="20"/>
                <w:lang w:val="fr-CA"/>
              </w:rPr>
              <w:t xml:space="preserve"> et des</w:t>
            </w:r>
            <w:r w:rsidRPr="00981AF7">
              <w:rPr>
                <w:rFonts w:ascii="Calibri" w:eastAsia="Calibri" w:hAnsi="Calibri" w:cs="Calibri"/>
                <w:bCs/>
                <w:w w:val="100"/>
                <w:szCs w:val="20"/>
                <w:lang w:val="fr-CA"/>
              </w:rPr>
              <w:t xml:space="preserve"> cours d</w:t>
            </w:r>
            <w:r>
              <w:rPr>
                <w:rFonts w:ascii="Calibri" w:eastAsia="Calibri" w:hAnsi="Calibri" w:cs="Calibri"/>
                <w:bCs/>
                <w:w w:val="100"/>
                <w:szCs w:val="20"/>
                <w:lang w:val="fr-CA"/>
              </w:rPr>
              <w:t>’</w:t>
            </w:r>
            <w:r w:rsidRPr="00981AF7">
              <w:rPr>
                <w:rFonts w:ascii="Calibri" w:eastAsia="Calibri" w:hAnsi="Calibri" w:cs="Calibri"/>
                <w:bCs/>
                <w:w w:val="100"/>
                <w:szCs w:val="20"/>
                <w:lang w:val="fr-CA"/>
              </w:rPr>
              <w:t>eau et des zones de mobilité des cours d</w:t>
            </w:r>
            <w:r>
              <w:rPr>
                <w:rFonts w:ascii="Calibri" w:eastAsia="Calibri" w:hAnsi="Calibri" w:cs="Calibri"/>
                <w:bCs/>
                <w:w w:val="100"/>
                <w:szCs w:val="20"/>
                <w:lang w:val="fr-CA"/>
              </w:rPr>
              <w:t>’</w:t>
            </w:r>
            <w:r w:rsidRPr="00981AF7">
              <w:rPr>
                <w:rFonts w:ascii="Calibri" w:eastAsia="Calibri" w:hAnsi="Calibri" w:cs="Calibri"/>
                <w:bCs/>
                <w:w w:val="100"/>
                <w:szCs w:val="20"/>
                <w:lang w:val="fr-CA"/>
              </w:rPr>
              <w:t>eau.</w:t>
            </w:r>
          </w:p>
          <w:p w14:paraId="241E538D" w14:textId="77777777" w:rsidR="008C5A5B" w:rsidRDefault="008C5A5B" w:rsidP="008C5A5B">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 xml:space="preserve">Études de mobilité active et </w:t>
            </w:r>
            <w:r>
              <w:rPr>
                <w:rFonts w:ascii="Calibri" w:eastAsia="Calibri" w:hAnsi="Calibri" w:cs="Calibri"/>
                <w:bCs/>
                <w:w w:val="100"/>
                <w:szCs w:val="20"/>
                <w:lang w:val="fr-CA"/>
              </w:rPr>
              <w:t xml:space="preserve">de </w:t>
            </w:r>
            <w:r w:rsidRPr="00981AF7">
              <w:rPr>
                <w:rFonts w:ascii="Calibri" w:eastAsia="Calibri" w:hAnsi="Calibri" w:cs="Calibri"/>
                <w:bCs/>
                <w:w w:val="100"/>
                <w:szCs w:val="20"/>
                <w:lang w:val="fr-CA"/>
              </w:rPr>
              <w:t>mobilité intelligente (amélioration d</w:t>
            </w:r>
            <w:r>
              <w:rPr>
                <w:rFonts w:ascii="Calibri" w:eastAsia="Calibri" w:hAnsi="Calibri" w:cs="Calibri"/>
                <w:bCs/>
                <w:w w:val="100"/>
                <w:szCs w:val="20"/>
                <w:lang w:val="fr-CA"/>
              </w:rPr>
              <w:t>es</w:t>
            </w:r>
            <w:r w:rsidRPr="00981AF7">
              <w:rPr>
                <w:rFonts w:ascii="Calibri" w:eastAsia="Calibri" w:hAnsi="Calibri" w:cs="Calibri"/>
                <w:bCs/>
                <w:w w:val="100"/>
                <w:szCs w:val="20"/>
                <w:lang w:val="fr-CA"/>
              </w:rPr>
              <w:t xml:space="preserve"> réseau</w:t>
            </w:r>
            <w:r>
              <w:rPr>
                <w:rFonts w:ascii="Calibri" w:eastAsia="Calibri" w:hAnsi="Calibri" w:cs="Calibri"/>
                <w:bCs/>
                <w:w w:val="100"/>
                <w:szCs w:val="20"/>
                <w:lang w:val="fr-CA"/>
              </w:rPr>
              <w:t>x</w:t>
            </w:r>
            <w:r w:rsidRPr="00981AF7">
              <w:rPr>
                <w:rFonts w:ascii="Calibri" w:eastAsia="Calibri" w:hAnsi="Calibri" w:cs="Calibri"/>
                <w:bCs/>
                <w:w w:val="100"/>
                <w:szCs w:val="20"/>
                <w:lang w:val="fr-CA"/>
              </w:rPr>
              <w:t xml:space="preserve"> pédestre et cyclable).</w:t>
            </w:r>
          </w:p>
          <w:p w14:paraId="3A78128D" w14:textId="77777777" w:rsidR="008C5A5B" w:rsidRPr="0026302D" w:rsidRDefault="008C5A5B" w:rsidP="008C5A5B">
            <w:pPr>
              <w:pStyle w:val="Paragraphedeliste"/>
              <w:numPr>
                <w:ilvl w:val="0"/>
                <w:numId w:val="25"/>
              </w:numPr>
              <w:autoSpaceDE w:val="0"/>
              <w:autoSpaceDN w:val="0"/>
              <w:adjustRightInd w:val="0"/>
              <w:spacing w:after="0" w:line="259" w:lineRule="auto"/>
              <w:rPr>
                <w:rFonts w:ascii="Calibri" w:eastAsia="Calibri" w:hAnsi="Calibri" w:cs="Calibri"/>
                <w:bCs/>
                <w:strike/>
                <w:color w:val="FF0000"/>
                <w:w w:val="100"/>
                <w:szCs w:val="20"/>
                <w:lang w:val="fr-CA"/>
              </w:rPr>
            </w:pPr>
            <w:r w:rsidRPr="0026302D">
              <w:rPr>
                <w:rFonts w:ascii="Calibri" w:eastAsia="Calibri" w:hAnsi="Calibri" w:cs="Calibri"/>
                <w:bCs/>
                <w:strike/>
                <w:color w:val="FF0000"/>
                <w:w w:val="100"/>
                <w:szCs w:val="20"/>
                <w:lang w:val="fr-CA"/>
              </w:rPr>
              <w:t>Pour les villes-MRC et les villes centres ou municipalités centrales d’agglomération : schémas d’aménagement et de développement (SAD) ou plans métropolitains d’aménagement et de développement (PMAD), rapports d’analyse de conformité.</w:t>
            </w:r>
          </w:p>
          <w:p w14:paraId="2B6C8C42" w14:textId="77777777" w:rsidR="008C5A5B" w:rsidRPr="00981AF7" w:rsidRDefault="008C5A5B" w:rsidP="00F60BDE">
            <w:pPr>
              <w:autoSpaceDE w:val="0"/>
              <w:autoSpaceDN w:val="0"/>
              <w:adjustRightInd w:val="0"/>
              <w:spacing w:after="0" w:line="259" w:lineRule="auto"/>
              <w:rPr>
                <w:rFonts w:ascii="Calibri" w:eastAsia="Calibri" w:hAnsi="Calibri" w:cs="Calibri"/>
                <w:bCs/>
                <w:w w:val="100"/>
                <w:szCs w:val="20"/>
                <w:lang w:val="fr-CA"/>
              </w:rPr>
            </w:pPr>
          </w:p>
          <w:p w14:paraId="7E4D7C11" w14:textId="77777777" w:rsidR="008C5A5B" w:rsidRPr="00981AF7" w:rsidRDefault="008C5A5B"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 xml:space="preserve">09-120 </w:t>
            </w:r>
            <w:r>
              <w:rPr>
                <w:rFonts w:ascii="Calibri" w:eastAsia="Calibri" w:hAnsi="Calibri" w:cs="Calibri"/>
                <w:b/>
                <w:w w:val="100"/>
                <w:szCs w:val="20"/>
                <w:lang w:val="fr-CA"/>
              </w:rPr>
              <w:t>Planification régionale du territoire</w:t>
            </w:r>
          </w:p>
          <w:p w14:paraId="7D9D8BF0" w14:textId="77777777" w:rsidR="008C5A5B" w:rsidRPr="00981AF7" w:rsidRDefault="008C5A5B" w:rsidP="008C5A5B">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 xml:space="preserve">Études et versions définitives </w:t>
            </w:r>
            <w:r w:rsidRPr="00EA5902">
              <w:rPr>
                <w:rFonts w:ascii="Calibri" w:eastAsia="Calibri" w:hAnsi="Calibri" w:cs="Calibri"/>
                <w:bCs/>
                <w:w w:val="100"/>
                <w:szCs w:val="20"/>
                <w:lang w:val="fr-CA"/>
              </w:rPr>
              <w:t xml:space="preserve">du SAD ou du PMAD et documents sur son adoption, sa modification et son entrée en vigueur, documents complémentaires au SAD ou </w:t>
            </w:r>
            <w:r w:rsidRPr="0070435D">
              <w:rPr>
                <w:rFonts w:ascii="Calibri" w:eastAsia="Calibri" w:hAnsi="Calibri" w:cs="Calibri"/>
                <w:bCs/>
                <w:w w:val="100"/>
                <w:szCs w:val="20"/>
                <w:lang w:val="fr-CA"/>
              </w:rPr>
              <w:t>au PMAD</w:t>
            </w:r>
            <w:r w:rsidRPr="00981AF7">
              <w:rPr>
                <w:rFonts w:ascii="Calibri" w:eastAsia="Calibri" w:hAnsi="Calibri" w:cs="Calibri"/>
                <w:bCs/>
                <w:w w:val="100"/>
                <w:szCs w:val="20"/>
                <w:lang w:val="fr-CA"/>
              </w:rPr>
              <w:t>, plans, annexes, orientations gouvernementales, avis des ministères et organismes, rapports de consultation publique, dossiers d</w:t>
            </w:r>
            <w:r>
              <w:rPr>
                <w:rFonts w:ascii="Calibri" w:eastAsia="Calibri" w:hAnsi="Calibri" w:cs="Calibri"/>
                <w:bCs/>
                <w:w w:val="100"/>
                <w:szCs w:val="20"/>
                <w:lang w:val="fr-CA"/>
              </w:rPr>
              <w:t>’</w:t>
            </w:r>
            <w:r w:rsidRPr="00981AF7">
              <w:rPr>
                <w:rFonts w:ascii="Calibri" w:eastAsia="Calibri" w:hAnsi="Calibri" w:cs="Calibri"/>
                <w:bCs/>
                <w:w w:val="100"/>
                <w:szCs w:val="20"/>
                <w:lang w:val="fr-CA"/>
              </w:rPr>
              <w:t>analyse de conformité.</w:t>
            </w:r>
          </w:p>
          <w:p w14:paraId="200E6875" w14:textId="77777777" w:rsidR="008C5A5B" w:rsidRPr="00981AF7" w:rsidRDefault="008C5A5B" w:rsidP="00F60BDE">
            <w:pPr>
              <w:autoSpaceDE w:val="0"/>
              <w:autoSpaceDN w:val="0"/>
              <w:adjustRightInd w:val="0"/>
              <w:spacing w:after="0" w:line="259" w:lineRule="auto"/>
              <w:rPr>
                <w:rFonts w:ascii="Calibri" w:eastAsia="Calibri" w:hAnsi="Calibri" w:cs="Calibri"/>
                <w:bCs/>
                <w:w w:val="100"/>
                <w:szCs w:val="20"/>
                <w:lang w:val="fr-CA"/>
              </w:rPr>
            </w:pPr>
          </w:p>
          <w:p w14:paraId="63CA0421" w14:textId="77777777" w:rsidR="008C5A5B" w:rsidRPr="00981AF7" w:rsidRDefault="008C5A5B"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09-130 Cadastre et toponymie</w:t>
            </w:r>
          </w:p>
          <w:p w14:paraId="580D4598" w14:textId="77777777" w:rsidR="008C5A5B" w:rsidRDefault="008C5A5B" w:rsidP="008C5A5B">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Cadastre : modifications ou subdivisions cadastrales, plans cadastraux, permis de lotissement.</w:t>
            </w:r>
          </w:p>
          <w:p w14:paraId="1033CFBC" w14:textId="77777777" w:rsidR="008C5A5B" w:rsidRDefault="008C5A5B" w:rsidP="008C5A5B">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Toponymie : banque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noms, attestations d</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officialisation de la </w:t>
            </w:r>
            <w:r>
              <w:rPr>
                <w:rFonts w:ascii="Calibri" w:eastAsia="Calibri" w:hAnsi="Calibri" w:cs="Calibri"/>
                <w:bCs/>
                <w:w w:val="100"/>
                <w:szCs w:val="20"/>
                <w:lang w:val="fr-CA"/>
              </w:rPr>
              <w:t>C</w:t>
            </w:r>
            <w:r w:rsidRPr="00981AF7">
              <w:rPr>
                <w:rFonts w:ascii="Calibri" w:eastAsia="Calibri" w:hAnsi="Calibri" w:cs="Calibri"/>
                <w:bCs/>
                <w:w w:val="100"/>
                <w:szCs w:val="20"/>
                <w:lang w:val="fr-CA"/>
              </w:rPr>
              <w:t xml:space="preserve">ommission de </w:t>
            </w:r>
            <w:r>
              <w:rPr>
                <w:rFonts w:ascii="Calibri" w:eastAsia="Calibri" w:hAnsi="Calibri" w:cs="Calibri"/>
                <w:bCs/>
                <w:w w:val="100"/>
                <w:szCs w:val="20"/>
                <w:lang w:val="fr-CA"/>
              </w:rPr>
              <w:t>t</w:t>
            </w:r>
            <w:r w:rsidRPr="00981AF7">
              <w:rPr>
                <w:rFonts w:ascii="Calibri" w:eastAsia="Calibri" w:hAnsi="Calibri" w:cs="Calibri"/>
                <w:bCs/>
                <w:w w:val="100"/>
                <w:szCs w:val="20"/>
                <w:lang w:val="fr-CA"/>
              </w:rPr>
              <w:t>oponymie</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 proposition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toponymique</w:t>
            </w:r>
            <w:r>
              <w:rPr>
                <w:rFonts w:ascii="Calibri" w:eastAsia="Calibri" w:hAnsi="Calibri" w:cs="Calibri"/>
                <w:bCs/>
                <w:w w:val="100"/>
                <w:szCs w:val="20"/>
                <w:lang w:val="fr-CA"/>
              </w:rPr>
              <w:t>s</w:t>
            </w:r>
            <w:r w:rsidRPr="00981AF7">
              <w:rPr>
                <w:rFonts w:ascii="Calibri" w:eastAsia="Calibri" w:hAnsi="Calibri" w:cs="Calibri"/>
                <w:bCs/>
                <w:w w:val="100"/>
                <w:szCs w:val="20"/>
                <w:lang w:val="fr-CA"/>
              </w:rPr>
              <w:t>, recommandation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demande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modification, contestation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décision</w:t>
            </w:r>
            <w:r>
              <w:rPr>
                <w:rFonts w:ascii="Calibri" w:eastAsia="Calibri" w:hAnsi="Calibri" w:cs="Calibri"/>
                <w:bCs/>
                <w:w w:val="100"/>
                <w:szCs w:val="20"/>
                <w:lang w:val="fr-CA"/>
              </w:rPr>
              <w:t>s</w:t>
            </w:r>
            <w:r w:rsidRPr="00981AF7">
              <w:rPr>
                <w:rFonts w:ascii="Calibri" w:eastAsia="Calibri" w:hAnsi="Calibri" w:cs="Calibri"/>
                <w:bCs/>
                <w:w w:val="100"/>
                <w:szCs w:val="20"/>
                <w:lang w:val="fr-CA"/>
              </w:rPr>
              <w:t>.</w:t>
            </w:r>
          </w:p>
          <w:p w14:paraId="2EB507E9" w14:textId="77777777" w:rsidR="008C5A5B" w:rsidRPr="00981AF7" w:rsidRDefault="008C5A5B" w:rsidP="008C5A5B">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Inventaire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des adresses et numéros </w:t>
            </w:r>
            <w:r>
              <w:rPr>
                <w:rFonts w:ascii="Calibri" w:eastAsia="Calibri" w:hAnsi="Calibri" w:cs="Calibri"/>
                <w:bCs/>
                <w:w w:val="100"/>
                <w:szCs w:val="20"/>
                <w:lang w:val="fr-CA"/>
              </w:rPr>
              <w:t>d’immeubles</w:t>
            </w:r>
            <w:r w:rsidRPr="00981AF7">
              <w:rPr>
                <w:rFonts w:ascii="Calibri" w:eastAsia="Calibri" w:hAnsi="Calibri" w:cs="Calibri"/>
                <w:bCs/>
                <w:w w:val="100"/>
                <w:szCs w:val="20"/>
                <w:lang w:val="fr-CA"/>
              </w:rPr>
              <w:t>.</w:t>
            </w:r>
          </w:p>
          <w:p w14:paraId="71FD3A5A" w14:textId="77777777" w:rsidR="008C5A5B" w:rsidRPr="00981AF7" w:rsidRDefault="008C5A5B" w:rsidP="00F60BDE">
            <w:pPr>
              <w:autoSpaceDE w:val="0"/>
              <w:autoSpaceDN w:val="0"/>
              <w:adjustRightInd w:val="0"/>
              <w:spacing w:after="0" w:line="259" w:lineRule="auto"/>
              <w:rPr>
                <w:rFonts w:ascii="Calibri" w:eastAsia="Calibri" w:hAnsi="Calibri" w:cs="Calibri"/>
                <w:bCs/>
                <w:w w:val="100"/>
                <w:szCs w:val="20"/>
                <w:lang w:val="fr-CA"/>
              </w:rPr>
            </w:pPr>
          </w:p>
          <w:p w14:paraId="1AB47E31" w14:textId="77777777" w:rsidR="008C5A5B" w:rsidRPr="00981AF7" w:rsidRDefault="008C5A5B"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09-140 Demandes d</w:t>
            </w:r>
            <w:r>
              <w:rPr>
                <w:rFonts w:ascii="Calibri" w:eastAsia="Calibri" w:hAnsi="Calibri" w:cs="Calibri"/>
                <w:b/>
                <w:w w:val="100"/>
                <w:szCs w:val="20"/>
                <w:lang w:val="fr-CA"/>
              </w:rPr>
              <w:t>’</w:t>
            </w:r>
            <w:r w:rsidRPr="00981AF7">
              <w:rPr>
                <w:rFonts w:ascii="Calibri" w:eastAsia="Calibri" w:hAnsi="Calibri" w:cs="Calibri"/>
                <w:b/>
                <w:w w:val="100"/>
                <w:szCs w:val="20"/>
                <w:lang w:val="fr-CA"/>
              </w:rPr>
              <w:t>exclusion et à portée collective à la CPTAQ</w:t>
            </w:r>
          </w:p>
          <w:p w14:paraId="1959DC12" w14:textId="77777777" w:rsidR="008C5A5B" w:rsidRPr="00981AF7" w:rsidRDefault="008C5A5B" w:rsidP="008C5A5B">
            <w:pPr>
              <w:pStyle w:val="Paragraphedeliste"/>
              <w:numPr>
                <w:ilvl w:val="0"/>
                <w:numId w:val="27"/>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Plans, demandes d</w:t>
            </w:r>
            <w:r>
              <w:rPr>
                <w:rFonts w:ascii="Calibri" w:eastAsia="Calibri" w:hAnsi="Calibri" w:cs="Calibri"/>
                <w:bCs/>
                <w:w w:val="100"/>
                <w:szCs w:val="20"/>
                <w:lang w:val="fr-CA"/>
              </w:rPr>
              <w:t>’</w:t>
            </w:r>
            <w:r w:rsidRPr="00981AF7">
              <w:rPr>
                <w:rFonts w:ascii="Calibri" w:eastAsia="Calibri" w:hAnsi="Calibri" w:cs="Calibri"/>
                <w:bCs/>
                <w:w w:val="100"/>
                <w:szCs w:val="20"/>
                <w:lang w:val="fr-CA"/>
              </w:rPr>
              <w:t>autorisation, attestations, avis professionnels, recommandations, rapports d</w:t>
            </w:r>
            <w:r>
              <w:rPr>
                <w:rFonts w:ascii="Calibri" w:eastAsia="Calibri" w:hAnsi="Calibri" w:cs="Calibri"/>
                <w:bCs/>
                <w:w w:val="100"/>
                <w:szCs w:val="20"/>
                <w:lang w:val="fr-CA"/>
              </w:rPr>
              <w:t>’</w:t>
            </w:r>
            <w:r w:rsidRPr="00981AF7">
              <w:rPr>
                <w:rFonts w:ascii="Calibri" w:eastAsia="Calibri" w:hAnsi="Calibri" w:cs="Calibri"/>
                <w:bCs/>
                <w:w w:val="100"/>
                <w:szCs w:val="20"/>
                <w:lang w:val="fr-CA"/>
              </w:rPr>
              <w:t>analyse, décisions.</w:t>
            </w:r>
          </w:p>
        </w:tc>
      </w:tr>
      <w:tr w:rsidR="008C5A5B" w:rsidRPr="00430532" w14:paraId="2CDFE730" w14:textId="77777777" w:rsidTr="2778AC61">
        <w:trPr>
          <w:trHeight w:val="485"/>
        </w:trPr>
        <w:tc>
          <w:tcPr>
            <w:tcW w:w="10440" w:type="dxa"/>
            <w:gridSpan w:val="15"/>
            <w:tcBorders>
              <w:bottom w:val="dashed" w:sz="4" w:space="0" w:color="auto"/>
            </w:tcBorders>
            <w:vAlign w:val="center"/>
          </w:tcPr>
          <w:p w14:paraId="1B6FD8E1" w14:textId="77777777" w:rsidR="008C5A5B" w:rsidRPr="00430532" w:rsidRDefault="008C5A5B"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097B10">
              <w:rPr>
                <w:rFonts w:ascii="Calibri" w:eastAsia="Calibri" w:hAnsi="Calibri" w:cs="Calibri"/>
                <w:b/>
                <w:w w:val="100"/>
                <w:szCs w:val="20"/>
                <w:lang w:val="fr-CA"/>
              </w:rPr>
            </w:r>
            <w:r w:rsidR="00097B10">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8C5A5B" w:rsidRPr="00430532" w14:paraId="29313E6C" w14:textId="77777777" w:rsidTr="2778AC61">
        <w:trPr>
          <w:trHeight w:val="620"/>
        </w:trPr>
        <w:tc>
          <w:tcPr>
            <w:tcW w:w="10440" w:type="dxa"/>
            <w:gridSpan w:val="15"/>
            <w:tcBorders>
              <w:bottom w:val="single" w:sz="4" w:space="0" w:color="auto"/>
            </w:tcBorders>
          </w:tcPr>
          <w:p w14:paraId="24B4DFCD"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49FA7A43" w14:textId="77777777" w:rsidR="008C5A5B" w:rsidRPr="00430532" w:rsidRDefault="008C5A5B" w:rsidP="2778AC61">
            <w:pPr>
              <w:autoSpaceDE w:val="0"/>
              <w:autoSpaceDN w:val="0"/>
              <w:adjustRightInd w:val="0"/>
              <w:spacing w:after="0" w:line="259" w:lineRule="auto"/>
              <w:rPr>
                <w:rFonts w:ascii="Calibri" w:eastAsia="Calibri" w:hAnsi="Calibri" w:cs="Calibri"/>
                <w:w w:val="100"/>
                <w:lang w:val="fr-CA"/>
              </w:rPr>
            </w:pPr>
            <w:r w:rsidRPr="2778AC61">
              <w:rPr>
                <w:rFonts w:ascii="Calibri" w:eastAsia="Calibri" w:hAnsi="Calibri" w:cs="Calibri"/>
                <w:w w:val="100"/>
                <w:lang w:val="fr-CA"/>
              </w:rPr>
              <w:t>Loi sur l’aménagement et l’urbanisme (RLRQ, c. A-19.1), art. 55 et 110.3.1 (5 ans).</w:t>
            </w:r>
          </w:p>
        </w:tc>
      </w:tr>
      <w:tr w:rsidR="008C5A5B" w:rsidRPr="00430532" w14:paraId="206E1EB9" w14:textId="77777777" w:rsidTr="2778AC61">
        <w:trPr>
          <w:trHeight w:val="863"/>
        </w:trPr>
        <w:tc>
          <w:tcPr>
            <w:tcW w:w="10440" w:type="dxa"/>
            <w:gridSpan w:val="15"/>
            <w:tcBorders>
              <w:bottom w:val="single" w:sz="4" w:space="0" w:color="auto"/>
            </w:tcBorders>
          </w:tcPr>
          <w:p w14:paraId="61348628"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370B8CF7" w14:textId="77777777" w:rsidR="008C5A5B"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Les cartes sont conservées pour la même durée que les outils auxquels elles sont liées.</w:t>
            </w:r>
          </w:p>
          <w:p w14:paraId="512BB0CD" w14:textId="77777777" w:rsidR="008C5A5B"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Pour les cartes et plans distribués par la </w:t>
            </w:r>
            <w:r>
              <w:rPr>
                <w:rFonts w:ascii="Calibri" w:eastAsia="Calibri" w:hAnsi="Calibri" w:cs="Calibri"/>
                <w:w w:val="100"/>
                <w:szCs w:val="20"/>
                <w:lang w:val="fr-CA"/>
              </w:rPr>
              <w:t>V</w:t>
            </w:r>
            <w:r w:rsidRPr="00981AF7">
              <w:rPr>
                <w:rFonts w:ascii="Calibri" w:eastAsia="Calibri" w:hAnsi="Calibri" w:cs="Calibri"/>
                <w:w w:val="100"/>
                <w:szCs w:val="20"/>
                <w:lang w:val="fr-CA"/>
              </w:rPr>
              <w:t>ille comme outil</w:t>
            </w:r>
            <w:r>
              <w:rPr>
                <w:rFonts w:ascii="Calibri" w:eastAsia="Calibri" w:hAnsi="Calibri" w:cs="Calibri"/>
                <w:w w:val="100"/>
                <w:szCs w:val="20"/>
                <w:lang w:val="fr-CA"/>
              </w:rPr>
              <w:t>s</w:t>
            </w:r>
            <w:r w:rsidRPr="00981AF7">
              <w:rPr>
                <w:rFonts w:ascii="Calibri" w:eastAsia="Calibri" w:hAnsi="Calibri" w:cs="Calibri"/>
                <w:w w:val="100"/>
                <w:szCs w:val="20"/>
                <w:lang w:val="fr-CA"/>
              </w:rPr>
              <w:t xml:space="preserve"> promotionnel</w:t>
            </w:r>
            <w:r>
              <w:rPr>
                <w:rFonts w:ascii="Calibri" w:eastAsia="Calibri" w:hAnsi="Calibri" w:cs="Calibri"/>
                <w:w w:val="100"/>
                <w:szCs w:val="20"/>
                <w:lang w:val="fr-CA"/>
              </w:rPr>
              <w:t>s</w:t>
            </w:r>
            <w:r w:rsidRPr="00981AF7">
              <w:rPr>
                <w:rFonts w:ascii="Calibri" w:eastAsia="Calibri" w:hAnsi="Calibri" w:cs="Calibri"/>
                <w:w w:val="100"/>
                <w:szCs w:val="20"/>
                <w:lang w:val="fr-CA"/>
              </w:rPr>
              <w:t>, voir la règle 03-100.</w:t>
            </w:r>
          </w:p>
          <w:p w14:paraId="142A96D8" w14:textId="77777777" w:rsidR="008C5A5B"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Les certificats de conformité sont à conserver </w:t>
            </w:r>
            <w:r>
              <w:rPr>
                <w:rFonts w:ascii="Calibri" w:eastAsia="Calibri" w:hAnsi="Calibri" w:cs="Calibri"/>
                <w:w w:val="100"/>
                <w:szCs w:val="20"/>
                <w:lang w:val="fr-CA"/>
              </w:rPr>
              <w:t>avec le</w:t>
            </w:r>
            <w:r w:rsidRPr="00981AF7">
              <w:rPr>
                <w:rFonts w:ascii="Calibri" w:eastAsia="Calibri" w:hAnsi="Calibri" w:cs="Calibri"/>
                <w:w w:val="100"/>
                <w:szCs w:val="20"/>
                <w:lang w:val="fr-CA"/>
              </w:rPr>
              <w:t xml:space="preserve"> règlement associé. Voir la règle 01-500.</w:t>
            </w:r>
          </w:p>
          <w:p w14:paraId="40E9A54D" w14:textId="77777777" w:rsidR="008C5A5B"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Les plans d</w:t>
            </w:r>
            <w:r>
              <w:rPr>
                <w:rFonts w:ascii="Calibri" w:eastAsia="Calibri" w:hAnsi="Calibri" w:cs="Calibri"/>
                <w:w w:val="100"/>
                <w:szCs w:val="20"/>
                <w:lang w:val="fr-CA"/>
              </w:rPr>
              <w:t>’</w:t>
            </w:r>
            <w:r w:rsidRPr="00981AF7">
              <w:rPr>
                <w:rFonts w:ascii="Calibri" w:eastAsia="Calibri" w:hAnsi="Calibri" w:cs="Calibri"/>
                <w:w w:val="100"/>
                <w:szCs w:val="20"/>
                <w:lang w:val="fr-CA"/>
              </w:rPr>
              <w:t>urbanisme et de zonage, les plans directeurs d</w:t>
            </w:r>
            <w:r>
              <w:rPr>
                <w:rFonts w:ascii="Calibri" w:eastAsia="Calibri" w:hAnsi="Calibri" w:cs="Calibri"/>
                <w:w w:val="100"/>
                <w:szCs w:val="20"/>
                <w:lang w:val="fr-CA"/>
              </w:rPr>
              <w:t>’</w:t>
            </w:r>
            <w:r w:rsidRPr="00981AF7">
              <w:rPr>
                <w:rFonts w:ascii="Calibri" w:eastAsia="Calibri" w:hAnsi="Calibri" w:cs="Calibri"/>
                <w:w w:val="100"/>
                <w:szCs w:val="20"/>
                <w:lang w:val="fr-CA"/>
              </w:rPr>
              <w:t>aménagement et de développement (PDAD), les programmes d</w:t>
            </w:r>
            <w:r>
              <w:rPr>
                <w:rFonts w:ascii="Calibri" w:eastAsia="Calibri" w:hAnsi="Calibri" w:cs="Calibri"/>
                <w:w w:val="100"/>
                <w:szCs w:val="20"/>
                <w:lang w:val="fr-CA"/>
              </w:rPr>
              <w:t>’</w:t>
            </w:r>
            <w:r w:rsidRPr="00981AF7">
              <w:rPr>
                <w:rFonts w:ascii="Calibri" w:eastAsia="Calibri" w:hAnsi="Calibri" w:cs="Calibri"/>
                <w:w w:val="100"/>
                <w:szCs w:val="20"/>
                <w:lang w:val="fr-CA"/>
              </w:rPr>
              <w:t>intégration et d</w:t>
            </w:r>
            <w:r>
              <w:rPr>
                <w:rFonts w:ascii="Calibri" w:eastAsia="Calibri" w:hAnsi="Calibri" w:cs="Calibri"/>
                <w:w w:val="100"/>
                <w:szCs w:val="20"/>
                <w:lang w:val="fr-CA"/>
              </w:rPr>
              <w:t>’</w:t>
            </w:r>
            <w:r w:rsidRPr="00981AF7">
              <w:rPr>
                <w:rFonts w:ascii="Calibri" w:eastAsia="Calibri" w:hAnsi="Calibri" w:cs="Calibri"/>
                <w:w w:val="100"/>
                <w:szCs w:val="20"/>
                <w:lang w:val="fr-CA"/>
              </w:rPr>
              <w:t>implantation architecturale (PIIA) et les programmes particuliers d</w:t>
            </w:r>
            <w:r>
              <w:rPr>
                <w:rFonts w:ascii="Calibri" w:eastAsia="Calibri" w:hAnsi="Calibri" w:cs="Calibri"/>
                <w:w w:val="100"/>
                <w:szCs w:val="20"/>
                <w:lang w:val="fr-CA"/>
              </w:rPr>
              <w:t>’</w:t>
            </w:r>
            <w:r w:rsidRPr="00981AF7">
              <w:rPr>
                <w:rFonts w:ascii="Calibri" w:eastAsia="Calibri" w:hAnsi="Calibri" w:cs="Calibri"/>
                <w:w w:val="100"/>
                <w:szCs w:val="20"/>
                <w:lang w:val="fr-CA"/>
              </w:rPr>
              <w:t>urbanisme (PPU) sont adoptés par règlement. Voir la règle 01-500.</w:t>
            </w:r>
          </w:p>
          <w:p w14:paraId="5E7743BA" w14:textId="77777777" w:rsidR="008C5A5B" w:rsidRPr="00430532"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Les plans et règlements des municipalités contiguës sont des outils de référence. Appliquer le délai </w:t>
            </w:r>
            <w:r w:rsidRPr="0070435D">
              <w:rPr>
                <w:rFonts w:ascii="Calibri" w:eastAsia="Calibri" w:hAnsi="Calibri" w:cs="Calibri"/>
                <w:w w:val="100"/>
                <w:szCs w:val="20"/>
                <w:lang w:val="fr-CA"/>
              </w:rPr>
              <w:t>04-160.</w:t>
            </w:r>
          </w:p>
        </w:tc>
      </w:tr>
      <w:tr w:rsidR="008C5A5B" w:rsidRPr="00430532" w14:paraId="203CF56F" w14:textId="77777777" w:rsidTr="2778AC61">
        <w:trPr>
          <w:trHeight w:val="276"/>
        </w:trPr>
        <w:tc>
          <w:tcPr>
            <w:tcW w:w="10440" w:type="dxa"/>
            <w:gridSpan w:val="15"/>
            <w:tcBorders>
              <w:top w:val="single" w:sz="4" w:space="0" w:color="auto"/>
            </w:tcBorders>
            <w:shd w:val="clear" w:color="auto" w:fill="DBE5F1"/>
          </w:tcPr>
          <w:p w14:paraId="3B9D651E"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8C5A5B" w:rsidRPr="00430532" w14:paraId="38328BBC" w14:textId="77777777" w:rsidTr="2778AC61">
        <w:trPr>
          <w:trHeight w:val="144"/>
        </w:trPr>
        <w:tc>
          <w:tcPr>
            <w:tcW w:w="1447" w:type="dxa"/>
            <w:vMerge w:val="restart"/>
            <w:vAlign w:val="center"/>
          </w:tcPr>
          <w:p w14:paraId="5DA06C61" w14:textId="77777777" w:rsidR="008C5A5B" w:rsidRPr="00430532" w:rsidRDefault="008C5A5B"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6E6AA2E5"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0BF82D58"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4AF05013" w14:textId="77777777" w:rsidR="008C5A5B" w:rsidRPr="00430532" w:rsidRDefault="008C5A5B"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003CD135"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8C5A5B" w:rsidRPr="00430532" w14:paraId="395AFAEF" w14:textId="77777777" w:rsidTr="2778AC61">
        <w:trPr>
          <w:trHeight w:val="264"/>
        </w:trPr>
        <w:tc>
          <w:tcPr>
            <w:tcW w:w="1447" w:type="dxa"/>
            <w:vMerge/>
            <w:vAlign w:val="center"/>
          </w:tcPr>
          <w:p w14:paraId="06278EF5"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36A3FED5"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4C740333"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19ABA2DB"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6893718A"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7B77ADFF"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8C5A5B" w:rsidRPr="00430532" w14:paraId="5F6E413D" w14:textId="77777777" w:rsidTr="2778AC61">
        <w:trPr>
          <w:trHeight w:val="385"/>
        </w:trPr>
        <w:tc>
          <w:tcPr>
            <w:tcW w:w="1447" w:type="dxa"/>
            <w:tcBorders>
              <w:bottom w:val="single" w:sz="4" w:space="0" w:color="auto"/>
            </w:tcBorders>
            <w:vAlign w:val="center"/>
          </w:tcPr>
          <w:p w14:paraId="725980DB"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09-110</w:t>
            </w:r>
          </w:p>
        </w:tc>
        <w:tc>
          <w:tcPr>
            <w:tcW w:w="1167" w:type="dxa"/>
            <w:gridSpan w:val="2"/>
            <w:vAlign w:val="center"/>
          </w:tcPr>
          <w:p w14:paraId="6EB1502F"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35E1A61"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C26C617"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268A4BCE"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228AE399"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454A1C2E"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4727E202"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01643A3"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512DA70B" w14:textId="77777777" w:rsidR="008C5A5B" w:rsidRPr="0026302D" w:rsidRDefault="008C5A5B" w:rsidP="00F60BDE">
            <w:pPr>
              <w:spacing w:after="0" w:line="259" w:lineRule="auto"/>
              <w:jc w:val="center"/>
              <w:rPr>
                <w:rFonts w:ascii="Calibri" w:eastAsia="Calibri" w:hAnsi="Calibri" w:cs="Times New Roman"/>
                <w:strike/>
                <w:w w:val="100"/>
                <w:lang w:val="fr-CA"/>
              </w:rPr>
            </w:pPr>
            <w:r w:rsidRPr="0026302D">
              <w:rPr>
                <w:rFonts w:ascii="Calibri" w:eastAsia="Calibri" w:hAnsi="Calibri" w:cs="Times New Roman"/>
                <w:strike/>
                <w:color w:val="FF0000"/>
                <w:w w:val="100"/>
                <w:lang w:val="fr-CA"/>
              </w:rPr>
              <w:t>R1</w:t>
            </w:r>
          </w:p>
        </w:tc>
      </w:tr>
      <w:tr w:rsidR="008C5A5B" w:rsidRPr="00430532" w14:paraId="570C035C" w14:textId="77777777" w:rsidTr="2778AC61">
        <w:trPr>
          <w:trHeight w:val="385"/>
        </w:trPr>
        <w:tc>
          <w:tcPr>
            <w:tcW w:w="1447" w:type="dxa"/>
            <w:tcBorders>
              <w:bottom w:val="single" w:sz="4" w:space="0" w:color="auto"/>
            </w:tcBorders>
            <w:vAlign w:val="center"/>
          </w:tcPr>
          <w:p w14:paraId="23C99EBF"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09-120</w:t>
            </w:r>
          </w:p>
        </w:tc>
        <w:tc>
          <w:tcPr>
            <w:tcW w:w="1167" w:type="dxa"/>
            <w:gridSpan w:val="2"/>
            <w:vAlign w:val="center"/>
          </w:tcPr>
          <w:p w14:paraId="08DBDA36"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54EEE67"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01CECBC"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20B2EA4D"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0AD34526" w14:textId="77777777" w:rsidR="008C5A5B" w:rsidRPr="0026302D" w:rsidRDefault="008C5A5B" w:rsidP="00F60BDE">
            <w:pPr>
              <w:spacing w:after="0" w:line="259" w:lineRule="auto"/>
              <w:jc w:val="center"/>
              <w:rPr>
                <w:rFonts w:ascii="Calibri" w:eastAsia="Calibri" w:hAnsi="Calibri" w:cs="Times New Roman"/>
                <w:color w:val="FF0000"/>
                <w:w w:val="100"/>
                <w:lang w:val="fr-CA"/>
              </w:rPr>
            </w:pPr>
            <w:r w:rsidRPr="0026302D">
              <w:rPr>
                <w:rFonts w:ascii="Calibri" w:eastAsia="Calibri" w:hAnsi="Calibri" w:cs="Times New Roman"/>
                <w:color w:val="FF0000"/>
                <w:w w:val="100"/>
                <w:lang w:val="fr-CA"/>
              </w:rPr>
              <w:t>R</w:t>
            </w:r>
            <w:r>
              <w:rPr>
                <w:rFonts w:ascii="Calibri" w:eastAsia="Calibri" w:hAnsi="Calibri" w:cs="Times New Roman"/>
                <w:color w:val="FF0000"/>
                <w:w w:val="100"/>
                <w:lang w:val="fr-CA"/>
              </w:rPr>
              <w:t>1</w:t>
            </w:r>
          </w:p>
        </w:tc>
        <w:tc>
          <w:tcPr>
            <w:tcW w:w="1525" w:type="dxa"/>
            <w:gridSpan w:val="2"/>
            <w:tcBorders>
              <w:right w:val="single" w:sz="4" w:space="0" w:color="auto"/>
            </w:tcBorders>
            <w:shd w:val="clear" w:color="auto" w:fill="auto"/>
            <w:vAlign w:val="center"/>
          </w:tcPr>
          <w:p w14:paraId="6610669E"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5</w:t>
            </w:r>
          </w:p>
        </w:tc>
        <w:tc>
          <w:tcPr>
            <w:tcW w:w="524" w:type="dxa"/>
            <w:tcBorders>
              <w:left w:val="single" w:sz="4" w:space="0" w:color="auto"/>
              <w:right w:val="single" w:sz="4" w:space="0" w:color="auto"/>
            </w:tcBorders>
            <w:shd w:val="clear" w:color="auto" w:fill="auto"/>
            <w:vAlign w:val="center"/>
          </w:tcPr>
          <w:p w14:paraId="1E3DB4DC"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0502042"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CF250A0"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29805AAD" w14:textId="77777777" w:rsidTr="2778AC61">
        <w:trPr>
          <w:trHeight w:val="385"/>
        </w:trPr>
        <w:tc>
          <w:tcPr>
            <w:tcW w:w="1447" w:type="dxa"/>
            <w:tcBorders>
              <w:bottom w:val="single" w:sz="4" w:space="0" w:color="auto"/>
            </w:tcBorders>
            <w:vAlign w:val="center"/>
          </w:tcPr>
          <w:p w14:paraId="02E9B638"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09-130</w:t>
            </w:r>
          </w:p>
        </w:tc>
        <w:tc>
          <w:tcPr>
            <w:tcW w:w="1167" w:type="dxa"/>
            <w:gridSpan w:val="2"/>
            <w:vAlign w:val="center"/>
          </w:tcPr>
          <w:p w14:paraId="5B0034FE"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1FDEC63"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56262F6"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5A7B5EC4"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49EF7884" w14:textId="77777777" w:rsidR="008C5A5B" w:rsidRPr="0026302D" w:rsidRDefault="008C5A5B" w:rsidP="00F60BDE">
            <w:pPr>
              <w:spacing w:after="0" w:line="259" w:lineRule="auto"/>
              <w:jc w:val="center"/>
              <w:rPr>
                <w:rFonts w:ascii="Calibri" w:eastAsia="Calibri" w:hAnsi="Calibri" w:cs="Times New Roman"/>
                <w:color w:val="FF0000"/>
                <w:w w:val="100"/>
                <w:lang w:val="fr-CA"/>
              </w:rPr>
            </w:pPr>
            <w:r w:rsidRPr="0026302D">
              <w:rPr>
                <w:rFonts w:ascii="Calibri" w:eastAsia="Calibri" w:hAnsi="Calibri" w:cs="Times New Roman"/>
                <w:color w:val="FF0000"/>
                <w:w w:val="100"/>
                <w:lang w:val="fr-CA"/>
              </w:rPr>
              <w:t>R</w:t>
            </w:r>
            <w:r>
              <w:rPr>
                <w:rFonts w:ascii="Calibri" w:eastAsia="Calibri" w:hAnsi="Calibri" w:cs="Times New Roman"/>
                <w:color w:val="FF0000"/>
                <w:w w:val="100"/>
                <w:lang w:val="fr-CA"/>
              </w:rPr>
              <w:t>1</w:t>
            </w:r>
          </w:p>
        </w:tc>
        <w:tc>
          <w:tcPr>
            <w:tcW w:w="1525" w:type="dxa"/>
            <w:gridSpan w:val="2"/>
            <w:tcBorders>
              <w:right w:val="single" w:sz="4" w:space="0" w:color="auto"/>
            </w:tcBorders>
            <w:shd w:val="clear" w:color="auto" w:fill="auto"/>
            <w:vAlign w:val="center"/>
          </w:tcPr>
          <w:p w14:paraId="02EF4EB4"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31AAEE56"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58633C3"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087C7425"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02636F6C" w14:textId="77777777" w:rsidTr="2778AC61">
        <w:trPr>
          <w:trHeight w:val="385"/>
        </w:trPr>
        <w:tc>
          <w:tcPr>
            <w:tcW w:w="1447" w:type="dxa"/>
            <w:tcBorders>
              <w:bottom w:val="single" w:sz="4" w:space="0" w:color="auto"/>
            </w:tcBorders>
            <w:vAlign w:val="center"/>
          </w:tcPr>
          <w:p w14:paraId="3C237145"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09-140</w:t>
            </w:r>
          </w:p>
        </w:tc>
        <w:tc>
          <w:tcPr>
            <w:tcW w:w="1167" w:type="dxa"/>
            <w:gridSpan w:val="2"/>
            <w:vAlign w:val="center"/>
          </w:tcPr>
          <w:p w14:paraId="36BD366A"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13DD4BE4"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2BB512F7"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5CA55CDA"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4EE81034" w14:textId="77777777" w:rsidR="008C5A5B" w:rsidRPr="0026302D" w:rsidRDefault="008C5A5B" w:rsidP="00F60BDE">
            <w:pPr>
              <w:spacing w:after="0" w:line="259" w:lineRule="auto"/>
              <w:jc w:val="center"/>
              <w:rPr>
                <w:rFonts w:ascii="Calibri" w:eastAsia="Calibri" w:hAnsi="Calibri" w:cs="Times New Roman"/>
                <w:color w:val="FF0000"/>
                <w:w w:val="100"/>
                <w:lang w:val="fr-CA"/>
              </w:rPr>
            </w:pPr>
            <w:r w:rsidRPr="0026302D">
              <w:rPr>
                <w:rFonts w:ascii="Calibri" w:eastAsia="Calibri" w:hAnsi="Calibri" w:cs="Times New Roman"/>
                <w:color w:val="FF0000"/>
                <w:w w:val="100"/>
                <w:lang w:val="fr-CA"/>
              </w:rPr>
              <w:t>R</w:t>
            </w:r>
            <w:r>
              <w:rPr>
                <w:rFonts w:ascii="Calibri" w:eastAsia="Calibri" w:hAnsi="Calibri" w:cs="Times New Roman"/>
                <w:color w:val="FF0000"/>
                <w:w w:val="100"/>
                <w:lang w:val="fr-CA"/>
              </w:rPr>
              <w:t>2</w:t>
            </w:r>
          </w:p>
        </w:tc>
        <w:tc>
          <w:tcPr>
            <w:tcW w:w="1525" w:type="dxa"/>
            <w:gridSpan w:val="2"/>
            <w:tcBorders>
              <w:right w:val="single" w:sz="4" w:space="0" w:color="auto"/>
            </w:tcBorders>
            <w:shd w:val="clear" w:color="auto" w:fill="auto"/>
            <w:vAlign w:val="center"/>
          </w:tcPr>
          <w:p w14:paraId="37C28225"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3C078475"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7714D21"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20A8AF8D"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0312F4EA" w14:textId="77777777" w:rsidTr="2778AC61">
        <w:trPr>
          <w:trHeight w:val="349"/>
        </w:trPr>
        <w:tc>
          <w:tcPr>
            <w:tcW w:w="1447" w:type="dxa"/>
            <w:shd w:val="clear" w:color="auto" w:fill="auto"/>
            <w:vAlign w:val="center"/>
          </w:tcPr>
          <w:p w14:paraId="3BB62261"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5551BA28"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3B5F75FC"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583E1C23"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61CA5184"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29A616E3"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63C8C573"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284BB574"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7B7CF376"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0394EB49" w14:textId="77777777" w:rsidR="008C5A5B" w:rsidRPr="00430532" w:rsidRDefault="008C5A5B" w:rsidP="00F60BDE">
            <w:pPr>
              <w:spacing w:after="0" w:line="259" w:lineRule="auto"/>
              <w:jc w:val="center"/>
              <w:rPr>
                <w:rFonts w:ascii="Calibri" w:eastAsia="Calibri" w:hAnsi="Calibri" w:cs="Times New Roman"/>
                <w:bCs/>
                <w:w w:val="100"/>
                <w:lang w:val="fr-CA"/>
              </w:rPr>
            </w:pPr>
          </w:p>
        </w:tc>
      </w:tr>
      <w:tr w:rsidR="008C5A5B" w:rsidRPr="00430532" w14:paraId="7A0A0BDF" w14:textId="77777777" w:rsidTr="2778AC61">
        <w:trPr>
          <w:trHeight w:val="777"/>
        </w:trPr>
        <w:tc>
          <w:tcPr>
            <w:tcW w:w="10440" w:type="dxa"/>
            <w:gridSpan w:val="15"/>
            <w:tcBorders>
              <w:top w:val="nil"/>
            </w:tcBorders>
          </w:tcPr>
          <w:p w14:paraId="094A5AA0" w14:textId="77777777" w:rsidR="008C5A5B" w:rsidRPr="00430532" w:rsidRDefault="008C5A5B"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048366A6" w14:textId="77777777" w:rsidR="008C5A5B" w:rsidRPr="0026302D" w:rsidRDefault="008C5A5B" w:rsidP="00F60BDE">
            <w:pPr>
              <w:pBdr>
                <w:top w:val="nil"/>
                <w:left w:val="nil"/>
                <w:bottom w:val="nil"/>
                <w:right w:val="nil"/>
                <w:between w:val="nil"/>
              </w:pBdr>
              <w:spacing w:after="0" w:line="259" w:lineRule="auto"/>
              <w:rPr>
                <w:rFonts w:ascii="Calibri" w:eastAsia="Calibri" w:hAnsi="Calibri" w:cs="Calibri"/>
                <w:strike/>
                <w:color w:val="FF0000"/>
                <w:w w:val="100"/>
                <w:szCs w:val="20"/>
                <w:lang w:val="fr-CA"/>
              </w:rPr>
            </w:pPr>
            <w:r w:rsidRPr="0026302D">
              <w:rPr>
                <w:rFonts w:ascii="Calibri" w:eastAsia="Calibri" w:hAnsi="Calibri" w:cs="Calibri"/>
                <w:strike/>
                <w:color w:val="FF0000"/>
                <w:w w:val="100"/>
                <w:szCs w:val="20"/>
                <w:lang w:val="fr-CA"/>
              </w:rPr>
              <w:t>R1 : Le SAD ou le PMAD relève de la MRC ou de la ville centre d’une agglomération, qui doit le conserver dans le cadre de son mandat. Pour les autres organismes, appliquer le délai 09-120 au SAD ou au PMAD.</w:t>
            </w:r>
          </w:p>
          <w:p w14:paraId="4005B374" w14:textId="77777777" w:rsidR="008C5A5B" w:rsidRPr="00996A82" w:rsidRDefault="008C5A5B" w:rsidP="00F60BDE">
            <w:pPr>
              <w:pBdr>
                <w:top w:val="nil"/>
                <w:left w:val="nil"/>
                <w:bottom w:val="nil"/>
                <w:right w:val="nil"/>
                <w:between w:val="nil"/>
              </w:pBdr>
              <w:spacing w:after="0" w:line="259" w:lineRule="auto"/>
              <w:rPr>
                <w:rFonts w:ascii="Calibri" w:eastAsia="Calibri" w:hAnsi="Calibri" w:cs="Calibri"/>
                <w:w w:val="100"/>
                <w:szCs w:val="20"/>
                <w:lang w:val="fr-CA"/>
              </w:rPr>
            </w:pPr>
            <w:r w:rsidRPr="0026302D">
              <w:rPr>
                <w:rFonts w:ascii="Calibri" w:eastAsia="Calibri" w:hAnsi="Calibri" w:cs="Calibri"/>
                <w:color w:val="FF0000"/>
                <w:w w:val="100"/>
                <w:szCs w:val="20"/>
                <w:lang w:val="fr-CA"/>
              </w:rPr>
              <w:t xml:space="preserve">R1 : </w:t>
            </w:r>
            <w:r w:rsidRPr="00996A82">
              <w:rPr>
                <w:rFonts w:ascii="Calibri" w:eastAsia="Calibri" w:hAnsi="Calibri" w:cs="Calibri"/>
                <w:w w:val="100"/>
                <w:szCs w:val="20"/>
                <w:lang w:val="fr-CA"/>
              </w:rPr>
              <w:t>Conserver jusqu</w:t>
            </w:r>
            <w:r>
              <w:rPr>
                <w:rFonts w:ascii="Calibri" w:eastAsia="Calibri" w:hAnsi="Calibri" w:cs="Calibri"/>
                <w:w w:val="100"/>
                <w:szCs w:val="20"/>
                <w:lang w:val="fr-CA"/>
              </w:rPr>
              <w:t>’</w:t>
            </w:r>
            <w:r w:rsidRPr="00996A82">
              <w:rPr>
                <w:rFonts w:ascii="Calibri" w:eastAsia="Calibri" w:hAnsi="Calibri" w:cs="Calibri"/>
                <w:w w:val="100"/>
                <w:szCs w:val="20"/>
                <w:lang w:val="fr-CA"/>
              </w:rPr>
              <w:t>au remplacement par une nouvelle version.</w:t>
            </w:r>
          </w:p>
          <w:p w14:paraId="35C24CD3" w14:textId="77777777" w:rsidR="008C5A5B" w:rsidRPr="00430532" w:rsidRDefault="008C5A5B" w:rsidP="00F60BDE">
            <w:pPr>
              <w:pBdr>
                <w:top w:val="nil"/>
                <w:left w:val="nil"/>
                <w:bottom w:val="nil"/>
                <w:right w:val="nil"/>
                <w:between w:val="nil"/>
              </w:pBdr>
              <w:spacing w:after="0" w:line="259" w:lineRule="auto"/>
              <w:rPr>
                <w:rFonts w:ascii="Calibri" w:eastAsia="Calibri" w:hAnsi="Calibri" w:cs="Calibri"/>
                <w:w w:val="100"/>
                <w:szCs w:val="20"/>
                <w:lang w:val="fr-CA"/>
              </w:rPr>
            </w:pPr>
            <w:r w:rsidRPr="0026302D">
              <w:rPr>
                <w:rFonts w:ascii="Calibri" w:eastAsia="Calibri" w:hAnsi="Calibri" w:cs="Calibri"/>
                <w:color w:val="FF0000"/>
                <w:w w:val="100"/>
                <w:szCs w:val="20"/>
                <w:lang w:val="fr-CA"/>
              </w:rPr>
              <w:t xml:space="preserve">R2 : </w:t>
            </w:r>
            <w:r w:rsidRPr="00996A82">
              <w:rPr>
                <w:rFonts w:ascii="Calibri" w:eastAsia="Calibri" w:hAnsi="Calibri" w:cs="Calibri"/>
                <w:w w:val="100"/>
                <w:szCs w:val="20"/>
                <w:lang w:val="fr-CA"/>
              </w:rPr>
              <w:t>Conserver tant que la décision est applicable.</w:t>
            </w:r>
          </w:p>
        </w:tc>
      </w:tr>
      <w:tr w:rsidR="008C5A5B" w:rsidRPr="00430532" w14:paraId="4F401874" w14:textId="77777777" w:rsidTr="2778AC61">
        <w:trPr>
          <w:trHeight w:val="169"/>
        </w:trPr>
        <w:tc>
          <w:tcPr>
            <w:tcW w:w="10440" w:type="dxa"/>
            <w:gridSpan w:val="15"/>
            <w:tcBorders>
              <w:top w:val="nil"/>
            </w:tcBorders>
          </w:tcPr>
          <w:p w14:paraId="6E766651" w14:textId="77777777" w:rsidR="008C5A5B" w:rsidRPr="00430532" w:rsidRDefault="008C5A5B" w:rsidP="00F60BDE">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097B10">
              <w:rPr>
                <w:rFonts w:ascii="Calibri" w:eastAsia="Calibri" w:hAnsi="Calibri" w:cs="Times New Roman"/>
                <w:w w:val="100"/>
                <w:lang w:val="fr-CA"/>
              </w:rPr>
            </w:r>
            <w:r w:rsidR="00097B10">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r w:rsidR="008C5A5B" w:rsidRPr="00430532" w14:paraId="2238F70A" w14:textId="77777777" w:rsidTr="2778AC61">
        <w:trPr>
          <w:trHeight w:val="647"/>
        </w:trPr>
        <w:tc>
          <w:tcPr>
            <w:tcW w:w="1717" w:type="dxa"/>
            <w:gridSpan w:val="2"/>
            <w:vMerge w:val="restart"/>
            <w:tcBorders>
              <w:top w:val="single" w:sz="4" w:space="0" w:color="auto"/>
            </w:tcBorders>
          </w:tcPr>
          <w:p w14:paraId="6339BFFA"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3986B8C1" w14:textId="77777777" w:rsidR="008C5A5B" w:rsidRPr="00430532" w:rsidRDefault="008C5A5B" w:rsidP="00F60BDE">
            <w:pPr>
              <w:spacing w:after="0" w:line="259" w:lineRule="auto"/>
              <w:jc w:val="center"/>
              <w:rPr>
                <w:rFonts w:ascii="Calibri" w:eastAsia="Calibri" w:hAnsi="Calibri" w:cs="Calibri"/>
                <w:b/>
                <w:w w:val="100"/>
                <w:szCs w:val="20"/>
                <w:lang w:val="fr-CA"/>
              </w:rPr>
            </w:pPr>
          </w:p>
          <w:p w14:paraId="006AA347" w14:textId="77777777" w:rsidR="008C5A5B" w:rsidRPr="00430532" w:rsidRDefault="008C5A5B"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16068222" w14:textId="77777777" w:rsidR="008C5A5B" w:rsidRPr="00430532" w:rsidRDefault="008C5A5B"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12BB13B1"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2DEF3B44"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4DC1663F"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0F7C6C79"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09-100</w:t>
            </w:r>
          </w:p>
        </w:tc>
        <w:tc>
          <w:tcPr>
            <w:tcW w:w="1923" w:type="dxa"/>
            <w:gridSpan w:val="3"/>
            <w:vMerge w:val="restart"/>
            <w:tcBorders>
              <w:top w:val="single" w:sz="4" w:space="0" w:color="auto"/>
            </w:tcBorders>
          </w:tcPr>
          <w:p w14:paraId="335A1734"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8C5A5B" w:rsidRPr="00430532" w14:paraId="5BC29C6E" w14:textId="77777777" w:rsidTr="2778AC61">
        <w:trPr>
          <w:trHeight w:val="534"/>
        </w:trPr>
        <w:tc>
          <w:tcPr>
            <w:tcW w:w="1717" w:type="dxa"/>
            <w:gridSpan w:val="2"/>
            <w:vMerge/>
          </w:tcPr>
          <w:p w14:paraId="7E6A099B" w14:textId="77777777" w:rsidR="008C5A5B" w:rsidRPr="00430532" w:rsidRDefault="008C5A5B"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44FF6A62"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15A0FACF" w14:textId="77777777" w:rsidR="008C5A5B" w:rsidRPr="00430532" w:rsidRDefault="008C5A5B" w:rsidP="00F60BDE">
            <w:pPr>
              <w:spacing w:after="0" w:line="259" w:lineRule="auto"/>
              <w:rPr>
                <w:rFonts w:ascii="Calibri" w:eastAsia="Calibri" w:hAnsi="Calibri" w:cs="Calibri"/>
                <w:b/>
                <w:w w:val="100"/>
                <w:szCs w:val="20"/>
                <w:lang w:val="fr-CA"/>
              </w:rPr>
            </w:pPr>
          </w:p>
        </w:tc>
      </w:tr>
      <w:tr w:rsidR="008C5A5B" w:rsidRPr="00430532" w14:paraId="71382FCA" w14:textId="77777777" w:rsidTr="2778AC61">
        <w:trPr>
          <w:trHeight w:val="330"/>
        </w:trPr>
        <w:tc>
          <w:tcPr>
            <w:tcW w:w="10440" w:type="dxa"/>
            <w:gridSpan w:val="15"/>
            <w:tcBorders>
              <w:top w:val="single" w:sz="4" w:space="0" w:color="auto"/>
            </w:tcBorders>
            <w:shd w:val="clear" w:color="auto" w:fill="DBE5F1"/>
            <w:vAlign w:val="center"/>
          </w:tcPr>
          <w:p w14:paraId="53F821DE" w14:textId="77777777" w:rsidR="008C5A5B" w:rsidRPr="00430532" w:rsidRDefault="008C5A5B"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8C5A5B" w:rsidRPr="00430532" w14:paraId="758A128A" w14:textId="77777777" w:rsidTr="2778AC61">
        <w:trPr>
          <w:trHeight w:val="601"/>
        </w:trPr>
        <w:tc>
          <w:tcPr>
            <w:tcW w:w="7531" w:type="dxa"/>
            <w:gridSpan w:val="9"/>
          </w:tcPr>
          <w:p w14:paraId="138E590A"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56FA8376" w14:textId="77777777" w:rsidR="008C5A5B" w:rsidRPr="00430532" w:rsidRDefault="008C5A5B" w:rsidP="00F60BDE">
            <w:pPr>
              <w:pStyle w:val="Titre3"/>
              <w:rPr>
                <w:rFonts w:eastAsia="Times New Roman"/>
                <w:w w:val="100"/>
                <w:lang w:val="fr-CA"/>
              </w:rPr>
            </w:pPr>
            <w:bookmarkStart w:id="35" w:name="_Gestion_de_la_2"/>
            <w:bookmarkEnd w:id="35"/>
            <w:r w:rsidRPr="00981AF7">
              <w:rPr>
                <w:rFonts w:eastAsia="Times New Roman"/>
                <w:w w:val="100"/>
                <w:lang w:val="fr-CA"/>
              </w:rPr>
              <w:t>Gestion de la planification du territoire</w:t>
            </w:r>
          </w:p>
        </w:tc>
        <w:tc>
          <w:tcPr>
            <w:tcW w:w="1488" w:type="dxa"/>
            <w:gridSpan w:val="4"/>
          </w:tcPr>
          <w:p w14:paraId="639233DC"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7ADC71A2" w14:textId="77777777" w:rsidR="008C5A5B" w:rsidRPr="00430532" w:rsidRDefault="008C5A5B" w:rsidP="00F60BDE">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MUN-2022</w:t>
            </w:r>
          </w:p>
        </w:tc>
        <w:tc>
          <w:tcPr>
            <w:tcW w:w="1421" w:type="dxa"/>
            <w:gridSpan w:val="2"/>
          </w:tcPr>
          <w:p w14:paraId="76005793"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062C88D5" w14:textId="77777777" w:rsidR="008C5A5B" w:rsidRPr="00430532" w:rsidRDefault="008C5A5B" w:rsidP="00F60BDE">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09-100</w:t>
            </w:r>
          </w:p>
        </w:tc>
      </w:tr>
      <w:tr w:rsidR="008C5A5B" w:rsidRPr="00430532" w14:paraId="563615D6" w14:textId="77777777" w:rsidTr="2778AC61">
        <w:trPr>
          <w:trHeight w:val="403"/>
        </w:trPr>
        <w:tc>
          <w:tcPr>
            <w:tcW w:w="7531" w:type="dxa"/>
            <w:gridSpan w:val="9"/>
          </w:tcPr>
          <w:p w14:paraId="4CF63D0E"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1D9124EB" w14:textId="77777777" w:rsidR="008C5A5B" w:rsidRPr="00430532" w:rsidRDefault="008C5A5B" w:rsidP="00F60BDE">
            <w:pPr>
              <w:spacing w:after="0" w:line="259" w:lineRule="auto"/>
              <w:rPr>
                <w:rFonts w:ascii="Calibri" w:eastAsia="Calibri" w:hAnsi="Calibri" w:cs="Calibri"/>
                <w:bCs/>
                <w:w w:val="100"/>
                <w:szCs w:val="20"/>
                <w:lang w:val="fr-CA"/>
              </w:rPr>
            </w:pPr>
          </w:p>
        </w:tc>
        <w:tc>
          <w:tcPr>
            <w:tcW w:w="2909" w:type="dxa"/>
            <w:gridSpan w:val="6"/>
          </w:tcPr>
          <w:p w14:paraId="64421540" w14:textId="77777777" w:rsidR="008C5A5B" w:rsidRPr="00430532" w:rsidRDefault="008C5A5B"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8C5A5B" w:rsidRPr="00430532" w14:paraId="653A3843" w14:textId="77777777" w:rsidTr="2778AC61">
        <w:trPr>
          <w:trHeight w:val="498"/>
        </w:trPr>
        <w:tc>
          <w:tcPr>
            <w:tcW w:w="10440" w:type="dxa"/>
            <w:gridSpan w:val="15"/>
          </w:tcPr>
          <w:p w14:paraId="73F0878F" w14:textId="77777777" w:rsidR="008C5A5B" w:rsidRPr="00430532" w:rsidRDefault="008C5A5B"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6D8D6A77" w14:textId="77777777" w:rsidR="008C5A5B" w:rsidRPr="00430532" w:rsidRDefault="008C5A5B" w:rsidP="00F60BDE">
            <w:pPr>
              <w:spacing w:after="0" w:line="259" w:lineRule="auto"/>
              <w:rPr>
                <w:rFonts w:ascii="Calibri" w:eastAsia="Calibri" w:hAnsi="Calibri" w:cs="Calibri"/>
                <w:w w:val="100"/>
                <w:szCs w:val="20"/>
              </w:rPr>
            </w:pPr>
          </w:p>
        </w:tc>
      </w:tr>
      <w:tr w:rsidR="008C5A5B" w:rsidRPr="00430532" w14:paraId="3B60BE4F" w14:textId="77777777" w:rsidTr="2778AC61">
        <w:trPr>
          <w:trHeight w:val="733"/>
        </w:trPr>
        <w:tc>
          <w:tcPr>
            <w:tcW w:w="10440" w:type="dxa"/>
            <w:gridSpan w:val="15"/>
          </w:tcPr>
          <w:p w14:paraId="058D44E0"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1797F362" w14:textId="77777777" w:rsidR="008C5A5B" w:rsidRPr="00430532" w:rsidRDefault="008C5A5B" w:rsidP="00F60BDE">
            <w:pPr>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Documents relatifs au processus d</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élaboration, de modification, de révision et </w:t>
            </w:r>
            <w:r>
              <w:rPr>
                <w:rFonts w:ascii="Calibri" w:eastAsia="Calibri" w:hAnsi="Calibri" w:cs="Calibri"/>
                <w:w w:val="100"/>
                <w:szCs w:val="20"/>
                <w:lang w:val="fr-CA"/>
              </w:rPr>
              <w:t xml:space="preserve">de </w:t>
            </w:r>
            <w:r w:rsidRPr="00981AF7">
              <w:rPr>
                <w:rFonts w:ascii="Calibri" w:eastAsia="Calibri" w:hAnsi="Calibri" w:cs="Calibri"/>
                <w:w w:val="100"/>
                <w:szCs w:val="20"/>
                <w:lang w:val="fr-CA"/>
              </w:rPr>
              <w:t>suivi des outils de planification et d</w:t>
            </w:r>
            <w:r>
              <w:rPr>
                <w:rFonts w:ascii="Calibri" w:eastAsia="Calibri" w:hAnsi="Calibri" w:cs="Calibri"/>
                <w:w w:val="100"/>
                <w:szCs w:val="20"/>
                <w:lang w:val="fr-CA"/>
              </w:rPr>
              <w:t>’</w:t>
            </w:r>
            <w:r w:rsidRPr="00981AF7">
              <w:rPr>
                <w:rFonts w:ascii="Calibri" w:eastAsia="Calibri" w:hAnsi="Calibri" w:cs="Calibri"/>
                <w:w w:val="100"/>
                <w:szCs w:val="20"/>
                <w:lang w:val="fr-CA"/>
              </w:rPr>
              <w:t>urbanisme (cadastre, zonage, schéma d</w:t>
            </w:r>
            <w:r>
              <w:rPr>
                <w:rFonts w:ascii="Calibri" w:eastAsia="Calibri" w:hAnsi="Calibri" w:cs="Calibri"/>
                <w:w w:val="100"/>
                <w:szCs w:val="20"/>
                <w:lang w:val="fr-CA"/>
              </w:rPr>
              <w:t>’</w:t>
            </w:r>
            <w:r w:rsidRPr="00981AF7">
              <w:rPr>
                <w:rFonts w:ascii="Calibri" w:eastAsia="Calibri" w:hAnsi="Calibri" w:cs="Calibri"/>
                <w:w w:val="100"/>
                <w:szCs w:val="20"/>
                <w:lang w:val="fr-CA"/>
              </w:rPr>
              <w:t>aménagement, plans d</w:t>
            </w:r>
            <w:r>
              <w:rPr>
                <w:rFonts w:ascii="Calibri" w:eastAsia="Calibri" w:hAnsi="Calibri" w:cs="Calibri"/>
                <w:w w:val="100"/>
                <w:szCs w:val="20"/>
                <w:lang w:val="fr-CA"/>
              </w:rPr>
              <w:t>’</w:t>
            </w:r>
            <w:r w:rsidRPr="00981AF7">
              <w:rPr>
                <w:rFonts w:ascii="Calibri" w:eastAsia="Calibri" w:hAnsi="Calibri" w:cs="Calibri"/>
                <w:w w:val="100"/>
                <w:szCs w:val="20"/>
                <w:lang w:val="fr-CA"/>
              </w:rPr>
              <w:t>aménagement</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 toponymie)</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 ainsi qu</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aux demandes </w:t>
            </w:r>
            <w:r>
              <w:rPr>
                <w:rFonts w:ascii="Calibri" w:eastAsia="Calibri" w:hAnsi="Calibri" w:cs="Calibri"/>
                <w:w w:val="100"/>
                <w:szCs w:val="20"/>
                <w:lang w:val="fr-CA"/>
              </w:rPr>
              <w:t xml:space="preserve">d’exclusion </w:t>
            </w:r>
            <w:r w:rsidRPr="00981AF7">
              <w:rPr>
                <w:rFonts w:ascii="Calibri" w:eastAsia="Calibri" w:hAnsi="Calibri" w:cs="Calibri"/>
                <w:w w:val="100"/>
                <w:szCs w:val="20"/>
                <w:lang w:val="fr-CA"/>
              </w:rPr>
              <w:t xml:space="preserve">et </w:t>
            </w:r>
            <w:r>
              <w:rPr>
                <w:rFonts w:ascii="Calibri" w:eastAsia="Calibri" w:hAnsi="Calibri" w:cs="Calibri"/>
                <w:w w:val="100"/>
                <w:szCs w:val="20"/>
                <w:lang w:val="fr-CA"/>
              </w:rPr>
              <w:t xml:space="preserve">aux demandes </w:t>
            </w:r>
            <w:r w:rsidRPr="00981AF7">
              <w:rPr>
                <w:rFonts w:ascii="Calibri" w:eastAsia="Calibri" w:hAnsi="Calibri" w:cs="Calibri"/>
                <w:w w:val="100"/>
                <w:szCs w:val="20"/>
                <w:lang w:val="fr-CA"/>
              </w:rPr>
              <w:t>à portée collective (faite</w:t>
            </w:r>
            <w:r>
              <w:rPr>
                <w:rFonts w:ascii="Calibri" w:eastAsia="Calibri" w:hAnsi="Calibri" w:cs="Calibri"/>
                <w:w w:val="100"/>
                <w:szCs w:val="20"/>
                <w:lang w:val="fr-CA"/>
              </w:rPr>
              <w:t>s</w:t>
            </w:r>
            <w:r w:rsidRPr="00981AF7">
              <w:rPr>
                <w:rFonts w:ascii="Calibri" w:eastAsia="Calibri" w:hAnsi="Calibri" w:cs="Calibri"/>
                <w:w w:val="100"/>
                <w:szCs w:val="20"/>
                <w:lang w:val="fr-CA"/>
              </w:rPr>
              <w:t xml:space="preserve"> par la MRC ou la communauté métropolitaine) à la Commission de protection du territoire agricole (CPTAQ).</w:t>
            </w:r>
          </w:p>
        </w:tc>
      </w:tr>
      <w:tr w:rsidR="008C5A5B" w:rsidRPr="00430532" w14:paraId="0F80B666" w14:textId="77777777" w:rsidTr="2778AC61">
        <w:trPr>
          <w:trHeight w:val="1250"/>
        </w:trPr>
        <w:tc>
          <w:tcPr>
            <w:tcW w:w="10440" w:type="dxa"/>
            <w:gridSpan w:val="15"/>
            <w:tcBorders>
              <w:bottom w:val="dashed" w:sz="4" w:space="0" w:color="auto"/>
            </w:tcBorders>
          </w:tcPr>
          <w:p w14:paraId="0971B006" w14:textId="77777777" w:rsidR="008C5A5B" w:rsidRPr="004A5537" w:rsidRDefault="008C5A5B" w:rsidP="00F60BDE">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697A890E" w14:textId="77777777" w:rsidR="008C5A5B" w:rsidRPr="00981AF7" w:rsidRDefault="008C5A5B"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 xml:space="preserve">09-110 </w:t>
            </w:r>
            <w:r>
              <w:rPr>
                <w:rFonts w:ascii="Calibri" w:eastAsia="Calibri" w:hAnsi="Calibri" w:cs="Calibri"/>
                <w:b/>
                <w:w w:val="100"/>
                <w:szCs w:val="20"/>
                <w:lang w:val="fr-CA"/>
              </w:rPr>
              <w:t>Planification locale</w:t>
            </w:r>
            <w:r w:rsidRPr="00981AF7">
              <w:rPr>
                <w:rFonts w:ascii="Calibri" w:eastAsia="Calibri" w:hAnsi="Calibri" w:cs="Calibri"/>
                <w:b/>
                <w:w w:val="100"/>
                <w:szCs w:val="20"/>
                <w:lang w:val="fr-CA"/>
              </w:rPr>
              <w:t xml:space="preserve"> du territoire</w:t>
            </w:r>
          </w:p>
          <w:p w14:paraId="1CE8C4BD" w14:textId="77777777" w:rsidR="008C5A5B" w:rsidRDefault="008C5A5B" w:rsidP="008C5A5B">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Liste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toponymes, notices biographiques </w:t>
            </w:r>
            <w:r>
              <w:rPr>
                <w:rFonts w:ascii="Calibri" w:eastAsia="Calibri" w:hAnsi="Calibri" w:cs="Calibri"/>
                <w:bCs/>
                <w:w w:val="100"/>
                <w:szCs w:val="20"/>
                <w:lang w:val="fr-CA"/>
              </w:rPr>
              <w:t>et</w:t>
            </w:r>
            <w:r w:rsidRPr="00981AF7">
              <w:rPr>
                <w:rFonts w:ascii="Calibri" w:eastAsia="Calibri" w:hAnsi="Calibri" w:cs="Calibri"/>
                <w:bCs/>
                <w:w w:val="100"/>
                <w:szCs w:val="20"/>
                <w:lang w:val="fr-CA"/>
              </w:rPr>
              <w:t xml:space="preserve"> historiques</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 décisions non soumises à la Commission de toponymie.</w:t>
            </w:r>
          </w:p>
          <w:p w14:paraId="28D05AA8" w14:textId="77777777" w:rsidR="008C5A5B" w:rsidRDefault="008C5A5B" w:rsidP="008C5A5B">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Études</w:t>
            </w:r>
            <w:r>
              <w:rPr>
                <w:rFonts w:ascii="Calibri" w:eastAsia="Calibri" w:hAnsi="Calibri" w:cs="Calibri"/>
                <w:bCs/>
                <w:w w:val="100"/>
                <w:szCs w:val="20"/>
                <w:lang w:val="fr-CA"/>
              </w:rPr>
              <w:t xml:space="preserve"> et</w:t>
            </w:r>
            <w:r w:rsidRPr="00981AF7">
              <w:rPr>
                <w:rFonts w:ascii="Calibri" w:eastAsia="Calibri" w:hAnsi="Calibri" w:cs="Calibri"/>
                <w:bCs/>
                <w:w w:val="100"/>
                <w:szCs w:val="20"/>
                <w:lang w:val="fr-CA"/>
              </w:rPr>
              <w:t xml:space="preserve"> analyses cartographiques de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zone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inondable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des lacs</w:t>
            </w:r>
            <w:r>
              <w:rPr>
                <w:rFonts w:ascii="Calibri" w:eastAsia="Calibri" w:hAnsi="Calibri" w:cs="Calibri"/>
                <w:bCs/>
                <w:w w:val="100"/>
                <w:szCs w:val="20"/>
                <w:lang w:val="fr-CA"/>
              </w:rPr>
              <w:t xml:space="preserve"> et des</w:t>
            </w:r>
            <w:r w:rsidRPr="00981AF7">
              <w:rPr>
                <w:rFonts w:ascii="Calibri" w:eastAsia="Calibri" w:hAnsi="Calibri" w:cs="Calibri"/>
                <w:bCs/>
                <w:w w:val="100"/>
                <w:szCs w:val="20"/>
                <w:lang w:val="fr-CA"/>
              </w:rPr>
              <w:t xml:space="preserve"> cours d</w:t>
            </w:r>
            <w:r>
              <w:rPr>
                <w:rFonts w:ascii="Calibri" w:eastAsia="Calibri" w:hAnsi="Calibri" w:cs="Calibri"/>
                <w:bCs/>
                <w:w w:val="100"/>
                <w:szCs w:val="20"/>
                <w:lang w:val="fr-CA"/>
              </w:rPr>
              <w:t>’</w:t>
            </w:r>
            <w:r w:rsidRPr="00981AF7">
              <w:rPr>
                <w:rFonts w:ascii="Calibri" w:eastAsia="Calibri" w:hAnsi="Calibri" w:cs="Calibri"/>
                <w:bCs/>
                <w:w w:val="100"/>
                <w:szCs w:val="20"/>
                <w:lang w:val="fr-CA"/>
              </w:rPr>
              <w:t>eau et des zones de mobilité des cours d</w:t>
            </w:r>
            <w:r>
              <w:rPr>
                <w:rFonts w:ascii="Calibri" w:eastAsia="Calibri" w:hAnsi="Calibri" w:cs="Calibri"/>
                <w:bCs/>
                <w:w w:val="100"/>
                <w:szCs w:val="20"/>
                <w:lang w:val="fr-CA"/>
              </w:rPr>
              <w:t>’</w:t>
            </w:r>
            <w:r w:rsidRPr="00981AF7">
              <w:rPr>
                <w:rFonts w:ascii="Calibri" w:eastAsia="Calibri" w:hAnsi="Calibri" w:cs="Calibri"/>
                <w:bCs/>
                <w:w w:val="100"/>
                <w:szCs w:val="20"/>
                <w:lang w:val="fr-CA"/>
              </w:rPr>
              <w:t>eau.</w:t>
            </w:r>
          </w:p>
          <w:p w14:paraId="5C32AA42" w14:textId="77777777" w:rsidR="008C5A5B" w:rsidRDefault="008C5A5B" w:rsidP="008C5A5B">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 xml:space="preserve">Études de mobilité active et </w:t>
            </w:r>
            <w:r>
              <w:rPr>
                <w:rFonts w:ascii="Calibri" w:eastAsia="Calibri" w:hAnsi="Calibri" w:cs="Calibri"/>
                <w:bCs/>
                <w:w w:val="100"/>
                <w:szCs w:val="20"/>
                <w:lang w:val="fr-CA"/>
              </w:rPr>
              <w:t xml:space="preserve">de </w:t>
            </w:r>
            <w:r w:rsidRPr="00981AF7">
              <w:rPr>
                <w:rFonts w:ascii="Calibri" w:eastAsia="Calibri" w:hAnsi="Calibri" w:cs="Calibri"/>
                <w:bCs/>
                <w:w w:val="100"/>
                <w:szCs w:val="20"/>
                <w:lang w:val="fr-CA"/>
              </w:rPr>
              <w:t>mobilité intelligente (amélioration d</w:t>
            </w:r>
            <w:r>
              <w:rPr>
                <w:rFonts w:ascii="Calibri" w:eastAsia="Calibri" w:hAnsi="Calibri" w:cs="Calibri"/>
                <w:bCs/>
                <w:w w:val="100"/>
                <w:szCs w:val="20"/>
                <w:lang w:val="fr-CA"/>
              </w:rPr>
              <w:t>es</w:t>
            </w:r>
            <w:r w:rsidRPr="00981AF7">
              <w:rPr>
                <w:rFonts w:ascii="Calibri" w:eastAsia="Calibri" w:hAnsi="Calibri" w:cs="Calibri"/>
                <w:bCs/>
                <w:w w:val="100"/>
                <w:szCs w:val="20"/>
                <w:lang w:val="fr-CA"/>
              </w:rPr>
              <w:t xml:space="preserve"> réseau</w:t>
            </w:r>
            <w:r>
              <w:rPr>
                <w:rFonts w:ascii="Calibri" w:eastAsia="Calibri" w:hAnsi="Calibri" w:cs="Calibri"/>
                <w:bCs/>
                <w:w w:val="100"/>
                <w:szCs w:val="20"/>
                <w:lang w:val="fr-CA"/>
              </w:rPr>
              <w:t>x</w:t>
            </w:r>
            <w:r w:rsidRPr="00981AF7">
              <w:rPr>
                <w:rFonts w:ascii="Calibri" w:eastAsia="Calibri" w:hAnsi="Calibri" w:cs="Calibri"/>
                <w:bCs/>
                <w:w w:val="100"/>
                <w:szCs w:val="20"/>
                <w:lang w:val="fr-CA"/>
              </w:rPr>
              <w:t xml:space="preserve"> pédestre et cyclable).</w:t>
            </w:r>
          </w:p>
          <w:p w14:paraId="1EBA8DE8" w14:textId="40BA2301" w:rsidR="008C5A5B" w:rsidRPr="00981AF7" w:rsidRDefault="008C5A5B" w:rsidP="008C5A5B">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Pour les villes-MRC et les villes centres ou municipalités centrales d</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agglomération </w:t>
            </w:r>
            <w:r w:rsidRPr="00FA6B5C">
              <w:rPr>
                <w:rFonts w:ascii="Calibri" w:eastAsia="Calibri" w:hAnsi="Calibri" w:cs="Calibri"/>
                <w:bCs/>
                <w:w w:val="100"/>
                <w:szCs w:val="20"/>
                <w:lang w:val="fr-CA"/>
              </w:rPr>
              <w:t>:</w:t>
            </w:r>
            <w:r w:rsidRPr="00FA6B5C">
              <w:rPr>
                <w:rFonts w:ascii="Calibri" w:eastAsia="Calibri" w:hAnsi="Calibri" w:cs="Calibri"/>
                <w:bCs/>
                <w:color w:val="FF0000"/>
                <w:w w:val="100"/>
                <w:szCs w:val="20"/>
                <w:lang w:val="fr-CA"/>
              </w:rPr>
              <w:t xml:space="preserve"> </w:t>
            </w:r>
            <w:r w:rsidRPr="00124808">
              <w:rPr>
                <w:rFonts w:ascii="Calibri" w:eastAsia="Calibri" w:hAnsi="Calibri" w:cs="Calibri"/>
                <w:bCs/>
                <w:w w:val="100"/>
                <w:szCs w:val="20"/>
                <w:lang w:val="fr-CA"/>
              </w:rPr>
              <w:t xml:space="preserve">schémas d’aménagement et de développement (SAD) </w:t>
            </w:r>
            <w:r w:rsidRPr="00124808">
              <w:rPr>
                <w:rFonts w:ascii="Calibri" w:eastAsia="Calibri" w:hAnsi="Calibri" w:cs="Calibri"/>
                <w:bCs/>
                <w:strike/>
                <w:color w:val="FF0000"/>
                <w:w w:val="100"/>
                <w:szCs w:val="20"/>
                <w:lang w:val="fr-CA"/>
              </w:rPr>
              <w:t>ou plans métropolitains d’aménagement et de développement (PMAD)</w:t>
            </w:r>
            <w:r w:rsidRPr="00981AF7">
              <w:rPr>
                <w:rFonts w:ascii="Calibri" w:eastAsia="Calibri" w:hAnsi="Calibri" w:cs="Calibri"/>
                <w:bCs/>
                <w:w w:val="100"/>
                <w:szCs w:val="20"/>
                <w:lang w:val="fr-CA"/>
              </w:rPr>
              <w:t>, rapports d</w:t>
            </w:r>
            <w:r>
              <w:rPr>
                <w:rFonts w:ascii="Calibri" w:eastAsia="Calibri" w:hAnsi="Calibri" w:cs="Calibri"/>
                <w:bCs/>
                <w:w w:val="100"/>
                <w:szCs w:val="20"/>
                <w:lang w:val="fr-CA"/>
              </w:rPr>
              <w:t>’</w:t>
            </w:r>
            <w:r w:rsidRPr="00981AF7">
              <w:rPr>
                <w:rFonts w:ascii="Calibri" w:eastAsia="Calibri" w:hAnsi="Calibri" w:cs="Calibri"/>
                <w:bCs/>
                <w:w w:val="100"/>
                <w:szCs w:val="20"/>
                <w:lang w:val="fr-CA"/>
              </w:rPr>
              <w:t>analyse de conformité.</w:t>
            </w:r>
          </w:p>
          <w:p w14:paraId="75E2AE48" w14:textId="77777777" w:rsidR="008C5A5B" w:rsidRPr="00981AF7" w:rsidRDefault="008C5A5B" w:rsidP="00F60BDE">
            <w:pPr>
              <w:autoSpaceDE w:val="0"/>
              <w:autoSpaceDN w:val="0"/>
              <w:adjustRightInd w:val="0"/>
              <w:spacing w:after="0" w:line="259" w:lineRule="auto"/>
              <w:rPr>
                <w:rFonts w:ascii="Calibri" w:eastAsia="Calibri" w:hAnsi="Calibri" w:cs="Calibri"/>
                <w:bCs/>
                <w:w w:val="100"/>
                <w:szCs w:val="20"/>
                <w:lang w:val="fr-CA"/>
              </w:rPr>
            </w:pPr>
          </w:p>
          <w:p w14:paraId="1444F86B" w14:textId="77777777" w:rsidR="008C5A5B" w:rsidRPr="00981AF7" w:rsidRDefault="008C5A5B"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 xml:space="preserve">09-120 </w:t>
            </w:r>
            <w:r>
              <w:rPr>
                <w:rFonts w:ascii="Calibri" w:eastAsia="Calibri" w:hAnsi="Calibri" w:cs="Calibri"/>
                <w:b/>
                <w:w w:val="100"/>
                <w:szCs w:val="20"/>
                <w:lang w:val="fr-CA"/>
              </w:rPr>
              <w:t>Planification régionale du territoire</w:t>
            </w:r>
          </w:p>
          <w:p w14:paraId="34FAE8E1" w14:textId="77777777" w:rsidR="008C5A5B" w:rsidRPr="00981AF7" w:rsidRDefault="008C5A5B" w:rsidP="008C5A5B">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 xml:space="preserve">Études et versions définitives </w:t>
            </w:r>
            <w:r w:rsidRPr="00124808">
              <w:rPr>
                <w:rFonts w:ascii="Calibri" w:eastAsia="Calibri" w:hAnsi="Calibri" w:cs="Calibri"/>
                <w:bCs/>
                <w:w w:val="100"/>
                <w:szCs w:val="20"/>
                <w:lang w:val="fr-CA"/>
              </w:rPr>
              <w:t xml:space="preserve">du SAD </w:t>
            </w:r>
            <w:r w:rsidRPr="00124808">
              <w:rPr>
                <w:rFonts w:ascii="Calibri" w:eastAsia="Calibri" w:hAnsi="Calibri" w:cs="Calibri"/>
                <w:bCs/>
                <w:strike/>
                <w:color w:val="FF0000"/>
                <w:w w:val="100"/>
                <w:szCs w:val="20"/>
                <w:lang w:val="fr-CA"/>
              </w:rPr>
              <w:t>ou du PMAD</w:t>
            </w:r>
            <w:r w:rsidRPr="000E35BE">
              <w:rPr>
                <w:rFonts w:ascii="Calibri" w:eastAsia="Calibri" w:hAnsi="Calibri" w:cs="Calibri"/>
                <w:bCs/>
                <w:strike/>
                <w:color w:val="FF0000"/>
                <w:w w:val="100"/>
                <w:szCs w:val="20"/>
                <w:lang w:val="fr-CA"/>
              </w:rPr>
              <w:t xml:space="preserve"> </w:t>
            </w:r>
            <w:r>
              <w:rPr>
                <w:rFonts w:ascii="Calibri" w:eastAsia="Calibri" w:hAnsi="Calibri" w:cs="Calibri"/>
                <w:bCs/>
                <w:w w:val="100"/>
                <w:szCs w:val="20"/>
                <w:lang w:val="fr-CA"/>
              </w:rPr>
              <w:t>et</w:t>
            </w:r>
            <w:r w:rsidRPr="00981AF7">
              <w:rPr>
                <w:rFonts w:ascii="Calibri" w:eastAsia="Calibri" w:hAnsi="Calibri" w:cs="Calibri"/>
                <w:bCs/>
                <w:w w:val="100"/>
                <w:szCs w:val="20"/>
                <w:lang w:val="fr-CA"/>
              </w:rPr>
              <w:t xml:space="preserve"> documents sur son adoption, sa modification et son entrée en vigueur, document</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complémentaire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w:t>
            </w:r>
            <w:r w:rsidRPr="00124808">
              <w:rPr>
                <w:rFonts w:ascii="Calibri" w:eastAsia="Calibri" w:hAnsi="Calibri" w:cs="Calibri"/>
                <w:bCs/>
                <w:w w:val="100"/>
                <w:szCs w:val="20"/>
                <w:lang w:val="fr-CA"/>
              </w:rPr>
              <w:t>au SAD</w:t>
            </w:r>
            <w:r w:rsidRPr="000E35BE">
              <w:rPr>
                <w:rFonts w:ascii="Calibri" w:eastAsia="Calibri" w:hAnsi="Calibri" w:cs="Calibri"/>
                <w:bCs/>
                <w:strike/>
                <w:color w:val="FF0000"/>
                <w:w w:val="100"/>
                <w:szCs w:val="20"/>
                <w:lang w:val="fr-CA"/>
              </w:rPr>
              <w:t xml:space="preserve"> </w:t>
            </w:r>
            <w:r w:rsidRPr="00124808">
              <w:rPr>
                <w:rFonts w:ascii="Calibri" w:eastAsia="Calibri" w:hAnsi="Calibri" w:cs="Calibri"/>
                <w:bCs/>
                <w:strike/>
                <w:color w:val="FF0000"/>
                <w:w w:val="100"/>
                <w:szCs w:val="20"/>
                <w:lang w:val="fr-CA"/>
              </w:rPr>
              <w:t>ou au PMAD</w:t>
            </w:r>
            <w:r w:rsidRPr="00981AF7">
              <w:rPr>
                <w:rFonts w:ascii="Calibri" w:eastAsia="Calibri" w:hAnsi="Calibri" w:cs="Calibri"/>
                <w:bCs/>
                <w:w w:val="100"/>
                <w:szCs w:val="20"/>
                <w:lang w:val="fr-CA"/>
              </w:rPr>
              <w:t>, plans, annexes, orientations gouvernementales, avis des ministères et organismes, rapports de consultation publique, dossiers d</w:t>
            </w:r>
            <w:r>
              <w:rPr>
                <w:rFonts w:ascii="Calibri" w:eastAsia="Calibri" w:hAnsi="Calibri" w:cs="Calibri"/>
                <w:bCs/>
                <w:w w:val="100"/>
                <w:szCs w:val="20"/>
                <w:lang w:val="fr-CA"/>
              </w:rPr>
              <w:t>’</w:t>
            </w:r>
            <w:r w:rsidRPr="00981AF7">
              <w:rPr>
                <w:rFonts w:ascii="Calibri" w:eastAsia="Calibri" w:hAnsi="Calibri" w:cs="Calibri"/>
                <w:bCs/>
                <w:w w:val="100"/>
                <w:szCs w:val="20"/>
                <w:lang w:val="fr-CA"/>
              </w:rPr>
              <w:t>analyse de conformité.</w:t>
            </w:r>
          </w:p>
          <w:p w14:paraId="18C4C892" w14:textId="77777777" w:rsidR="008C5A5B" w:rsidRPr="00981AF7" w:rsidRDefault="008C5A5B" w:rsidP="00F60BDE">
            <w:pPr>
              <w:autoSpaceDE w:val="0"/>
              <w:autoSpaceDN w:val="0"/>
              <w:adjustRightInd w:val="0"/>
              <w:spacing w:after="0" w:line="259" w:lineRule="auto"/>
              <w:rPr>
                <w:rFonts w:ascii="Calibri" w:eastAsia="Calibri" w:hAnsi="Calibri" w:cs="Calibri"/>
                <w:bCs/>
                <w:w w:val="100"/>
                <w:szCs w:val="20"/>
                <w:lang w:val="fr-CA"/>
              </w:rPr>
            </w:pPr>
          </w:p>
          <w:p w14:paraId="504F51CB" w14:textId="77777777" w:rsidR="008C5A5B" w:rsidRPr="00981AF7" w:rsidRDefault="008C5A5B"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09-130 Cadastre et toponymie</w:t>
            </w:r>
          </w:p>
          <w:p w14:paraId="0E01C0E6" w14:textId="77777777" w:rsidR="008C5A5B" w:rsidRDefault="008C5A5B" w:rsidP="008C5A5B">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Cadastre : modifications ou subdivisions cadastrales, plans cadastraux, permis de lotissement.</w:t>
            </w:r>
          </w:p>
          <w:p w14:paraId="7451FD76" w14:textId="77777777" w:rsidR="008C5A5B" w:rsidRDefault="008C5A5B" w:rsidP="008C5A5B">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Toponymie : banque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noms, attestations d</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officialisation de la </w:t>
            </w:r>
            <w:r>
              <w:rPr>
                <w:rFonts w:ascii="Calibri" w:eastAsia="Calibri" w:hAnsi="Calibri" w:cs="Calibri"/>
                <w:bCs/>
                <w:w w:val="100"/>
                <w:szCs w:val="20"/>
                <w:lang w:val="fr-CA"/>
              </w:rPr>
              <w:t>C</w:t>
            </w:r>
            <w:r w:rsidRPr="00981AF7">
              <w:rPr>
                <w:rFonts w:ascii="Calibri" w:eastAsia="Calibri" w:hAnsi="Calibri" w:cs="Calibri"/>
                <w:bCs/>
                <w:w w:val="100"/>
                <w:szCs w:val="20"/>
                <w:lang w:val="fr-CA"/>
              </w:rPr>
              <w:t xml:space="preserve">ommission de </w:t>
            </w:r>
            <w:r>
              <w:rPr>
                <w:rFonts w:ascii="Calibri" w:eastAsia="Calibri" w:hAnsi="Calibri" w:cs="Calibri"/>
                <w:bCs/>
                <w:w w:val="100"/>
                <w:szCs w:val="20"/>
                <w:lang w:val="fr-CA"/>
              </w:rPr>
              <w:t>t</w:t>
            </w:r>
            <w:r w:rsidRPr="00981AF7">
              <w:rPr>
                <w:rFonts w:ascii="Calibri" w:eastAsia="Calibri" w:hAnsi="Calibri" w:cs="Calibri"/>
                <w:bCs/>
                <w:w w:val="100"/>
                <w:szCs w:val="20"/>
                <w:lang w:val="fr-CA"/>
              </w:rPr>
              <w:t>oponymie</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 proposition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toponymique</w:t>
            </w:r>
            <w:r>
              <w:rPr>
                <w:rFonts w:ascii="Calibri" w:eastAsia="Calibri" w:hAnsi="Calibri" w:cs="Calibri"/>
                <w:bCs/>
                <w:w w:val="100"/>
                <w:szCs w:val="20"/>
                <w:lang w:val="fr-CA"/>
              </w:rPr>
              <w:t>s</w:t>
            </w:r>
            <w:r w:rsidRPr="00981AF7">
              <w:rPr>
                <w:rFonts w:ascii="Calibri" w:eastAsia="Calibri" w:hAnsi="Calibri" w:cs="Calibri"/>
                <w:bCs/>
                <w:w w:val="100"/>
                <w:szCs w:val="20"/>
                <w:lang w:val="fr-CA"/>
              </w:rPr>
              <w:t>, recommandation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demande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modification, contestation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décision</w:t>
            </w:r>
            <w:r>
              <w:rPr>
                <w:rFonts w:ascii="Calibri" w:eastAsia="Calibri" w:hAnsi="Calibri" w:cs="Calibri"/>
                <w:bCs/>
                <w:w w:val="100"/>
                <w:szCs w:val="20"/>
                <w:lang w:val="fr-CA"/>
              </w:rPr>
              <w:t>s</w:t>
            </w:r>
            <w:r w:rsidRPr="00981AF7">
              <w:rPr>
                <w:rFonts w:ascii="Calibri" w:eastAsia="Calibri" w:hAnsi="Calibri" w:cs="Calibri"/>
                <w:bCs/>
                <w:w w:val="100"/>
                <w:szCs w:val="20"/>
                <w:lang w:val="fr-CA"/>
              </w:rPr>
              <w:t>.</w:t>
            </w:r>
          </w:p>
          <w:p w14:paraId="087583C5" w14:textId="77777777" w:rsidR="008C5A5B" w:rsidRPr="00981AF7" w:rsidRDefault="008C5A5B" w:rsidP="008C5A5B">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Inventaire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des adresses et numéros </w:t>
            </w:r>
            <w:r>
              <w:rPr>
                <w:rFonts w:ascii="Calibri" w:eastAsia="Calibri" w:hAnsi="Calibri" w:cs="Calibri"/>
                <w:bCs/>
                <w:w w:val="100"/>
                <w:szCs w:val="20"/>
                <w:lang w:val="fr-CA"/>
              </w:rPr>
              <w:t>d’immeubles</w:t>
            </w:r>
            <w:r w:rsidRPr="00981AF7">
              <w:rPr>
                <w:rFonts w:ascii="Calibri" w:eastAsia="Calibri" w:hAnsi="Calibri" w:cs="Calibri"/>
                <w:bCs/>
                <w:w w:val="100"/>
                <w:szCs w:val="20"/>
                <w:lang w:val="fr-CA"/>
              </w:rPr>
              <w:t>.</w:t>
            </w:r>
          </w:p>
          <w:p w14:paraId="1F4CBF43" w14:textId="77777777" w:rsidR="008C5A5B" w:rsidRPr="00981AF7" w:rsidRDefault="008C5A5B" w:rsidP="00F60BDE">
            <w:pPr>
              <w:autoSpaceDE w:val="0"/>
              <w:autoSpaceDN w:val="0"/>
              <w:adjustRightInd w:val="0"/>
              <w:spacing w:after="0" w:line="259" w:lineRule="auto"/>
              <w:rPr>
                <w:rFonts w:ascii="Calibri" w:eastAsia="Calibri" w:hAnsi="Calibri" w:cs="Calibri"/>
                <w:bCs/>
                <w:w w:val="100"/>
                <w:szCs w:val="20"/>
                <w:lang w:val="fr-CA"/>
              </w:rPr>
            </w:pPr>
          </w:p>
          <w:p w14:paraId="5E5224A3" w14:textId="77777777" w:rsidR="008C5A5B" w:rsidRPr="00981AF7" w:rsidRDefault="008C5A5B"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09-140 Demandes d</w:t>
            </w:r>
            <w:r>
              <w:rPr>
                <w:rFonts w:ascii="Calibri" w:eastAsia="Calibri" w:hAnsi="Calibri" w:cs="Calibri"/>
                <w:b/>
                <w:w w:val="100"/>
                <w:szCs w:val="20"/>
                <w:lang w:val="fr-CA"/>
              </w:rPr>
              <w:t>’</w:t>
            </w:r>
            <w:r w:rsidRPr="00981AF7">
              <w:rPr>
                <w:rFonts w:ascii="Calibri" w:eastAsia="Calibri" w:hAnsi="Calibri" w:cs="Calibri"/>
                <w:b/>
                <w:w w:val="100"/>
                <w:szCs w:val="20"/>
                <w:lang w:val="fr-CA"/>
              </w:rPr>
              <w:t>exclusion et à portée collective à la CPTAQ</w:t>
            </w:r>
          </w:p>
          <w:p w14:paraId="10545D01" w14:textId="77777777" w:rsidR="008C5A5B" w:rsidRPr="00981AF7" w:rsidRDefault="008C5A5B" w:rsidP="008C5A5B">
            <w:pPr>
              <w:pStyle w:val="Paragraphedeliste"/>
              <w:numPr>
                <w:ilvl w:val="0"/>
                <w:numId w:val="27"/>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Plans, demandes d</w:t>
            </w:r>
            <w:r>
              <w:rPr>
                <w:rFonts w:ascii="Calibri" w:eastAsia="Calibri" w:hAnsi="Calibri" w:cs="Calibri"/>
                <w:bCs/>
                <w:w w:val="100"/>
                <w:szCs w:val="20"/>
                <w:lang w:val="fr-CA"/>
              </w:rPr>
              <w:t>’</w:t>
            </w:r>
            <w:r w:rsidRPr="00981AF7">
              <w:rPr>
                <w:rFonts w:ascii="Calibri" w:eastAsia="Calibri" w:hAnsi="Calibri" w:cs="Calibri"/>
                <w:bCs/>
                <w:w w:val="100"/>
                <w:szCs w:val="20"/>
                <w:lang w:val="fr-CA"/>
              </w:rPr>
              <w:t>autorisation, attestations, avis professionnels, recommandations, rapports d</w:t>
            </w:r>
            <w:r>
              <w:rPr>
                <w:rFonts w:ascii="Calibri" w:eastAsia="Calibri" w:hAnsi="Calibri" w:cs="Calibri"/>
                <w:bCs/>
                <w:w w:val="100"/>
                <w:szCs w:val="20"/>
                <w:lang w:val="fr-CA"/>
              </w:rPr>
              <w:t>’</w:t>
            </w:r>
            <w:r w:rsidRPr="00981AF7">
              <w:rPr>
                <w:rFonts w:ascii="Calibri" w:eastAsia="Calibri" w:hAnsi="Calibri" w:cs="Calibri"/>
                <w:bCs/>
                <w:w w:val="100"/>
                <w:szCs w:val="20"/>
                <w:lang w:val="fr-CA"/>
              </w:rPr>
              <w:t>analyse, décisions.</w:t>
            </w:r>
          </w:p>
        </w:tc>
      </w:tr>
      <w:tr w:rsidR="008C5A5B" w:rsidRPr="00430532" w14:paraId="19401826" w14:textId="77777777" w:rsidTr="2778AC61">
        <w:trPr>
          <w:trHeight w:val="485"/>
        </w:trPr>
        <w:tc>
          <w:tcPr>
            <w:tcW w:w="10440" w:type="dxa"/>
            <w:gridSpan w:val="15"/>
            <w:tcBorders>
              <w:bottom w:val="dashed" w:sz="4" w:space="0" w:color="auto"/>
            </w:tcBorders>
            <w:vAlign w:val="center"/>
          </w:tcPr>
          <w:p w14:paraId="57E22206" w14:textId="77777777" w:rsidR="008C5A5B" w:rsidRPr="00430532" w:rsidRDefault="008C5A5B"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097B10">
              <w:rPr>
                <w:rFonts w:ascii="Calibri" w:eastAsia="Calibri" w:hAnsi="Calibri" w:cs="Calibri"/>
                <w:b/>
                <w:w w:val="100"/>
                <w:szCs w:val="20"/>
                <w:lang w:val="fr-CA"/>
              </w:rPr>
            </w:r>
            <w:r w:rsidR="00097B10">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8C5A5B" w:rsidRPr="00430532" w14:paraId="446CD0A1" w14:textId="77777777" w:rsidTr="2778AC61">
        <w:trPr>
          <w:trHeight w:val="620"/>
        </w:trPr>
        <w:tc>
          <w:tcPr>
            <w:tcW w:w="10440" w:type="dxa"/>
            <w:gridSpan w:val="15"/>
            <w:tcBorders>
              <w:bottom w:val="single" w:sz="4" w:space="0" w:color="auto"/>
            </w:tcBorders>
          </w:tcPr>
          <w:p w14:paraId="4AEB26B9"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3A395489" w14:textId="77777777" w:rsidR="008C5A5B" w:rsidRPr="00430532" w:rsidRDefault="008C5A5B" w:rsidP="2778AC61">
            <w:pPr>
              <w:autoSpaceDE w:val="0"/>
              <w:autoSpaceDN w:val="0"/>
              <w:adjustRightInd w:val="0"/>
              <w:spacing w:after="0" w:line="259" w:lineRule="auto"/>
              <w:rPr>
                <w:rFonts w:ascii="Calibri" w:eastAsia="Calibri" w:hAnsi="Calibri" w:cs="Calibri"/>
                <w:w w:val="100"/>
                <w:lang w:val="fr-CA"/>
              </w:rPr>
            </w:pPr>
            <w:r w:rsidRPr="2778AC61">
              <w:rPr>
                <w:rFonts w:ascii="Calibri" w:eastAsia="Calibri" w:hAnsi="Calibri" w:cs="Calibri"/>
                <w:w w:val="100"/>
                <w:lang w:val="fr-CA"/>
              </w:rPr>
              <w:t>Loi sur l’aménagement et l’urbanisme (RLRQ, c. A-19.1), art. 55 et 110.3.1 (5 ans).</w:t>
            </w:r>
          </w:p>
        </w:tc>
      </w:tr>
      <w:tr w:rsidR="008C5A5B" w:rsidRPr="00430532" w14:paraId="429504BC" w14:textId="77777777" w:rsidTr="2778AC61">
        <w:trPr>
          <w:trHeight w:val="863"/>
        </w:trPr>
        <w:tc>
          <w:tcPr>
            <w:tcW w:w="10440" w:type="dxa"/>
            <w:gridSpan w:val="15"/>
            <w:tcBorders>
              <w:bottom w:val="single" w:sz="4" w:space="0" w:color="auto"/>
            </w:tcBorders>
          </w:tcPr>
          <w:p w14:paraId="1D8C878F"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33392EF9" w14:textId="77777777" w:rsidR="008C5A5B"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Les cartes sont conservées pour la même durée que les outils auxquels elles sont liées.</w:t>
            </w:r>
          </w:p>
          <w:p w14:paraId="33CBDEE0" w14:textId="77777777" w:rsidR="008C5A5B"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Pour les cartes et plans distribués par la </w:t>
            </w:r>
            <w:r>
              <w:rPr>
                <w:rFonts w:ascii="Calibri" w:eastAsia="Calibri" w:hAnsi="Calibri" w:cs="Calibri"/>
                <w:w w:val="100"/>
                <w:szCs w:val="20"/>
                <w:lang w:val="fr-CA"/>
              </w:rPr>
              <w:t>V</w:t>
            </w:r>
            <w:r w:rsidRPr="00981AF7">
              <w:rPr>
                <w:rFonts w:ascii="Calibri" w:eastAsia="Calibri" w:hAnsi="Calibri" w:cs="Calibri"/>
                <w:w w:val="100"/>
                <w:szCs w:val="20"/>
                <w:lang w:val="fr-CA"/>
              </w:rPr>
              <w:t>ille comme outil</w:t>
            </w:r>
            <w:r>
              <w:rPr>
                <w:rFonts w:ascii="Calibri" w:eastAsia="Calibri" w:hAnsi="Calibri" w:cs="Calibri"/>
                <w:w w:val="100"/>
                <w:szCs w:val="20"/>
                <w:lang w:val="fr-CA"/>
              </w:rPr>
              <w:t>s</w:t>
            </w:r>
            <w:r w:rsidRPr="00981AF7">
              <w:rPr>
                <w:rFonts w:ascii="Calibri" w:eastAsia="Calibri" w:hAnsi="Calibri" w:cs="Calibri"/>
                <w:w w:val="100"/>
                <w:szCs w:val="20"/>
                <w:lang w:val="fr-CA"/>
              </w:rPr>
              <w:t xml:space="preserve"> promotionnel</w:t>
            </w:r>
            <w:r>
              <w:rPr>
                <w:rFonts w:ascii="Calibri" w:eastAsia="Calibri" w:hAnsi="Calibri" w:cs="Calibri"/>
                <w:w w:val="100"/>
                <w:szCs w:val="20"/>
                <w:lang w:val="fr-CA"/>
              </w:rPr>
              <w:t>s</w:t>
            </w:r>
            <w:r w:rsidRPr="00981AF7">
              <w:rPr>
                <w:rFonts w:ascii="Calibri" w:eastAsia="Calibri" w:hAnsi="Calibri" w:cs="Calibri"/>
                <w:w w:val="100"/>
                <w:szCs w:val="20"/>
                <w:lang w:val="fr-CA"/>
              </w:rPr>
              <w:t>, voir la règle 03-100.</w:t>
            </w:r>
          </w:p>
          <w:p w14:paraId="2F31F7BD" w14:textId="77777777" w:rsidR="008C5A5B"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Les certificats de conformité sont à conserver </w:t>
            </w:r>
            <w:r>
              <w:rPr>
                <w:rFonts w:ascii="Calibri" w:eastAsia="Calibri" w:hAnsi="Calibri" w:cs="Calibri"/>
                <w:w w:val="100"/>
                <w:szCs w:val="20"/>
                <w:lang w:val="fr-CA"/>
              </w:rPr>
              <w:t>avec le</w:t>
            </w:r>
            <w:r w:rsidRPr="00981AF7">
              <w:rPr>
                <w:rFonts w:ascii="Calibri" w:eastAsia="Calibri" w:hAnsi="Calibri" w:cs="Calibri"/>
                <w:w w:val="100"/>
                <w:szCs w:val="20"/>
                <w:lang w:val="fr-CA"/>
              </w:rPr>
              <w:t xml:space="preserve"> règlement associé. Voir la règle 01-500.</w:t>
            </w:r>
          </w:p>
          <w:p w14:paraId="2AF9E8A0" w14:textId="77777777" w:rsidR="008C5A5B"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Les plans d</w:t>
            </w:r>
            <w:r>
              <w:rPr>
                <w:rFonts w:ascii="Calibri" w:eastAsia="Calibri" w:hAnsi="Calibri" w:cs="Calibri"/>
                <w:w w:val="100"/>
                <w:szCs w:val="20"/>
                <w:lang w:val="fr-CA"/>
              </w:rPr>
              <w:t>’</w:t>
            </w:r>
            <w:r w:rsidRPr="00981AF7">
              <w:rPr>
                <w:rFonts w:ascii="Calibri" w:eastAsia="Calibri" w:hAnsi="Calibri" w:cs="Calibri"/>
                <w:w w:val="100"/>
                <w:szCs w:val="20"/>
                <w:lang w:val="fr-CA"/>
              </w:rPr>
              <w:t>urbanisme et de zonage, les plans directeurs d</w:t>
            </w:r>
            <w:r>
              <w:rPr>
                <w:rFonts w:ascii="Calibri" w:eastAsia="Calibri" w:hAnsi="Calibri" w:cs="Calibri"/>
                <w:w w:val="100"/>
                <w:szCs w:val="20"/>
                <w:lang w:val="fr-CA"/>
              </w:rPr>
              <w:t>’</w:t>
            </w:r>
            <w:r w:rsidRPr="00981AF7">
              <w:rPr>
                <w:rFonts w:ascii="Calibri" w:eastAsia="Calibri" w:hAnsi="Calibri" w:cs="Calibri"/>
                <w:w w:val="100"/>
                <w:szCs w:val="20"/>
                <w:lang w:val="fr-CA"/>
              </w:rPr>
              <w:t>aménagement et de développement (PDAD), les programmes d</w:t>
            </w:r>
            <w:r>
              <w:rPr>
                <w:rFonts w:ascii="Calibri" w:eastAsia="Calibri" w:hAnsi="Calibri" w:cs="Calibri"/>
                <w:w w:val="100"/>
                <w:szCs w:val="20"/>
                <w:lang w:val="fr-CA"/>
              </w:rPr>
              <w:t>’</w:t>
            </w:r>
            <w:r w:rsidRPr="00981AF7">
              <w:rPr>
                <w:rFonts w:ascii="Calibri" w:eastAsia="Calibri" w:hAnsi="Calibri" w:cs="Calibri"/>
                <w:w w:val="100"/>
                <w:szCs w:val="20"/>
                <w:lang w:val="fr-CA"/>
              </w:rPr>
              <w:t>intégration et d</w:t>
            </w:r>
            <w:r>
              <w:rPr>
                <w:rFonts w:ascii="Calibri" w:eastAsia="Calibri" w:hAnsi="Calibri" w:cs="Calibri"/>
                <w:w w:val="100"/>
                <w:szCs w:val="20"/>
                <w:lang w:val="fr-CA"/>
              </w:rPr>
              <w:t>’</w:t>
            </w:r>
            <w:r w:rsidRPr="00981AF7">
              <w:rPr>
                <w:rFonts w:ascii="Calibri" w:eastAsia="Calibri" w:hAnsi="Calibri" w:cs="Calibri"/>
                <w:w w:val="100"/>
                <w:szCs w:val="20"/>
                <w:lang w:val="fr-CA"/>
              </w:rPr>
              <w:t>implantation architecturale (PIIA) et les programmes particuliers d</w:t>
            </w:r>
            <w:r>
              <w:rPr>
                <w:rFonts w:ascii="Calibri" w:eastAsia="Calibri" w:hAnsi="Calibri" w:cs="Calibri"/>
                <w:w w:val="100"/>
                <w:szCs w:val="20"/>
                <w:lang w:val="fr-CA"/>
              </w:rPr>
              <w:t>’</w:t>
            </w:r>
            <w:r w:rsidRPr="00981AF7">
              <w:rPr>
                <w:rFonts w:ascii="Calibri" w:eastAsia="Calibri" w:hAnsi="Calibri" w:cs="Calibri"/>
                <w:w w:val="100"/>
                <w:szCs w:val="20"/>
                <w:lang w:val="fr-CA"/>
              </w:rPr>
              <w:t>urbanisme (PPU) sont adoptés par règlement. Voir la règle 01-500.</w:t>
            </w:r>
          </w:p>
          <w:p w14:paraId="505E093B" w14:textId="77777777" w:rsidR="008C5A5B" w:rsidRPr="00430532" w:rsidRDefault="008C5A5B"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Les plans et règlements des municipalités contiguës sont des outils de référence. Appliquer le délai </w:t>
            </w:r>
            <w:r w:rsidRPr="00124808">
              <w:rPr>
                <w:rFonts w:ascii="Calibri" w:eastAsia="Calibri" w:hAnsi="Calibri" w:cs="Calibri"/>
                <w:w w:val="100"/>
                <w:szCs w:val="20"/>
                <w:lang w:val="fr-CA"/>
              </w:rPr>
              <w:t>04-160.</w:t>
            </w:r>
          </w:p>
        </w:tc>
      </w:tr>
      <w:tr w:rsidR="008C5A5B" w:rsidRPr="00430532" w14:paraId="55EB6CBB" w14:textId="77777777" w:rsidTr="2778AC61">
        <w:trPr>
          <w:trHeight w:val="276"/>
        </w:trPr>
        <w:tc>
          <w:tcPr>
            <w:tcW w:w="10440" w:type="dxa"/>
            <w:gridSpan w:val="15"/>
            <w:tcBorders>
              <w:top w:val="single" w:sz="4" w:space="0" w:color="auto"/>
            </w:tcBorders>
            <w:shd w:val="clear" w:color="auto" w:fill="DBE5F1"/>
          </w:tcPr>
          <w:p w14:paraId="69E37424"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8C5A5B" w:rsidRPr="00430532" w14:paraId="73E3F56D" w14:textId="77777777" w:rsidTr="2778AC61">
        <w:trPr>
          <w:trHeight w:val="144"/>
        </w:trPr>
        <w:tc>
          <w:tcPr>
            <w:tcW w:w="1447" w:type="dxa"/>
            <w:vMerge w:val="restart"/>
            <w:vAlign w:val="center"/>
          </w:tcPr>
          <w:p w14:paraId="43B7321A" w14:textId="77777777" w:rsidR="008C5A5B" w:rsidRPr="00430532" w:rsidRDefault="008C5A5B"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6609E60F"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24CBCCC1"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397AD2E4" w14:textId="77777777" w:rsidR="008C5A5B" w:rsidRPr="00430532" w:rsidRDefault="008C5A5B"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37F9594F"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8C5A5B" w:rsidRPr="00430532" w14:paraId="584E0C61" w14:textId="77777777" w:rsidTr="2778AC61">
        <w:trPr>
          <w:trHeight w:val="264"/>
        </w:trPr>
        <w:tc>
          <w:tcPr>
            <w:tcW w:w="1447" w:type="dxa"/>
            <w:vMerge/>
            <w:vAlign w:val="center"/>
          </w:tcPr>
          <w:p w14:paraId="0B4B4C9D"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62C6D9CE"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019EAB93"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3F28E3EB"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1EBC8D15"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427D3459"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8C5A5B" w:rsidRPr="00430532" w14:paraId="08361016" w14:textId="77777777" w:rsidTr="2778AC61">
        <w:trPr>
          <w:trHeight w:val="385"/>
        </w:trPr>
        <w:tc>
          <w:tcPr>
            <w:tcW w:w="1447" w:type="dxa"/>
            <w:tcBorders>
              <w:bottom w:val="single" w:sz="4" w:space="0" w:color="auto"/>
            </w:tcBorders>
            <w:vAlign w:val="center"/>
          </w:tcPr>
          <w:p w14:paraId="453DBB1B"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09-110</w:t>
            </w:r>
          </w:p>
        </w:tc>
        <w:tc>
          <w:tcPr>
            <w:tcW w:w="1167" w:type="dxa"/>
            <w:gridSpan w:val="2"/>
            <w:vAlign w:val="center"/>
          </w:tcPr>
          <w:p w14:paraId="6C3FDACA"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68B96B5F"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2C58FC3F"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CD1C377"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4644B07B"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54332916"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49BC18FE"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5017A69C"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365F7C73" w14:textId="77777777" w:rsidR="008C5A5B" w:rsidRPr="0047388B" w:rsidRDefault="008C5A5B" w:rsidP="00F60BDE">
            <w:pPr>
              <w:spacing w:after="0" w:line="259" w:lineRule="auto"/>
              <w:jc w:val="center"/>
              <w:rPr>
                <w:rFonts w:ascii="Calibri" w:eastAsia="Calibri" w:hAnsi="Calibri" w:cs="Times New Roman"/>
                <w:strike/>
                <w:w w:val="100"/>
                <w:lang w:val="fr-CA"/>
              </w:rPr>
            </w:pPr>
            <w:r w:rsidRPr="0047388B">
              <w:rPr>
                <w:rFonts w:ascii="Calibri" w:eastAsia="Calibri" w:hAnsi="Calibri" w:cs="Times New Roman"/>
                <w:strike/>
                <w:color w:val="FF0000"/>
                <w:w w:val="100"/>
                <w:lang w:val="fr-CA"/>
              </w:rPr>
              <w:t>R1</w:t>
            </w:r>
          </w:p>
        </w:tc>
      </w:tr>
      <w:tr w:rsidR="008C5A5B" w:rsidRPr="00430532" w14:paraId="378BE332" w14:textId="77777777" w:rsidTr="2778AC61">
        <w:trPr>
          <w:trHeight w:val="385"/>
        </w:trPr>
        <w:tc>
          <w:tcPr>
            <w:tcW w:w="1447" w:type="dxa"/>
            <w:tcBorders>
              <w:bottom w:val="single" w:sz="4" w:space="0" w:color="auto"/>
            </w:tcBorders>
            <w:vAlign w:val="center"/>
          </w:tcPr>
          <w:p w14:paraId="1D13DA56"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09-120</w:t>
            </w:r>
          </w:p>
        </w:tc>
        <w:tc>
          <w:tcPr>
            <w:tcW w:w="1167" w:type="dxa"/>
            <w:gridSpan w:val="2"/>
            <w:vAlign w:val="center"/>
          </w:tcPr>
          <w:p w14:paraId="1DABCD84"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62F8043D"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FC77658"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0213F42D"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528B0C88" w14:textId="77777777" w:rsidR="008C5A5B" w:rsidRPr="0047388B" w:rsidRDefault="008C5A5B" w:rsidP="00F60BDE">
            <w:pPr>
              <w:spacing w:after="0" w:line="259" w:lineRule="auto"/>
              <w:jc w:val="center"/>
              <w:rPr>
                <w:rFonts w:ascii="Calibri" w:eastAsia="Calibri" w:hAnsi="Calibri" w:cs="Times New Roman"/>
                <w:color w:val="FF0000"/>
                <w:w w:val="100"/>
                <w:lang w:val="fr-CA"/>
              </w:rPr>
            </w:pPr>
            <w:r w:rsidRPr="0047388B">
              <w:rPr>
                <w:rFonts w:ascii="Calibri" w:eastAsia="Calibri" w:hAnsi="Calibri" w:cs="Times New Roman"/>
                <w:color w:val="FF0000"/>
                <w:w w:val="100"/>
                <w:lang w:val="fr-CA"/>
              </w:rPr>
              <w:t>R</w:t>
            </w:r>
            <w:r>
              <w:rPr>
                <w:rFonts w:ascii="Calibri" w:eastAsia="Calibri" w:hAnsi="Calibri" w:cs="Times New Roman"/>
                <w:color w:val="FF0000"/>
                <w:w w:val="100"/>
                <w:lang w:val="fr-CA"/>
              </w:rPr>
              <w:t>1</w:t>
            </w:r>
          </w:p>
        </w:tc>
        <w:tc>
          <w:tcPr>
            <w:tcW w:w="1525" w:type="dxa"/>
            <w:gridSpan w:val="2"/>
            <w:tcBorders>
              <w:right w:val="single" w:sz="4" w:space="0" w:color="auto"/>
            </w:tcBorders>
            <w:shd w:val="clear" w:color="auto" w:fill="auto"/>
            <w:vAlign w:val="center"/>
          </w:tcPr>
          <w:p w14:paraId="3B6CA15D"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5</w:t>
            </w:r>
          </w:p>
        </w:tc>
        <w:tc>
          <w:tcPr>
            <w:tcW w:w="524" w:type="dxa"/>
            <w:tcBorders>
              <w:left w:val="single" w:sz="4" w:space="0" w:color="auto"/>
              <w:right w:val="single" w:sz="4" w:space="0" w:color="auto"/>
            </w:tcBorders>
            <w:shd w:val="clear" w:color="auto" w:fill="auto"/>
            <w:vAlign w:val="center"/>
          </w:tcPr>
          <w:p w14:paraId="5177431A"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7561FE0"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6E11AFA3"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37A8615F" w14:textId="77777777" w:rsidTr="2778AC61">
        <w:trPr>
          <w:trHeight w:val="385"/>
        </w:trPr>
        <w:tc>
          <w:tcPr>
            <w:tcW w:w="1447" w:type="dxa"/>
            <w:tcBorders>
              <w:bottom w:val="single" w:sz="4" w:space="0" w:color="auto"/>
            </w:tcBorders>
            <w:vAlign w:val="center"/>
          </w:tcPr>
          <w:p w14:paraId="0C97CD0F"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09-130</w:t>
            </w:r>
          </w:p>
        </w:tc>
        <w:tc>
          <w:tcPr>
            <w:tcW w:w="1167" w:type="dxa"/>
            <w:gridSpan w:val="2"/>
            <w:vAlign w:val="center"/>
          </w:tcPr>
          <w:p w14:paraId="36A26E66"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10721081"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2EFE95A"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48D7D5EC"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1B36895E" w14:textId="77777777" w:rsidR="008C5A5B" w:rsidRPr="0047388B" w:rsidRDefault="008C5A5B" w:rsidP="00F60BDE">
            <w:pPr>
              <w:spacing w:after="0" w:line="259" w:lineRule="auto"/>
              <w:jc w:val="center"/>
              <w:rPr>
                <w:rFonts w:ascii="Calibri" w:eastAsia="Calibri" w:hAnsi="Calibri" w:cs="Times New Roman"/>
                <w:color w:val="FF0000"/>
                <w:w w:val="100"/>
                <w:lang w:val="fr-CA"/>
              </w:rPr>
            </w:pPr>
            <w:r w:rsidRPr="0047388B">
              <w:rPr>
                <w:rFonts w:ascii="Calibri" w:eastAsia="Calibri" w:hAnsi="Calibri" w:cs="Times New Roman"/>
                <w:color w:val="FF0000"/>
                <w:w w:val="100"/>
                <w:lang w:val="fr-CA"/>
              </w:rPr>
              <w:t>R</w:t>
            </w:r>
            <w:r>
              <w:rPr>
                <w:rFonts w:ascii="Calibri" w:eastAsia="Calibri" w:hAnsi="Calibri" w:cs="Times New Roman"/>
                <w:color w:val="FF0000"/>
                <w:w w:val="100"/>
                <w:lang w:val="fr-CA"/>
              </w:rPr>
              <w:t>1</w:t>
            </w:r>
          </w:p>
        </w:tc>
        <w:tc>
          <w:tcPr>
            <w:tcW w:w="1525" w:type="dxa"/>
            <w:gridSpan w:val="2"/>
            <w:tcBorders>
              <w:right w:val="single" w:sz="4" w:space="0" w:color="auto"/>
            </w:tcBorders>
            <w:shd w:val="clear" w:color="auto" w:fill="auto"/>
            <w:vAlign w:val="center"/>
          </w:tcPr>
          <w:p w14:paraId="1640A255"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48A05FC9"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B8771BE"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26236A0E"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111758CD" w14:textId="77777777" w:rsidTr="2778AC61">
        <w:trPr>
          <w:trHeight w:val="385"/>
        </w:trPr>
        <w:tc>
          <w:tcPr>
            <w:tcW w:w="1447" w:type="dxa"/>
            <w:tcBorders>
              <w:bottom w:val="single" w:sz="4" w:space="0" w:color="auto"/>
            </w:tcBorders>
            <w:vAlign w:val="center"/>
          </w:tcPr>
          <w:p w14:paraId="51AC3B86"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09-140</w:t>
            </w:r>
          </w:p>
        </w:tc>
        <w:tc>
          <w:tcPr>
            <w:tcW w:w="1167" w:type="dxa"/>
            <w:gridSpan w:val="2"/>
            <w:vAlign w:val="center"/>
          </w:tcPr>
          <w:p w14:paraId="57745E7E"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659E74F"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20B8BE0"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00209D5"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19401B14" w14:textId="77777777" w:rsidR="008C5A5B" w:rsidRPr="0047388B" w:rsidRDefault="008C5A5B" w:rsidP="00F60BDE">
            <w:pPr>
              <w:spacing w:after="0" w:line="259" w:lineRule="auto"/>
              <w:jc w:val="center"/>
              <w:rPr>
                <w:rFonts w:ascii="Calibri" w:eastAsia="Calibri" w:hAnsi="Calibri" w:cs="Times New Roman"/>
                <w:color w:val="FF0000"/>
                <w:w w:val="100"/>
                <w:lang w:val="fr-CA"/>
              </w:rPr>
            </w:pPr>
            <w:r w:rsidRPr="0047388B">
              <w:rPr>
                <w:rFonts w:ascii="Calibri" w:eastAsia="Calibri" w:hAnsi="Calibri" w:cs="Times New Roman"/>
                <w:color w:val="FF0000"/>
                <w:w w:val="100"/>
                <w:lang w:val="fr-CA"/>
              </w:rPr>
              <w:t>R</w:t>
            </w:r>
            <w:r>
              <w:rPr>
                <w:rFonts w:ascii="Calibri" w:eastAsia="Calibri" w:hAnsi="Calibri" w:cs="Times New Roman"/>
                <w:color w:val="FF0000"/>
                <w:w w:val="100"/>
                <w:lang w:val="fr-CA"/>
              </w:rPr>
              <w:t>2</w:t>
            </w:r>
          </w:p>
        </w:tc>
        <w:tc>
          <w:tcPr>
            <w:tcW w:w="1525" w:type="dxa"/>
            <w:gridSpan w:val="2"/>
            <w:tcBorders>
              <w:right w:val="single" w:sz="4" w:space="0" w:color="auto"/>
            </w:tcBorders>
            <w:shd w:val="clear" w:color="auto" w:fill="auto"/>
            <w:vAlign w:val="center"/>
          </w:tcPr>
          <w:p w14:paraId="4B5B9AEB"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1452FC3F"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EA3AC51"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78167870"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6E408B31" w14:textId="77777777" w:rsidTr="2778AC61">
        <w:trPr>
          <w:trHeight w:val="349"/>
        </w:trPr>
        <w:tc>
          <w:tcPr>
            <w:tcW w:w="1447" w:type="dxa"/>
            <w:shd w:val="clear" w:color="auto" w:fill="auto"/>
            <w:vAlign w:val="center"/>
          </w:tcPr>
          <w:p w14:paraId="47B66A8B"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3C222792"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0554D40D"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22579931"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159CB58F"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37EDF0BD"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3E394892"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36A1CE93"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787EA674"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2DC4B42A" w14:textId="77777777" w:rsidR="008C5A5B" w:rsidRPr="00430532" w:rsidRDefault="008C5A5B" w:rsidP="00F60BDE">
            <w:pPr>
              <w:spacing w:after="0" w:line="259" w:lineRule="auto"/>
              <w:jc w:val="center"/>
              <w:rPr>
                <w:rFonts w:ascii="Calibri" w:eastAsia="Calibri" w:hAnsi="Calibri" w:cs="Times New Roman"/>
                <w:bCs/>
                <w:w w:val="100"/>
                <w:lang w:val="fr-CA"/>
              </w:rPr>
            </w:pPr>
          </w:p>
        </w:tc>
      </w:tr>
      <w:tr w:rsidR="008C5A5B" w:rsidRPr="00430532" w14:paraId="4D8F2F02" w14:textId="77777777" w:rsidTr="2778AC61">
        <w:trPr>
          <w:trHeight w:val="777"/>
        </w:trPr>
        <w:tc>
          <w:tcPr>
            <w:tcW w:w="10440" w:type="dxa"/>
            <w:gridSpan w:val="15"/>
            <w:tcBorders>
              <w:top w:val="nil"/>
            </w:tcBorders>
          </w:tcPr>
          <w:p w14:paraId="3D28D222" w14:textId="77777777" w:rsidR="008C5A5B" w:rsidRPr="00430532" w:rsidRDefault="008C5A5B"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62123B97" w14:textId="77777777" w:rsidR="008C5A5B" w:rsidRPr="0047388B" w:rsidRDefault="008C5A5B" w:rsidP="00F60BDE">
            <w:pPr>
              <w:pBdr>
                <w:top w:val="nil"/>
                <w:left w:val="nil"/>
                <w:bottom w:val="nil"/>
                <w:right w:val="nil"/>
                <w:between w:val="nil"/>
              </w:pBdr>
              <w:spacing w:after="0" w:line="259" w:lineRule="auto"/>
              <w:rPr>
                <w:rFonts w:ascii="Calibri" w:eastAsia="Calibri" w:hAnsi="Calibri" w:cs="Calibri"/>
                <w:strike/>
                <w:color w:val="FF0000"/>
                <w:w w:val="100"/>
                <w:szCs w:val="20"/>
                <w:lang w:val="fr-CA"/>
              </w:rPr>
            </w:pPr>
            <w:r w:rsidRPr="0047388B">
              <w:rPr>
                <w:rFonts w:ascii="Calibri" w:eastAsia="Calibri" w:hAnsi="Calibri" w:cs="Calibri"/>
                <w:strike/>
                <w:color w:val="FF0000"/>
                <w:w w:val="100"/>
                <w:szCs w:val="20"/>
                <w:lang w:val="fr-CA"/>
              </w:rPr>
              <w:t>R1 : Le SAD ou le PMAD relève de la MRC ou de la ville centre d’une agglomération, qui doit le conserver dans le cadre de son mandat. Pour les autres organismes, appliquer le délai 09-120 au SAD ou au PMAD.</w:t>
            </w:r>
          </w:p>
          <w:p w14:paraId="7084F681" w14:textId="77777777" w:rsidR="008C5A5B" w:rsidRPr="00996A82" w:rsidRDefault="008C5A5B" w:rsidP="00F60BDE">
            <w:pPr>
              <w:pBdr>
                <w:top w:val="nil"/>
                <w:left w:val="nil"/>
                <w:bottom w:val="nil"/>
                <w:right w:val="nil"/>
                <w:between w:val="nil"/>
              </w:pBdr>
              <w:spacing w:after="0" w:line="259" w:lineRule="auto"/>
              <w:rPr>
                <w:rFonts w:ascii="Calibri" w:eastAsia="Calibri" w:hAnsi="Calibri" w:cs="Calibri"/>
                <w:w w:val="100"/>
                <w:szCs w:val="20"/>
                <w:lang w:val="fr-CA"/>
              </w:rPr>
            </w:pPr>
            <w:r w:rsidRPr="0047388B">
              <w:rPr>
                <w:rFonts w:ascii="Calibri" w:eastAsia="Calibri" w:hAnsi="Calibri" w:cs="Calibri"/>
                <w:color w:val="FF0000"/>
                <w:w w:val="100"/>
                <w:szCs w:val="20"/>
                <w:lang w:val="fr-CA"/>
              </w:rPr>
              <w:t xml:space="preserve">R1 : </w:t>
            </w:r>
            <w:r w:rsidRPr="00996A82">
              <w:rPr>
                <w:rFonts w:ascii="Calibri" w:eastAsia="Calibri" w:hAnsi="Calibri" w:cs="Calibri"/>
                <w:w w:val="100"/>
                <w:szCs w:val="20"/>
                <w:lang w:val="fr-CA"/>
              </w:rPr>
              <w:t>Conserver jusqu</w:t>
            </w:r>
            <w:r>
              <w:rPr>
                <w:rFonts w:ascii="Calibri" w:eastAsia="Calibri" w:hAnsi="Calibri" w:cs="Calibri"/>
                <w:w w:val="100"/>
                <w:szCs w:val="20"/>
                <w:lang w:val="fr-CA"/>
              </w:rPr>
              <w:t>’</w:t>
            </w:r>
            <w:r w:rsidRPr="00996A82">
              <w:rPr>
                <w:rFonts w:ascii="Calibri" w:eastAsia="Calibri" w:hAnsi="Calibri" w:cs="Calibri"/>
                <w:w w:val="100"/>
                <w:szCs w:val="20"/>
                <w:lang w:val="fr-CA"/>
              </w:rPr>
              <w:t>au remplacement par une nouvelle version.</w:t>
            </w:r>
          </w:p>
          <w:p w14:paraId="37F1AD39" w14:textId="77777777" w:rsidR="008C5A5B" w:rsidRPr="00430532" w:rsidRDefault="008C5A5B" w:rsidP="00F60BDE">
            <w:pPr>
              <w:pBdr>
                <w:top w:val="nil"/>
                <w:left w:val="nil"/>
                <w:bottom w:val="nil"/>
                <w:right w:val="nil"/>
                <w:between w:val="nil"/>
              </w:pBdr>
              <w:spacing w:after="0" w:line="259" w:lineRule="auto"/>
              <w:rPr>
                <w:rFonts w:ascii="Calibri" w:eastAsia="Calibri" w:hAnsi="Calibri" w:cs="Calibri"/>
                <w:w w:val="100"/>
                <w:szCs w:val="20"/>
                <w:lang w:val="fr-CA"/>
              </w:rPr>
            </w:pPr>
            <w:r w:rsidRPr="0047388B">
              <w:rPr>
                <w:rFonts w:ascii="Calibri" w:eastAsia="Calibri" w:hAnsi="Calibri" w:cs="Calibri"/>
                <w:color w:val="FF0000"/>
                <w:w w:val="100"/>
                <w:szCs w:val="20"/>
                <w:lang w:val="fr-CA"/>
              </w:rPr>
              <w:t xml:space="preserve">R2 : </w:t>
            </w:r>
            <w:r w:rsidRPr="00996A82">
              <w:rPr>
                <w:rFonts w:ascii="Calibri" w:eastAsia="Calibri" w:hAnsi="Calibri" w:cs="Calibri"/>
                <w:w w:val="100"/>
                <w:szCs w:val="20"/>
                <w:lang w:val="fr-CA"/>
              </w:rPr>
              <w:t>Conserver tant que la décision est applicable.</w:t>
            </w:r>
          </w:p>
        </w:tc>
      </w:tr>
      <w:tr w:rsidR="008C5A5B" w:rsidRPr="00430532" w14:paraId="11D3FD03" w14:textId="77777777" w:rsidTr="2778AC61">
        <w:trPr>
          <w:trHeight w:val="169"/>
        </w:trPr>
        <w:tc>
          <w:tcPr>
            <w:tcW w:w="10440" w:type="dxa"/>
            <w:gridSpan w:val="15"/>
            <w:tcBorders>
              <w:top w:val="nil"/>
            </w:tcBorders>
          </w:tcPr>
          <w:p w14:paraId="090B4EA0" w14:textId="77777777" w:rsidR="008C5A5B" w:rsidRPr="00430532" w:rsidRDefault="008C5A5B" w:rsidP="00F60BDE">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097B10">
              <w:rPr>
                <w:rFonts w:ascii="Calibri" w:eastAsia="Calibri" w:hAnsi="Calibri" w:cs="Times New Roman"/>
                <w:w w:val="100"/>
                <w:lang w:val="fr-CA"/>
              </w:rPr>
            </w:r>
            <w:r w:rsidR="00097B10">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r w:rsidR="00E76F7D" w:rsidRPr="00430532" w14:paraId="7B45815E" w14:textId="77777777" w:rsidTr="2778AC61">
        <w:trPr>
          <w:trHeight w:val="647"/>
        </w:trPr>
        <w:tc>
          <w:tcPr>
            <w:tcW w:w="1717" w:type="dxa"/>
            <w:gridSpan w:val="2"/>
            <w:vMerge w:val="restart"/>
            <w:tcBorders>
              <w:top w:val="single" w:sz="4" w:space="0" w:color="auto"/>
            </w:tcBorders>
          </w:tcPr>
          <w:p w14:paraId="6CA8F623" w14:textId="77777777" w:rsidR="00E76F7D" w:rsidRPr="00430532" w:rsidRDefault="00E76F7D"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28F79DF8" w14:textId="77777777" w:rsidR="00E76F7D" w:rsidRPr="00430532" w:rsidRDefault="00E76F7D" w:rsidP="00F60BDE">
            <w:pPr>
              <w:spacing w:after="0" w:line="259" w:lineRule="auto"/>
              <w:jc w:val="center"/>
              <w:rPr>
                <w:rFonts w:ascii="Calibri" w:eastAsia="Calibri" w:hAnsi="Calibri" w:cs="Calibri"/>
                <w:b/>
                <w:w w:val="100"/>
                <w:szCs w:val="20"/>
                <w:lang w:val="fr-CA"/>
              </w:rPr>
            </w:pPr>
          </w:p>
          <w:p w14:paraId="3E73F34F" w14:textId="77777777" w:rsidR="00E76F7D" w:rsidRPr="00430532" w:rsidRDefault="00E76F7D"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0149EABB" w14:textId="77777777" w:rsidR="00E76F7D" w:rsidRPr="00430532" w:rsidRDefault="00E76F7D"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0BBEB0EC" w14:textId="77777777" w:rsidR="00E76F7D" w:rsidRPr="00430532" w:rsidRDefault="00E76F7D"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2D960EED" w14:textId="77777777" w:rsidR="00E76F7D" w:rsidRPr="00430532" w:rsidRDefault="00E76F7D"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70C75A1F" w14:textId="77777777" w:rsidR="00E76F7D" w:rsidRPr="00430532" w:rsidRDefault="00E76F7D"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2AD94C6A" w14:textId="77777777" w:rsidR="00E76F7D" w:rsidRPr="00430532" w:rsidRDefault="00E76F7D"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09-100</w:t>
            </w:r>
          </w:p>
        </w:tc>
        <w:tc>
          <w:tcPr>
            <w:tcW w:w="1923" w:type="dxa"/>
            <w:gridSpan w:val="3"/>
            <w:vMerge w:val="restart"/>
            <w:tcBorders>
              <w:top w:val="single" w:sz="4" w:space="0" w:color="auto"/>
            </w:tcBorders>
          </w:tcPr>
          <w:p w14:paraId="6D554503" w14:textId="77777777" w:rsidR="00E76F7D" w:rsidRPr="00430532" w:rsidRDefault="00E76F7D"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E76F7D" w:rsidRPr="00430532" w14:paraId="5EF5176D" w14:textId="77777777" w:rsidTr="2778AC61">
        <w:trPr>
          <w:trHeight w:val="465"/>
        </w:trPr>
        <w:tc>
          <w:tcPr>
            <w:tcW w:w="1717" w:type="dxa"/>
            <w:gridSpan w:val="2"/>
            <w:vMerge/>
          </w:tcPr>
          <w:p w14:paraId="3480E7F6" w14:textId="77777777" w:rsidR="00E76F7D" w:rsidRPr="00430532" w:rsidRDefault="00E76F7D"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504FA919" w14:textId="77777777" w:rsidR="00E76F7D" w:rsidRPr="00430532" w:rsidRDefault="00E76F7D"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1B171108" w14:textId="77777777" w:rsidR="00E76F7D" w:rsidRPr="00430532" w:rsidRDefault="00E76F7D" w:rsidP="00F60BDE">
            <w:pPr>
              <w:spacing w:after="0" w:line="259" w:lineRule="auto"/>
              <w:rPr>
                <w:rFonts w:ascii="Calibri" w:eastAsia="Calibri" w:hAnsi="Calibri" w:cs="Calibri"/>
                <w:b/>
                <w:w w:val="100"/>
                <w:szCs w:val="20"/>
                <w:lang w:val="fr-CA"/>
              </w:rPr>
            </w:pPr>
          </w:p>
        </w:tc>
      </w:tr>
      <w:tr w:rsidR="00E76F7D" w:rsidRPr="00430532" w14:paraId="768874E9" w14:textId="77777777" w:rsidTr="2778AC61">
        <w:trPr>
          <w:trHeight w:val="330"/>
        </w:trPr>
        <w:tc>
          <w:tcPr>
            <w:tcW w:w="10440" w:type="dxa"/>
            <w:gridSpan w:val="15"/>
            <w:tcBorders>
              <w:top w:val="single" w:sz="4" w:space="0" w:color="auto"/>
            </w:tcBorders>
            <w:shd w:val="clear" w:color="auto" w:fill="DBE5F1"/>
            <w:vAlign w:val="center"/>
          </w:tcPr>
          <w:p w14:paraId="7B90A149" w14:textId="77777777" w:rsidR="00E76F7D" w:rsidRPr="00430532" w:rsidRDefault="00E76F7D"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E76F7D" w:rsidRPr="00430532" w14:paraId="2138C022" w14:textId="77777777" w:rsidTr="2778AC61">
        <w:trPr>
          <w:trHeight w:val="601"/>
        </w:trPr>
        <w:tc>
          <w:tcPr>
            <w:tcW w:w="7531" w:type="dxa"/>
            <w:gridSpan w:val="9"/>
          </w:tcPr>
          <w:p w14:paraId="6BFA1789" w14:textId="77777777" w:rsidR="00E76F7D" w:rsidRPr="00430532" w:rsidRDefault="00E76F7D"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7465DD93" w14:textId="77777777" w:rsidR="00E76F7D" w:rsidRPr="00430532" w:rsidRDefault="00E76F7D" w:rsidP="00F60BDE">
            <w:pPr>
              <w:pStyle w:val="Titre3"/>
              <w:rPr>
                <w:rFonts w:eastAsia="Times New Roman"/>
                <w:w w:val="100"/>
                <w:lang w:val="fr-CA"/>
              </w:rPr>
            </w:pPr>
            <w:bookmarkStart w:id="36" w:name="_Gestion_de_la_3"/>
            <w:bookmarkEnd w:id="36"/>
            <w:r w:rsidRPr="00981AF7">
              <w:rPr>
                <w:rFonts w:eastAsia="Times New Roman"/>
                <w:w w:val="100"/>
                <w:lang w:val="fr-CA"/>
              </w:rPr>
              <w:t>Gestion de la planification du territoire</w:t>
            </w:r>
          </w:p>
        </w:tc>
        <w:tc>
          <w:tcPr>
            <w:tcW w:w="1488" w:type="dxa"/>
            <w:gridSpan w:val="4"/>
          </w:tcPr>
          <w:p w14:paraId="02F24585" w14:textId="77777777" w:rsidR="00E76F7D" w:rsidRPr="00430532" w:rsidRDefault="00E76F7D"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2361AF33" w14:textId="77777777" w:rsidR="00E76F7D" w:rsidRPr="00430532" w:rsidRDefault="00E76F7D" w:rsidP="00F60BDE">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MUN-2022</w:t>
            </w:r>
          </w:p>
        </w:tc>
        <w:tc>
          <w:tcPr>
            <w:tcW w:w="1421" w:type="dxa"/>
            <w:gridSpan w:val="2"/>
          </w:tcPr>
          <w:p w14:paraId="758AEDA0" w14:textId="77777777" w:rsidR="00E76F7D" w:rsidRPr="00430532" w:rsidRDefault="00E76F7D"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6DCB0982" w14:textId="77777777" w:rsidR="00E76F7D" w:rsidRPr="00430532" w:rsidRDefault="00E76F7D" w:rsidP="00F60BDE">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09-100</w:t>
            </w:r>
          </w:p>
        </w:tc>
      </w:tr>
      <w:tr w:rsidR="00E76F7D" w:rsidRPr="00430532" w14:paraId="129E9D3B" w14:textId="77777777" w:rsidTr="2778AC61">
        <w:trPr>
          <w:trHeight w:val="403"/>
        </w:trPr>
        <w:tc>
          <w:tcPr>
            <w:tcW w:w="7531" w:type="dxa"/>
            <w:gridSpan w:val="9"/>
          </w:tcPr>
          <w:p w14:paraId="192F8E3A" w14:textId="77777777" w:rsidR="00E76F7D" w:rsidRPr="00430532" w:rsidRDefault="00E76F7D"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5070118C" w14:textId="77777777" w:rsidR="00E76F7D" w:rsidRPr="00430532" w:rsidRDefault="00E76F7D" w:rsidP="00F60BDE">
            <w:pPr>
              <w:spacing w:after="0" w:line="259" w:lineRule="auto"/>
              <w:rPr>
                <w:rFonts w:ascii="Calibri" w:eastAsia="Calibri" w:hAnsi="Calibri" w:cs="Calibri"/>
                <w:bCs/>
                <w:w w:val="100"/>
                <w:szCs w:val="20"/>
                <w:lang w:val="fr-CA"/>
              </w:rPr>
            </w:pPr>
          </w:p>
        </w:tc>
        <w:tc>
          <w:tcPr>
            <w:tcW w:w="2909" w:type="dxa"/>
            <w:gridSpan w:val="6"/>
          </w:tcPr>
          <w:p w14:paraId="765E16D3" w14:textId="77777777" w:rsidR="00E76F7D" w:rsidRPr="00430532" w:rsidRDefault="00E76F7D"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E76F7D" w:rsidRPr="00430532" w14:paraId="3ACFF4E4" w14:textId="77777777" w:rsidTr="2778AC61">
        <w:trPr>
          <w:trHeight w:val="498"/>
        </w:trPr>
        <w:tc>
          <w:tcPr>
            <w:tcW w:w="10440" w:type="dxa"/>
            <w:gridSpan w:val="15"/>
          </w:tcPr>
          <w:p w14:paraId="6A02AE95" w14:textId="77777777" w:rsidR="00E76F7D" w:rsidRPr="00430532" w:rsidRDefault="00E76F7D"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03F07548" w14:textId="77777777" w:rsidR="00E76F7D" w:rsidRPr="00430532" w:rsidRDefault="00E76F7D" w:rsidP="00F60BDE">
            <w:pPr>
              <w:spacing w:after="0" w:line="259" w:lineRule="auto"/>
              <w:rPr>
                <w:rFonts w:ascii="Calibri" w:eastAsia="Calibri" w:hAnsi="Calibri" w:cs="Calibri"/>
                <w:w w:val="100"/>
                <w:szCs w:val="20"/>
              </w:rPr>
            </w:pPr>
          </w:p>
        </w:tc>
      </w:tr>
      <w:tr w:rsidR="00E76F7D" w:rsidRPr="00430532" w14:paraId="45F10A68" w14:textId="77777777" w:rsidTr="2778AC61">
        <w:trPr>
          <w:trHeight w:val="733"/>
        </w:trPr>
        <w:tc>
          <w:tcPr>
            <w:tcW w:w="10440" w:type="dxa"/>
            <w:gridSpan w:val="15"/>
          </w:tcPr>
          <w:p w14:paraId="56F2AF56" w14:textId="77777777" w:rsidR="00E76F7D" w:rsidRPr="00430532" w:rsidRDefault="00E76F7D"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373D4E49" w14:textId="77777777" w:rsidR="00E76F7D" w:rsidRPr="00430532" w:rsidRDefault="00E76F7D" w:rsidP="00F60BDE">
            <w:pPr>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Documents relatifs au processus d</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élaboration, de modification, de révision et </w:t>
            </w:r>
            <w:r>
              <w:rPr>
                <w:rFonts w:ascii="Calibri" w:eastAsia="Calibri" w:hAnsi="Calibri" w:cs="Calibri"/>
                <w:w w:val="100"/>
                <w:szCs w:val="20"/>
                <w:lang w:val="fr-CA"/>
              </w:rPr>
              <w:t xml:space="preserve">de </w:t>
            </w:r>
            <w:r w:rsidRPr="00981AF7">
              <w:rPr>
                <w:rFonts w:ascii="Calibri" w:eastAsia="Calibri" w:hAnsi="Calibri" w:cs="Calibri"/>
                <w:w w:val="100"/>
                <w:szCs w:val="20"/>
                <w:lang w:val="fr-CA"/>
              </w:rPr>
              <w:t>suivi des outils de planification et d</w:t>
            </w:r>
            <w:r>
              <w:rPr>
                <w:rFonts w:ascii="Calibri" w:eastAsia="Calibri" w:hAnsi="Calibri" w:cs="Calibri"/>
                <w:w w:val="100"/>
                <w:szCs w:val="20"/>
                <w:lang w:val="fr-CA"/>
              </w:rPr>
              <w:t>’</w:t>
            </w:r>
            <w:r w:rsidRPr="00981AF7">
              <w:rPr>
                <w:rFonts w:ascii="Calibri" w:eastAsia="Calibri" w:hAnsi="Calibri" w:cs="Calibri"/>
                <w:w w:val="100"/>
                <w:szCs w:val="20"/>
                <w:lang w:val="fr-CA"/>
              </w:rPr>
              <w:t>urbanisme (cadastre, zonage, schéma d</w:t>
            </w:r>
            <w:r>
              <w:rPr>
                <w:rFonts w:ascii="Calibri" w:eastAsia="Calibri" w:hAnsi="Calibri" w:cs="Calibri"/>
                <w:w w:val="100"/>
                <w:szCs w:val="20"/>
                <w:lang w:val="fr-CA"/>
              </w:rPr>
              <w:t>’</w:t>
            </w:r>
            <w:r w:rsidRPr="00981AF7">
              <w:rPr>
                <w:rFonts w:ascii="Calibri" w:eastAsia="Calibri" w:hAnsi="Calibri" w:cs="Calibri"/>
                <w:w w:val="100"/>
                <w:szCs w:val="20"/>
                <w:lang w:val="fr-CA"/>
              </w:rPr>
              <w:t>aménagement, plans d</w:t>
            </w:r>
            <w:r>
              <w:rPr>
                <w:rFonts w:ascii="Calibri" w:eastAsia="Calibri" w:hAnsi="Calibri" w:cs="Calibri"/>
                <w:w w:val="100"/>
                <w:szCs w:val="20"/>
                <w:lang w:val="fr-CA"/>
              </w:rPr>
              <w:t>’</w:t>
            </w:r>
            <w:r w:rsidRPr="00981AF7">
              <w:rPr>
                <w:rFonts w:ascii="Calibri" w:eastAsia="Calibri" w:hAnsi="Calibri" w:cs="Calibri"/>
                <w:w w:val="100"/>
                <w:szCs w:val="20"/>
                <w:lang w:val="fr-CA"/>
              </w:rPr>
              <w:t>aménagement</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 toponymie)</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 ainsi qu</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aux demandes </w:t>
            </w:r>
            <w:r>
              <w:rPr>
                <w:rFonts w:ascii="Calibri" w:eastAsia="Calibri" w:hAnsi="Calibri" w:cs="Calibri"/>
                <w:w w:val="100"/>
                <w:szCs w:val="20"/>
                <w:lang w:val="fr-CA"/>
              </w:rPr>
              <w:t xml:space="preserve">d’exclusion </w:t>
            </w:r>
            <w:r w:rsidRPr="00981AF7">
              <w:rPr>
                <w:rFonts w:ascii="Calibri" w:eastAsia="Calibri" w:hAnsi="Calibri" w:cs="Calibri"/>
                <w:w w:val="100"/>
                <w:szCs w:val="20"/>
                <w:lang w:val="fr-CA"/>
              </w:rPr>
              <w:t xml:space="preserve">et </w:t>
            </w:r>
            <w:r>
              <w:rPr>
                <w:rFonts w:ascii="Calibri" w:eastAsia="Calibri" w:hAnsi="Calibri" w:cs="Calibri"/>
                <w:w w:val="100"/>
                <w:szCs w:val="20"/>
                <w:lang w:val="fr-CA"/>
              </w:rPr>
              <w:t xml:space="preserve">aux demandes </w:t>
            </w:r>
            <w:r w:rsidRPr="00981AF7">
              <w:rPr>
                <w:rFonts w:ascii="Calibri" w:eastAsia="Calibri" w:hAnsi="Calibri" w:cs="Calibri"/>
                <w:w w:val="100"/>
                <w:szCs w:val="20"/>
                <w:lang w:val="fr-CA"/>
              </w:rPr>
              <w:t>à portée collective (faite</w:t>
            </w:r>
            <w:r>
              <w:rPr>
                <w:rFonts w:ascii="Calibri" w:eastAsia="Calibri" w:hAnsi="Calibri" w:cs="Calibri"/>
                <w:w w:val="100"/>
                <w:szCs w:val="20"/>
                <w:lang w:val="fr-CA"/>
              </w:rPr>
              <w:t>s</w:t>
            </w:r>
            <w:r w:rsidRPr="00981AF7">
              <w:rPr>
                <w:rFonts w:ascii="Calibri" w:eastAsia="Calibri" w:hAnsi="Calibri" w:cs="Calibri"/>
                <w:w w:val="100"/>
                <w:szCs w:val="20"/>
                <w:lang w:val="fr-CA"/>
              </w:rPr>
              <w:t xml:space="preserve"> par la MRC ou la communauté métropolitaine) à la Commission de protection du territoire agricole (CPTAQ).</w:t>
            </w:r>
          </w:p>
        </w:tc>
      </w:tr>
      <w:tr w:rsidR="00E76F7D" w:rsidRPr="00430532" w14:paraId="11E48A20" w14:textId="77777777" w:rsidTr="2778AC61">
        <w:trPr>
          <w:trHeight w:val="1250"/>
        </w:trPr>
        <w:tc>
          <w:tcPr>
            <w:tcW w:w="10440" w:type="dxa"/>
            <w:gridSpan w:val="15"/>
            <w:tcBorders>
              <w:bottom w:val="dashed" w:sz="4" w:space="0" w:color="auto"/>
            </w:tcBorders>
          </w:tcPr>
          <w:p w14:paraId="4B2900FC" w14:textId="77777777" w:rsidR="00E76F7D" w:rsidRPr="004A5537" w:rsidRDefault="00E76F7D" w:rsidP="00F60BDE">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7F17AF24" w14:textId="77777777" w:rsidR="00E76F7D" w:rsidRPr="00981AF7" w:rsidRDefault="00E76F7D"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 xml:space="preserve">09-110 </w:t>
            </w:r>
            <w:r>
              <w:rPr>
                <w:rFonts w:ascii="Calibri" w:eastAsia="Calibri" w:hAnsi="Calibri" w:cs="Calibri"/>
                <w:b/>
                <w:w w:val="100"/>
                <w:szCs w:val="20"/>
                <w:lang w:val="fr-CA"/>
              </w:rPr>
              <w:t>Planification locale</w:t>
            </w:r>
            <w:r w:rsidRPr="00981AF7">
              <w:rPr>
                <w:rFonts w:ascii="Calibri" w:eastAsia="Calibri" w:hAnsi="Calibri" w:cs="Calibri"/>
                <w:b/>
                <w:w w:val="100"/>
                <w:szCs w:val="20"/>
                <w:lang w:val="fr-CA"/>
              </w:rPr>
              <w:t xml:space="preserve"> du territoire</w:t>
            </w:r>
          </w:p>
          <w:p w14:paraId="4AA6F1FC" w14:textId="77777777" w:rsidR="00E76F7D" w:rsidRDefault="00E76F7D" w:rsidP="00F60BDE">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Liste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toponymes, notices biographiques </w:t>
            </w:r>
            <w:r>
              <w:rPr>
                <w:rFonts w:ascii="Calibri" w:eastAsia="Calibri" w:hAnsi="Calibri" w:cs="Calibri"/>
                <w:bCs/>
                <w:w w:val="100"/>
                <w:szCs w:val="20"/>
                <w:lang w:val="fr-CA"/>
              </w:rPr>
              <w:t>et</w:t>
            </w:r>
            <w:r w:rsidRPr="00981AF7">
              <w:rPr>
                <w:rFonts w:ascii="Calibri" w:eastAsia="Calibri" w:hAnsi="Calibri" w:cs="Calibri"/>
                <w:bCs/>
                <w:w w:val="100"/>
                <w:szCs w:val="20"/>
                <w:lang w:val="fr-CA"/>
              </w:rPr>
              <w:t xml:space="preserve"> historiques</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 décisions non soumises à la Commission de toponymie.</w:t>
            </w:r>
          </w:p>
          <w:p w14:paraId="019E3EC5" w14:textId="77777777" w:rsidR="00E76F7D" w:rsidRDefault="00E76F7D" w:rsidP="00F60BDE">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Études</w:t>
            </w:r>
            <w:r>
              <w:rPr>
                <w:rFonts w:ascii="Calibri" w:eastAsia="Calibri" w:hAnsi="Calibri" w:cs="Calibri"/>
                <w:bCs/>
                <w:w w:val="100"/>
                <w:szCs w:val="20"/>
                <w:lang w:val="fr-CA"/>
              </w:rPr>
              <w:t xml:space="preserve"> et</w:t>
            </w:r>
            <w:r w:rsidRPr="00981AF7">
              <w:rPr>
                <w:rFonts w:ascii="Calibri" w:eastAsia="Calibri" w:hAnsi="Calibri" w:cs="Calibri"/>
                <w:bCs/>
                <w:w w:val="100"/>
                <w:szCs w:val="20"/>
                <w:lang w:val="fr-CA"/>
              </w:rPr>
              <w:t xml:space="preserve"> analyses cartographiques de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zone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inondable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des lacs</w:t>
            </w:r>
            <w:r>
              <w:rPr>
                <w:rFonts w:ascii="Calibri" w:eastAsia="Calibri" w:hAnsi="Calibri" w:cs="Calibri"/>
                <w:bCs/>
                <w:w w:val="100"/>
                <w:szCs w:val="20"/>
                <w:lang w:val="fr-CA"/>
              </w:rPr>
              <w:t xml:space="preserve"> et des</w:t>
            </w:r>
            <w:r w:rsidRPr="00981AF7">
              <w:rPr>
                <w:rFonts w:ascii="Calibri" w:eastAsia="Calibri" w:hAnsi="Calibri" w:cs="Calibri"/>
                <w:bCs/>
                <w:w w:val="100"/>
                <w:szCs w:val="20"/>
                <w:lang w:val="fr-CA"/>
              </w:rPr>
              <w:t xml:space="preserve"> cours d</w:t>
            </w:r>
            <w:r>
              <w:rPr>
                <w:rFonts w:ascii="Calibri" w:eastAsia="Calibri" w:hAnsi="Calibri" w:cs="Calibri"/>
                <w:bCs/>
                <w:w w:val="100"/>
                <w:szCs w:val="20"/>
                <w:lang w:val="fr-CA"/>
              </w:rPr>
              <w:t>’</w:t>
            </w:r>
            <w:r w:rsidRPr="00981AF7">
              <w:rPr>
                <w:rFonts w:ascii="Calibri" w:eastAsia="Calibri" w:hAnsi="Calibri" w:cs="Calibri"/>
                <w:bCs/>
                <w:w w:val="100"/>
                <w:szCs w:val="20"/>
                <w:lang w:val="fr-CA"/>
              </w:rPr>
              <w:t>eau et des zones de mobilité des cours d</w:t>
            </w:r>
            <w:r>
              <w:rPr>
                <w:rFonts w:ascii="Calibri" w:eastAsia="Calibri" w:hAnsi="Calibri" w:cs="Calibri"/>
                <w:bCs/>
                <w:w w:val="100"/>
                <w:szCs w:val="20"/>
                <w:lang w:val="fr-CA"/>
              </w:rPr>
              <w:t>’</w:t>
            </w:r>
            <w:r w:rsidRPr="00981AF7">
              <w:rPr>
                <w:rFonts w:ascii="Calibri" w:eastAsia="Calibri" w:hAnsi="Calibri" w:cs="Calibri"/>
                <w:bCs/>
                <w:w w:val="100"/>
                <w:szCs w:val="20"/>
                <w:lang w:val="fr-CA"/>
              </w:rPr>
              <w:t>eau.</w:t>
            </w:r>
          </w:p>
          <w:p w14:paraId="2EDAC676" w14:textId="77777777" w:rsidR="00E76F7D" w:rsidRDefault="00E76F7D" w:rsidP="00F60BDE">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 xml:space="preserve">Études de mobilité active et </w:t>
            </w:r>
            <w:r>
              <w:rPr>
                <w:rFonts w:ascii="Calibri" w:eastAsia="Calibri" w:hAnsi="Calibri" w:cs="Calibri"/>
                <w:bCs/>
                <w:w w:val="100"/>
                <w:szCs w:val="20"/>
                <w:lang w:val="fr-CA"/>
              </w:rPr>
              <w:t xml:space="preserve">de </w:t>
            </w:r>
            <w:r w:rsidRPr="00981AF7">
              <w:rPr>
                <w:rFonts w:ascii="Calibri" w:eastAsia="Calibri" w:hAnsi="Calibri" w:cs="Calibri"/>
                <w:bCs/>
                <w:w w:val="100"/>
                <w:szCs w:val="20"/>
                <w:lang w:val="fr-CA"/>
              </w:rPr>
              <w:t>mobilité intelligente (amélioration d</w:t>
            </w:r>
            <w:r>
              <w:rPr>
                <w:rFonts w:ascii="Calibri" w:eastAsia="Calibri" w:hAnsi="Calibri" w:cs="Calibri"/>
                <w:bCs/>
                <w:w w:val="100"/>
                <w:szCs w:val="20"/>
                <w:lang w:val="fr-CA"/>
              </w:rPr>
              <w:t>es</w:t>
            </w:r>
            <w:r w:rsidRPr="00981AF7">
              <w:rPr>
                <w:rFonts w:ascii="Calibri" w:eastAsia="Calibri" w:hAnsi="Calibri" w:cs="Calibri"/>
                <w:bCs/>
                <w:w w:val="100"/>
                <w:szCs w:val="20"/>
                <w:lang w:val="fr-CA"/>
              </w:rPr>
              <w:t xml:space="preserve"> réseau</w:t>
            </w:r>
            <w:r>
              <w:rPr>
                <w:rFonts w:ascii="Calibri" w:eastAsia="Calibri" w:hAnsi="Calibri" w:cs="Calibri"/>
                <w:bCs/>
                <w:w w:val="100"/>
                <w:szCs w:val="20"/>
                <w:lang w:val="fr-CA"/>
              </w:rPr>
              <w:t>x</w:t>
            </w:r>
            <w:r w:rsidRPr="00981AF7">
              <w:rPr>
                <w:rFonts w:ascii="Calibri" w:eastAsia="Calibri" w:hAnsi="Calibri" w:cs="Calibri"/>
                <w:bCs/>
                <w:w w:val="100"/>
                <w:szCs w:val="20"/>
                <w:lang w:val="fr-CA"/>
              </w:rPr>
              <w:t xml:space="preserve"> pédestre et cyclable).</w:t>
            </w:r>
          </w:p>
          <w:p w14:paraId="19FC6DDE" w14:textId="77777777" w:rsidR="00E76F7D" w:rsidRPr="00981AF7" w:rsidRDefault="00E76F7D" w:rsidP="00F60BDE">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Pour les villes-MRC et les villes centres ou municipalités centrales d</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agglomération : </w:t>
            </w:r>
            <w:r>
              <w:rPr>
                <w:rFonts w:ascii="Calibri" w:eastAsia="Calibri" w:hAnsi="Calibri" w:cs="Calibri"/>
                <w:bCs/>
                <w:w w:val="100"/>
                <w:szCs w:val="20"/>
                <w:lang w:val="fr-CA"/>
              </w:rPr>
              <w:t>s</w:t>
            </w:r>
            <w:r w:rsidRPr="00981AF7">
              <w:rPr>
                <w:rFonts w:ascii="Calibri" w:eastAsia="Calibri" w:hAnsi="Calibri" w:cs="Calibri"/>
                <w:bCs/>
                <w:w w:val="100"/>
                <w:szCs w:val="20"/>
                <w:lang w:val="fr-CA"/>
              </w:rPr>
              <w:t>chéma</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w:t>
            </w:r>
            <w:r>
              <w:rPr>
                <w:rFonts w:ascii="Calibri" w:eastAsia="Calibri" w:hAnsi="Calibri" w:cs="Calibri"/>
                <w:bCs/>
                <w:w w:val="100"/>
                <w:szCs w:val="20"/>
                <w:lang w:val="fr-CA"/>
              </w:rPr>
              <w:t>’</w:t>
            </w:r>
            <w:r w:rsidRPr="00981AF7">
              <w:rPr>
                <w:rFonts w:ascii="Calibri" w:eastAsia="Calibri" w:hAnsi="Calibri" w:cs="Calibri"/>
                <w:bCs/>
                <w:w w:val="100"/>
                <w:szCs w:val="20"/>
                <w:lang w:val="fr-CA"/>
              </w:rPr>
              <w:t>aménagement et de développement (SAD)</w:t>
            </w:r>
            <w:r w:rsidRPr="003722C1">
              <w:rPr>
                <w:rFonts w:ascii="Calibri" w:eastAsia="Calibri" w:hAnsi="Calibri" w:cs="Calibri"/>
                <w:bCs/>
                <w:strike/>
                <w:color w:val="FF0000"/>
                <w:w w:val="100"/>
                <w:szCs w:val="20"/>
                <w:lang w:val="fr-CA"/>
              </w:rPr>
              <w:t xml:space="preserve"> </w:t>
            </w:r>
            <w:r w:rsidRPr="00FA6B5C">
              <w:rPr>
                <w:rFonts w:ascii="Calibri" w:eastAsia="Calibri" w:hAnsi="Calibri" w:cs="Calibri"/>
                <w:bCs/>
                <w:strike/>
                <w:color w:val="FF0000"/>
                <w:w w:val="100"/>
                <w:szCs w:val="20"/>
                <w:lang w:val="fr-CA"/>
              </w:rPr>
              <w:t>ou plans métropolitains d’aménagement et de développement (PMAD)</w:t>
            </w:r>
            <w:r w:rsidRPr="00981AF7">
              <w:rPr>
                <w:rFonts w:ascii="Calibri" w:eastAsia="Calibri" w:hAnsi="Calibri" w:cs="Calibri"/>
                <w:bCs/>
                <w:w w:val="100"/>
                <w:szCs w:val="20"/>
                <w:lang w:val="fr-CA"/>
              </w:rPr>
              <w:t>, rapports d</w:t>
            </w:r>
            <w:r>
              <w:rPr>
                <w:rFonts w:ascii="Calibri" w:eastAsia="Calibri" w:hAnsi="Calibri" w:cs="Calibri"/>
                <w:bCs/>
                <w:w w:val="100"/>
                <w:szCs w:val="20"/>
                <w:lang w:val="fr-CA"/>
              </w:rPr>
              <w:t>’</w:t>
            </w:r>
            <w:r w:rsidRPr="00981AF7">
              <w:rPr>
                <w:rFonts w:ascii="Calibri" w:eastAsia="Calibri" w:hAnsi="Calibri" w:cs="Calibri"/>
                <w:bCs/>
                <w:w w:val="100"/>
                <w:szCs w:val="20"/>
                <w:lang w:val="fr-CA"/>
              </w:rPr>
              <w:t>analyse de conformité.</w:t>
            </w:r>
          </w:p>
          <w:p w14:paraId="040FAA31" w14:textId="77777777" w:rsidR="00E76F7D" w:rsidRPr="00981AF7" w:rsidRDefault="00E76F7D" w:rsidP="00F60BDE">
            <w:pPr>
              <w:autoSpaceDE w:val="0"/>
              <w:autoSpaceDN w:val="0"/>
              <w:adjustRightInd w:val="0"/>
              <w:spacing w:after="0" w:line="259" w:lineRule="auto"/>
              <w:rPr>
                <w:rFonts w:ascii="Calibri" w:eastAsia="Calibri" w:hAnsi="Calibri" w:cs="Calibri"/>
                <w:bCs/>
                <w:w w:val="100"/>
                <w:szCs w:val="20"/>
                <w:lang w:val="fr-CA"/>
              </w:rPr>
            </w:pPr>
          </w:p>
          <w:p w14:paraId="6800CF09" w14:textId="77777777" w:rsidR="00E76F7D" w:rsidRPr="00981AF7" w:rsidRDefault="00E76F7D"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 xml:space="preserve">09-120 </w:t>
            </w:r>
            <w:r>
              <w:rPr>
                <w:rFonts w:ascii="Calibri" w:eastAsia="Calibri" w:hAnsi="Calibri" w:cs="Calibri"/>
                <w:b/>
                <w:w w:val="100"/>
                <w:szCs w:val="20"/>
                <w:lang w:val="fr-CA"/>
              </w:rPr>
              <w:t>Planification régionale du territoire</w:t>
            </w:r>
          </w:p>
          <w:p w14:paraId="02137B6E" w14:textId="77777777" w:rsidR="00E76F7D" w:rsidRPr="00981AF7" w:rsidRDefault="00E76F7D" w:rsidP="00F60BDE">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 xml:space="preserve">Études et versions définitives du </w:t>
            </w:r>
            <w:r>
              <w:rPr>
                <w:rFonts w:ascii="Calibri" w:eastAsia="Calibri" w:hAnsi="Calibri" w:cs="Calibri"/>
                <w:bCs/>
                <w:w w:val="100"/>
                <w:szCs w:val="20"/>
                <w:lang w:val="fr-CA"/>
              </w:rPr>
              <w:t xml:space="preserve">SAD </w:t>
            </w:r>
            <w:r w:rsidRPr="00BE20F6">
              <w:rPr>
                <w:rFonts w:ascii="Calibri" w:eastAsia="Calibri" w:hAnsi="Calibri" w:cs="Calibri"/>
                <w:bCs/>
                <w:w w:val="100"/>
                <w:szCs w:val="20"/>
                <w:lang w:val="fr-CA"/>
              </w:rPr>
              <w:t xml:space="preserve">ou du PMAD </w:t>
            </w:r>
            <w:r>
              <w:rPr>
                <w:rFonts w:ascii="Calibri" w:eastAsia="Calibri" w:hAnsi="Calibri" w:cs="Calibri"/>
                <w:bCs/>
                <w:w w:val="100"/>
                <w:szCs w:val="20"/>
                <w:lang w:val="fr-CA"/>
              </w:rPr>
              <w:t>et</w:t>
            </w:r>
            <w:r w:rsidRPr="00981AF7">
              <w:rPr>
                <w:rFonts w:ascii="Calibri" w:eastAsia="Calibri" w:hAnsi="Calibri" w:cs="Calibri"/>
                <w:bCs/>
                <w:w w:val="100"/>
                <w:szCs w:val="20"/>
                <w:lang w:val="fr-CA"/>
              </w:rPr>
              <w:t xml:space="preserve"> documents sur son adoption, sa modification et son entrée en vigueur, document</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complémentaire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au </w:t>
            </w:r>
            <w:r>
              <w:rPr>
                <w:rFonts w:ascii="Calibri" w:eastAsia="Calibri" w:hAnsi="Calibri" w:cs="Calibri"/>
                <w:bCs/>
                <w:w w:val="100"/>
                <w:szCs w:val="20"/>
                <w:lang w:val="fr-CA"/>
              </w:rPr>
              <w:t xml:space="preserve">SAD </w:t>
            </w:r>
            <w:r w:rsidRPr="00BE20F6">
              <w:rPr>
                <w:rFonts w:ascii="Calibri" w:eastAsia="Calibri" w:hAnsi="Calibri" w:cs="Calibri"/>
                <w:bCs/>
                <w:w w:val="100"/>
                <w:szCs w:val="20"/>
                <w:lang w:val="fr-CA"/>
              </w:rPr>
              <w:t>ou au PMAD</w:t>
            </w:r>
            <w:r w:rsidRPr="00981AF7">
              <w:rPr>
                <w:rFonts w:ascii="Calibri" w:eastAsia="Calibri" w:hAnsi="Calibri" w:cs="Calibri"/>
                <w:bCs/>
                <w:w w:val="100"/>
                <w:szCs w:val="20"/>
                <w:lang w:val="fr-CA"/>
              </w:rPr>
              <w:t>, plans, annexes, orientations gouvernementales, avis des ministères et organismes, rapports de consultation publique, dossiers d</w:t>
            </w:r>
            <w:r>
              <w:rPr>
                <w:rFonts w:ascii="Calibri" w:eastAsia="Calibri" w:hAnsi="Calibri" w:cs="Calibri"/>
                <w:bCs/>
                <w:w w:val="100"/>
                <w:szCs w:val="20"/>
                <w:lang w:val="fr-CA"/>
              </w:rPr>
              <w:t>’</w:t>
            </w:r>
            <w:r w:rsidRPr="00981AF7">
              <w:rPr>
                <w:rFonts w:ascii="Calibri" w:eastAsia="Calibri" w:hAnsi="Calibri" w:cs="Calibri"/>
                <w:bCs/>
                <w:w w:val="100"/>
                <w:szCs w:val="20"/>
                <w:lang w:val="fr-CA"/>
              </w:rPr>
              <w:t>analyse de conformité.</w:t>
            </w:r>
          </w:p>
          <w:p w14:paraId="4072DD03" w14:textId="77777777" w:rsidR="00E76F7D" w:rsidRPr="00981AF7" w:rsidRDefault="00E76F7D" w:rsidP="00F60BDE">
            <w:pPr>
              <w:autoSpaceDE w:val="0"/>
              <w:autoSpaceDN w:val="0"/>
              <w:adjustRightInd w:val="0"/>
              <w:spacing w:after="0" w:line="259" w:lineRule="auto"/>
              <w:rPr>
                <w:rFonts w:ascii="Calibri" w:eastAsia="Calibri" w:hAnsi="Calibri" w:cs="Calibri"/>
                <w:bCs/>
                <w:w w:val="100"/>
                <w:szCs w:val="20"/>
                <w:lang w:val="fr-CA"/>
              </w:rPr>
            </w:pPr>
          </w:p>
          <w:p w14:paraId="1195A2D2" w14:textId="77777777" w:rsidR="00E76F7D" w:rsidRPr="00981AF7" w:rsidRDefault="00E76F7D"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09-130 Cadastre et toponymie</w:t>
            </w:r>
          </w:p>
          <w:p w14:paraId="34941DE5" w14:textId="77777777" w:rsidR="00E76F7D" w:rsidRDefault="00E76F7D" w:rsidP="00F60BDE">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Cadastre : modifications ou subdivisions cadastrales, plans cadastraux, permis de lotissement.</w:t>
            </w:r>
          </w:p>
          <w:p w14:paraId="314B983C" w14:textId="77777777" w:rsidR="00E76F7D" w:rsidRDefault="00E76F7D" w:rsidP="00F60BDE">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Toponymie : banque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noms, attestations d</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officialisation de la </w:t>
            </w:r>
            <w:r>
              <w:rPr>
                <w:rFonts w:ascii="Calibri" w:eastAsia="Calibri" w:hAnsi="Calibri" w:cs="Calibri"/>
                <w:bCs/>
                <w:w w:val="100"/>
                <w:szCs w:val="20"/>
                <w:lang w:val="fr-CA"/>
              </w:rPr>
              <w:t>C</w:t>
            </w:r>
            <w:r w:rsidRPr="00981AF7">
              <w:rPr>
                <w:rFonts w:ascii="Calibri" w:eastAsia="Calibri" w:hAnsi="Calibri" w:cs="Calibri"/>
                <w:bCs/>
                <w:w w:val="100"/>
                <w:szCs w:val="20"/>
                <w:lang w:val="fr-CA"/>
              </w:rPr>
              <w:t xml:space="preserve">ommission de </w:t>
            </w:r>
            <w:r>
              <w:rPr>
                <w:rFonts w:ascii="Calibri" w:eastAsia="Calibri" w:hAnsi="Calibri" w:cs="Calibri"/>
                <w:bCs/>
                <w:w w:val="100"/>
                <w:szCs w:val="20"/>
                <w:lang w:val="fr-CA"/>
              </w:rPr>
              <w:t>t</w:t>
            </w:r>
            <w:r w:rsidRPr="00981AF7">
              <w:rPr>
                <w:rFonts w:ascii="Calibri" w:eastAsia="Calibri" w:hAnsi="Calibri" w:cs="Calibri"/>
                <w:bCs/>
                <w:w w:val="100"/>
                <w:szCs w:val="20"/>
                <w:lang w:val="fr-CA"/>
              </w:rPr>
              <w:t>oponymie</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 proposition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toponymique</w:t>
            </w:r>
            <w:r>
              <w:rPr>
                <w:rFonts w:ascii="Calibri" w:eastAsia="Calibri" w:hAnsi="Calibri" w:cs="Calibri"/>
                <w:bCs/>
                <w:w w:val="100"/>
                <w:szCs w:val="20"/>
                <w:lang w:val="fr-CA"/>
              </w:rPr>
              <w:t>s</w:t>
            </w:r>
            <w:r w:rsidRPr="00981AF7">
              <w:rPr>
                <w:rFonts w:ascii="Calibri" w:eastAsia="Calibri" w:hAnsi="Calibri" w:cs="Calibri"/>
                <w:bCs/>
                <w:w w:val="100"/>
                <w:szCs w:val="20"/>
                <w:lang w:val="fr-CA"/>
              </w:rPr>
              <w:t>, recommandation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demande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modification, contestation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décision</w:t>
            </w:r>
            <w:r>
              <w:rPr>
                <w:rFonts w:ascii="Calibri" w:eastAsia="Calibri" w:hAnsi="Calibri" w:cs="Calibri"/>
                <w:bCs/>
                <w:w w:val="100"/>
                <w:szCs w:val="20"/>
                <w:lang w:val="fr-CA"/>
              </w:rPr>
              <w:t>s</w:t>
            </w:r>
            <w:r w:rsidRPr="00981AF7">
              <w:rPr>
                <w:rFonts w:ascii="Calibri" w:eastAsia="Calibri" w:hAnsi="Calibri" w:cs="Calibri"/>
                <w:bCs/>
                <w:w w:val="100"/>
                <w:szCs w:val="20"/>
                <w:lang w:val="fr-CA"/>
              </w:rPr>
              <w:t>.</w:t>
            </w:r>
          </w:p>
          <w:p w14:paraId="3C1BF88F" w14:textId="77777777" w:rsidR="00E76F7D" w:rsidRPr="00981AF7" w:rsidRDefault="00E76F7D" w:rsidP="00F60BDE">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Inventaire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des adresses et numéros </w:t>
            </w:r>
            <w:r>
              <w:rPr>
                <w:rFonts w:ascii="Calibri" w:eastAsia="Calibri" w:hAnsi="Calibri" w:cs="Calibri"/>
                <w:bCs/>
                <w:w w:val="100"/>
                <w:szCs w:val="20"/>
                <w:lang w:val="fr-CA"/>
              </w:rPr>
              <w:t>d’immeubles</w:t>
            </w:r>
            <w:r w:rsidRPr="00981AF7">
              <w:rPr>
                <w:rFonts w:ascii="Calibri" w:eastAsia="Calibri" w:hAnsi="Calibri" w:cs="Calibri"/>
                <w:bCs/>
                <w:w w:val="100"/>
                <w:szCs w:val="20"/>
                <w:lang w:val="fr-CA"/>
              </w:rPr>
              <w:t>.</w:t>
            </w:r>
          </w:p>
          <w:p w14:paraId="181B59B9" w14:textId="77777777" w:rsidR="00E76F7D" w:rsidRPr="00981AF7" w:rsidRDefault="00E76F7D" w:rsidP="00F60BDE">
            <w:pPr>
              <w:autoSpaceDE w:val="0"/>
              <w:autoSpaceDN w:val="0"/>
              <w:adjustRightInd w:val="0"/>
              <w:spacing w:after="0" w:line="259" w:lineRule="auto"/>
              <w:rPr>
                <w:rFonts w:ascii="Calibri" w:eastAsia="Calibri" w:hAnsi="Calibri" w:cs="Calibri"/>
                <w:bCs/>
                <w:w w:val="100"/>
                <w:szCs w:val="20"/>
                <w:lang w:val="fr-CA"/>
              </w:rPr>
            </w:pPr>
          </w:p>
          <w:p w14:paraId="6C4DC487" w14:textId="77777777" w:rsidR="00E76F7D" w:rsidRPr="00981AF7" w:rsidRDefault="00E76F7D"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09-140 Demandes d</w:t>
            </w:r>
            <w:r>
              <w:rPr>
                <w:rFonts w:ascii="Calibri" w:eastAsia="Calibri" w:hAnsi="Calibri" w:cs="Calibri"/>
                <w:b/>
                <w:w w:val="100"/>
                <w:szCs w:val="20"/>
                <w:lang w:val="fr-CA"/>
              </w:rPr>
              <w:t>’</w:t>
            </w:r>
            <w:r w:rsidRPr="00981AF7">
              <w:rPr>
                <w:rFonts w:ascii="Calibri" w:eastAsia="Calibri" w:hAnsi="Calibri" w:cs="Calibri"/>
                <w:b/>
                <w:w w:val="100"/>
                <w:szCs w:val="20"/>
                <w:lang w:val="fr-CA"/>
              </w:rPr>
              <w:t>exclusion et à portée collective à la CPTAQ</w:t>
            </w:r>
          </w:p>
          <w:p w14:paraId="7E796354" w14:textId="77777777" w:rsidR="00E76F7D" w:rsidRPr="00981AF7" w:rsidRDefault="00E76F7D" w:rsidP="00F60BDE">
            <w:pPr>
              <w:pStyle w:val="Paragraphedeliste"/>
              <w:numPr>
                <w:ilvl w:val="0"/>
                <w:numId w:val="27"/>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Plans, demandes d</w:t>
            </w:r>
            <w:r>
              <w:rPr>
                <w:rFonts w:ascii="Calibri" w:eastAsia="Calibri" w:hAnsi="Calibri" w:cs="Calibri"/>
                <w:bCs/>
                <w:w w:val="100"/>
                <w:szCs w:val="20"/>
                <w:lang w:val="fr-CA"/>
              </w:rPr>
              <w:t>’</w:t>
            </w:r>
            <w:r w:rsidRPr="00981AF7">
              <w:rPr>
                <w:rFonts w:ascii="Calibri" w:eastAsia="Calibri" w:hAnsi="Calibri" w:cs="Calibri"/>
                <w:bCs/>
                <w:w w:val="100"/>
                <w:szCs w:val="20"/>
                <w:lang w:val="fr-CA"/>
              </w:rPr>
              <w:t>autorisation, attestations, avis professionnels, recommandations, rapports d</w:t>
            </w:r>
            <w:r>
              <w:rPr>
                <w:rFonts w:ascii="Calibri" w:eastAsia="Calibri" w:hAnsi="Calibri" w:cs="Calibri"/>
                <w:bCs/>
                <w:w w:val="100"/>
                <w:szCs w:val="20"/>
                <w:lang w:val="fr-CA"/>
              </w:rPr>
              <w:t>’</w:t>
            </w:r>
            <w:r w:rsidRPr="00981AF7">
              <w:rPr>
                <w:rFonts w:ascii="Calibri" w:eastAsia="Calibri" w:hAnsi="Calibri" w:cs="Calibri"/>
                <w:bCs/>
                <w:w w:val="100"/>
                <w:szCs w:val="20"/>
                <w:lang w:val="fr-CA"/>
              </w:rPr>
              <w:t>analyse, décisions.</w:t>
            </w:r>
          </w:p>
        </w:tc>
      </w:tr>
      <w:tr w:rsidR="00E76F7D" w:rsidRPr="00430532" w14:paraId="45FFAF76" w14:textId="77777777" w:rsidTr="2778AC61">
        <w:trPr>
          <w:trHeight w:val="485"/>
        </w:trPr>
        <w:tc>
          <w:tcPr>
            <w:tcW w:w="10440" w:type="dxa"/>
            <w:gridSpan w:val="15"/>
            <w:tcBorders>
              <w:bottom w:val="dashed" w:sz="4" w:space="0" w:color="auto"/>
            </w:tcBorders>
            <w:vAlign w:val="center"/>
          </w:tcPr>
          <w:p w14:paraId="0793A3CD" w14:textId="77777777" w:rsidR="00E76F7D" w:rsidRPr="00430532" w:rsidRDefault="00E76F7D"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097B10">
              <w:rPr>
                <w:rFonts w:ascii="Calibri" w:eastAsia="Calibri" w:hAnsi="Calibri" w:cs="Calibri"/>
                <w:b/>
                <w:w w:val="100"/>
                <w:szCs w:val="20"/>
                <w:lang w:val="fr-CA"/>
              </w:rPr>
            </w:r>
            <w:r w:rsidR="00097B10">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E76F7D" w:rsidRPr="00430532" w14:paraId="448A9435" w14:textId="77777777" w:rsidTr="2778AC61">
        <w:trPr>
          <w:trHeight w:val="620"/>
        </w:trPr>
        <w:tc>
          <w:tcPr>
            <w:tcW w:w="10440" w:type="dxa"/>
            <w:gridSpan w:val="15"/>
            <w:tcBorders>
              <w:bottom w:val="single" w:sz="4" w:space="0" w:color="auto"/>
            </w:tcBorders>
          </w:tcPr>
          <w:p w14:paraId="7CFB2059" w14:textId="77777777" w:rsidR="00E76F7D" w:rsidRPr="00430532" w:rsidRDefault="00E76F7D"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4914F868" w14:textId="77777777" w:rsidR="00E76F7D" w:rsidRPr="00430532" w:rsidRDefault="00E76F7D" w:rsidP="2778AC61">
            <w:pPr>
              <w:autoSpaceDE w:val="0"/>
              <w:autoSpaceDN w:val="0"/>
              <w:adjustRightInd w:val="0"/>
              <w:spacing w:after="0" w:line="259" w:lineRule="auto"/>
              <w:rPr>
                <w:rFonts w:ascii="Calibri" w:eastAsia="Calibri" w:hAnsi="Calibri" w:cs="Calibri"/>
                <w:w w:val="100"/>
                <w:lang w:val="fr-CA"/>
              </w:rPr>
            </w:pPr>
            <w:r w:rsidRPr="2778AC61">
              <w:rPr>
                <w:rFonts w:ascii="Calibri" w:eastAsia="Calibri" w:hAnsi="Calibri" w:cs="Calibri"/>
                <w:w w:val="100"/>
                <w:lang w:val="fr-CA"/>
              </w:rPr>
              <w:t>Loi sur l’aménagement et l’urbanisme (RLRQ, c. A-19.1), art. 55 et 110.3.1 (5 ans).</w:t>
            </w:r>
          </w:p>
        </w:tc>
      </w:tr>
      <w:tr w:rsidR="00E76F7D" w:rsidRPr="00430532" w14:paraId="41F0D988" w14:textId="77777777" w:rsidTr="2778AC61">
        <w:trPr>
          <w:trHeight w:val="863"/>
        </w:trPr>
        <w:tc>
          <w:tcPr>
            <w:tcW w:w="10440" w:type="dxa"/>
            <w:gridSpan w:val="15"/>
            <w:tcBorders>
              <w:bottom w:val="single" w:sz="4" w:space="0" w:color="auto"/>
            </w:tcBorders>
          </w:tcPr>
          <w:p w14:paraId="13649AB6" w14:textId="77777777" w:rsidR="00E76F7D" w:rsidRPr="00430532" w:rsidRDefault="00E76F7D"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158FE959" w14:textId="77777777" w:rsidR="00E76F7D" w:rsidRDefault="00E76F7D"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Les cartes sont conservées pour la même durée que les outils auxquels elles sont liées.</w:t>
            </w:r>
          </w:p>
          <w:p w14:paraId="4CF7BBC5" w14:textId="77777777" w:rsidR="00E76F7D" w:rsidRDefault="00E76F7D"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Pour les cartes et plans distribués par la </w:t>
            </w:r>
            <w:r>
              <w:rPr>
                <w:rFonts w:ascii="Calibri" w:eastAsia="Calibri" w:hAnsi="Calibri" w:cs="Calibri"/>
                <w:w w:val="100"/>
                <w:szCs w:val="20"/>
                <w:lang w:val="fr-CA"/>
              </w:rPr>
              <w:t>V</w:t>
            </w:r>
            <w:r w:rsidRPr="00981AF7">
              <w:rPr>
                <w:rFonts w:ascii="Calibri" w:eastAsia="Calibri" w:hAnsi="Calibri" w:cs="Calibri"/>
                <w:w w:val="100"/>
                <w:szCs w:val="20"/>
                <w:lang w:val="fr-CA"/>
              </w:rPr>
              <w:t>ille comme outil</w:t>
            </w:r>
            <w:r>
              <w:rPr>
                <w:rFonts w:ascii="Calibri" w:eastAsia="Calibri" w:hAnsi="Calibri" w:cs="Calibri"/>
                <w:w w:val="100"/>
                <w:szCs w:val="20"/>
                <w:lang w:val="fr-CA"/>
              </w:rPr>
              <w:t>s</w:t>
            </w:r>
            <w:r w:rsidRPr="00981AF7">
              <w:rPr>
                <w:rFonts w:ascii="Calibri" w:eastAsia="Calibri" w:hAnsi="Calibri" w:cs="Calibri"/>
                <w:w w:val="100"/>
                <w:szCs w:val="20"/>
                <w:lang w:val="fr-CA"/>
              </w:rPr>
              <w:t xml:space="preserve"> promotionnel</w:t>
            </w:r>
            <w:r>
              <w:rPr>
                <w:rFonts w:ascii="Calibri" w:eastAsia="Calibri" w:hAnsi="Calibri" w:cs="Calibri"/>
                <w:w w:val="100"/>
                <w:szCs w:val="20"/>
                <w:lang w:val="fr-CA"/>
              </w:rPr>
              <w:t>s</w:t>
            </w:r>
            <w:r w:rsidRPr="00981AF7">
              <w:rPr>
                <w:rFonts w:ascii="Calibri" w:eastAsia="Calibri" w:hAnsi="Calibri" w:cs="Calibri"/>
                <w:w w:val="100"/>
                <w:szCs w:val="20"/>
                <w:lang w:val="fr-CA"/>
              </w:rPr>
              <w:t>, voir la règle 03-100.</w:t>
            </w:r>
          </w:p>
          <w:p w14:paraId="56EB567F" w14:textId="77777777" w:rsidR="00E76F7D" w:rsidRDefault="00E76F7D"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Les certificats de conformité sont à conserver </w:t>
            </w:r>
            <w:r>
              <w:rPr>
                <w:rFonts w:ascii="Calibri" w:eastAsia="Calibri" w:hAnsi="Calibri" w:cs="Calibri"/>
                <w:w w:val="100"/>
                <w:szCs w:val="20"/>
                <w:lang w:val="fr-CA"/>
              </w:rPr>
              <w:t>avec le</w:t>
            </w:r>
            <w:r w:rsidRPr="00981AF7">
              <w:rPr>
                <w:rFonts w:ascii="Calibri" w:eastAsia="Calibri" w:hAnsi="Calibri" w:cs="Calibri"/>
                <w:w w:val="100"/>
                <w:szCs w:val="20"/>
                <w:lang w:val="fr-CA"/>
              </w:rPr>
              <w:t xml:space="preserve"> règlement associé. Voir la règle 01-500.</w:t>
            </w:r>
          </w:p>
          <w:p w14:paraId="1D622F7D" w14:textId="77777777" w:rsidR="00E76F7D" w:rsidRDefault="00E76F7D"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Les plans d</w:t>
            </w:r>
            <w:r>
              <w:rPr>
                <w:rFonts w:ascii="Calibri" w:eastAsia="Calibri" w:hAnsi="Calibri" w:cs="Calibri"/>
                <w:w w:val="100"/>
                <w:szCs w:val="20"/>
                <w:lang w:val="fr-CA"/>
              </w:rPr>
              <w:t>’</w:t>
            </w:r>
            <w:r w:rsidRPr="00981AF7">
              <w:rPr>
                <w:rFonts w:ascii="Calibri" w:eastAsia="Calibri" w:hAnsi="Calibri" w:cs="Calibri"/>
                <w:w w:val="100"/>
                <w:szCs w:val="20"/>
                <w:lang w:val="fr-CA"/>
              </w:rPr>
              <w:t>urbanisme et de zonage, les plans directeurs d</w:t>
            </w:r>
            <w:r>
              <w:rPr>
                <w:rFonts w:ascii="Calibri" w:eastAsia="Calibri" w:hAnsi="Calibri" w:cs="Calibri"/>
                <w:w w:val="100"/>
                <w:szCs w:val="20"/>
                <w:lang w:val="fr-CA"/>
              </w:rPr>
              <w:t>’</w:t>
            </w:r>
            <w:r w:rsidRPr="00981AF7">
              <w:rPr>
                <w:rFonts w:ascii="Calibri" w:eastAsia="Calibri" w:hAnsi="Calibri" w:cs="Calibri"/>
                <w:w w:val="100"/>
                <w:szCs w:val="20"/>
                <w:lang w:val="fr-CA"/>
              </w:rPr>
              <w:t>aménagement et de développement (PDAD), les programmes d</w:t>
            </w:r>
            <w:r>
              <w:rPr>
                <w:rFonts w:ascii="Calibri" w:eastAsia="Calibri" w:hAnsi="Calibri" w:cs="Calibri"/>
                <w:w w:val="100"/>
                <w:szCs w:val="20"/>
                <w:lang w:val="fr-CA"/>
              </w:rPr>
              <w:t>’</w:t>
            </w:r>
            <w:r w:rsidRPr="00981AF7">
              <w:rPr>
                <w:rFonts w:ascii="Calibri" w:eastAsia="Calibri" w:hAnsi="Calibri" w:cs="Calibri"/>
                <w:w w:val="100"/>
                <w:szCs w:val="20"/>
                <w:lang w:val="fr-CA"/>
              </w:rPr>
              <w:t>intégration et d</w:t>
            </w:r>
            <w:r>
              <w:rPr>
                <w:rFonts w:ascii="Calibri" w:eastAsia="Calibri" w:hAnsi="Calibri" w:cs="Calibri"/>
                <w:w w:val="100"/>
                <w:szCs w:val="20"/>
                <w:lang w:val="fr-CA"/>
              </w:rPr>
              <w:t>’</w:t>
            </w:r>
            <w:r w:rsidRPr="00981AF7">
              <w:rPr>
                <w:rFonts w:ascii="Calibri" w:eastAsia="Calibri" w:hAnsi="Calibri" w:cs="Calibri"/>
                <w:w w:val="100"/>
                <w:szCs w:val="20"/>
                <w:lang w:val="fr-CA"/>
              </w:rPr>
              <w:t>implantation architecturale (PIIA) et les programmes particuliers d</w:t>
            </w:r>
            <w:r>
              <w:rPr>
                <w:rFonts w:ascii="Calibri" w:eastAsia="Calibri" w:hAnsi="Calibri" w:cs="Calibri"/>
                <w:w w:val="100"/>
                <w:szCs w:val="20"/>
                <w:lang w:val="fr-CA"/>
              </w:rPr>
              <w:t>’</w:t>
            </w:r>
            <w:r w:rsidRPr="00981AF7">
              <w:rPr>
                <w:rFonts w:ascii="Calibri" w:eastAsia="Calibri" w:hAnsi="Calibri" w:cs="Calibri"/>
                <w:w w:val="100"/>
                <w:szCs w:val="20"/>
                <w:lang w:val="fr-CA"/>
              </w:rPr>
              <w:t>urbanisme (PPU) sont adoptés par règlement. Voir la règle 01-500.</w:t>
            </w:r>
          </w:p>
          <w:p w14:paraId="5AC490B8" w14:textId="77777777" w:rsidR="00E76F7D" w:rsidRPr="00430532" w:rsidRDefault="00E76F7D"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Les plans et règlements des municipalités contiguës sont des outils de référence. Appliquer le délai </w:t>
            </w:r>
            <w:r w:rsidRPr="00BE20F6">
              <w:rPr>
                <w:rFonts w:ascii="Calibri" w:eastAsia="Calibri" w:hAnsi="Calibri" w:cs="Calibri"/>
                <w:w w:val="100"/>
                <w:szCs w:val="20"/>
                <w:lang w:val="fr-CA"/>
              </w:rPr>
              <w:t>04-160.</w:t>
            </w:r>
          </w:p>
        </w:tc>
      </w:tr>
      <w:tr w:rsidR="00E76F7D" w:rsidRPr="00430532" w14:paraId="609C252E" w14:textId="77777777" w:rsidTr="2778AC61">
        <w:trPr>
          <w:trHeight w:val="276"/>
        </w:trPr>
        <w:tc>
          <w:tcPr>
            <w:tcW w:w="10440" w:type="dxa"/>
            <w:gridSpan w:val="15"/>
            <w:tcBorders>
              <w:top w:val="single" w:sz="4" w:space="0" w:color="auto"/>
            </w:tcBorders>
            <w:shd w:val="clear" w:color="auto" w:fill="DBE5F1"/>
          </w:tcPr>
          <w:p w14:paraId="4FD60574" w14:textId="77777777" w:rsidR="00E76F7D" w:rsidRPr="00430532" w:rsidRDefault="00E76F7D"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E76F7D" w:rsidRPr="00430532" w14:paraId="7331AEA5" w14:textId="77777777" w:rsidTr="2778AC61">
        <w:trPr>
          <w:trHeight w:val="144"/>
        </w:trPr>
        <w:tc>
          <w:tcPr>
            <w:tcW w:w="1447" w:type="dxa"/>
            <w:vMerge w:val="restart"/>
            <w:vAlign w:val="center"/>
          </w:tcPr>
          <w:p w14:paraId="614B4115" w14:textId="77777777" w:rsidR="00E76F7D" w:rsidRPr="00430532" w:rsidRDefault="00E76F7D"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1F0CA7A2" w14:textId="77777777" w:rsidR="00E76F7D" w:rsidRPr="00430532" w:rsidRDefault="00E76F7D"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4387C5FF" w14:textId="77777777" w:rsidR="00E76F7D" w:rsidRPr="00430532" w:rsidRDefault="00E76F7D"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4AC3A0CD" w14:textId="77777777" w:rsidR="00E76F7D" w:rsidRPr="00430532" w:rsidRDefault="00E76F7D"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4DFCB828" w14:textId="77777777" w:rsidR="00E76F7D" w:rsidRPr="00430532" w:rsidRDefault="00E76F7D"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E76F7D" w:rsidRPr="00430532" w14:paraId="5790CCED" w14:textId="77777777" w:rsidTr="2778AC61">
        <w:trPr>
          <w:trHeight w:val="264"/>
        </w:trPr>
        <w:tc>
          <w:tcPr>
            <w:tcW w:w="1447" w:type="dxa"/>
            <w:vMerge/>
            <w:vAlign w:val="center"/>
          </w:tcPr>
          <w:p w14:paraId="5405E128" w14:textId="77777777" w:rsidR="00E76F7D" w:rsidRPr="00430532" w:rsidRDefault="00E76F7D"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009BA70F" w14:textId="77777777" w:rsidR="00E76F7D" w:rsidRPr="00430532" w:rsidRDefault="00E76F7D"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6E6490A9" w14:textId="77777777" w:rsidR="00E76F7D" w:rsidRPr="00430532" w:rsidRDefault="00E76F7D"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230E95AA" w14:textId="77777777" w:rsidR="00E76F7D" w:rsidRPr="00430532" w:rsidRDefault="00E76F7D"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019059ED" w14:textId="77777777" w:rsidR="00E76F7D" w:rsidRPr="00430532" w:rsidRDefault="00E76F7D"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19D6914C" w14:textId="77777777" w:rsidR="00E76F7D" w:rsidRPr="00430532" w:rsidRDefault="00E76F7D"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E76F7D" w:rsidRPr="00430532" w14:paraId="727C602C" w14:textId="77777777" w:rsidTr="2778AC61">
        <w:trPr>
          <w:trHeight w:val="385"/>
        </w:trPr>
        <w:tc>
          <w:tcPr>
            <w:tcW w:w="1447" w:type="dxa"/>
            <w:tcBorders>
              <w:bottom w:val="single" w:sz="4" w:space="0" w:color="auto"/>
            </w:tcBorders>
            <w:vAlign w:val="center"/>
          </w:tcPr>
          <w:p w14:paraId="69128DE7" w14:textId="77777777" w:rsidR="00E76F7D" w:rsidRPr="00430532" w:rsidRDefault="00E76F7D"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09-110</w:t>
            </w:r>
          </w:p>
        </w:tc>
        <w:tc>
          <w:tcPr>
            <w:tcW w:w="1167" w:type="dxa"/>
            <w:gridSpan w:val="2"/>
            <w:vAlign w:val="center"/>
          </w:tcPr>
          <w:p w14:paraId="07DACB5C" w14:textId="77777777" w:rsidR="00E76F7D" w:rsidRPr="00430532" w:rsidRDefault="00E76F7D"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6FB8463C" w14:textId="77777777" w:rsidR="00E76F7D" w:rsidRPr="00430532" w:rsidRDefault="00E76F7D"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0B6B6662" w14:textId="77777777" w:rsidR="00E76F7D" w:rsidRPr="00430532" w:rsidRDefault="00E76F7D"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243775F" w14:textId="77777777" w:rsidR="00E76F7D" w:rsidRPr="00430532" w:rsidRDefault="00E76F7D"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61475313" w14:textId="77777777" w:rsidR="00E76F7D" w:rsidRPr="00430532" w:rsidRDefault="00E76F7D"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084AD865" w14:textId="77777777" w:rsidR="00E76F7D" w:rsidRPr="00430532" w:rsidRDefault="00E76F7D"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3A5C6206" w14:textId="77777777" w:rsidR="00E76F7D" w:rsidRPr="00430532" w:rsidRDefault="00E76F7D"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5295707" w14:textId="77777777" w:rsidR="00E76F7D" w:rsidRPr="00430532" w:rsidRDefault="00E76F7D"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1DFC48AA" w14:textId="77777777" w:rsidR="00E76F7D" w:rsidRPr="0047388B" w:rsidRDefault="00E76F7D" w:rsidP="00F60BDE">
            <w:pPr>
              <w:spacing w:after="0" w:line="259" w:lineRule="auto"/>
              <w:jc w:val="center"/>
              <w:rPr>
                <w:rFonts w:ascii="Calibri" w:eastAsia="Calibri" w:hAnsi="Calibri" w:cs="Times New Roman"/>
                <w:strike/>
                <w:w w:val="100"/>
                <w:lang w:val="fr-CA"/>
              </w:rPr>
            </w:pPr>
            <w:r w:rsidRPr="0047388B">
              <w:rPr>
                <w:rFonts w:ascii="Calibri" w:eastAsia="Calibri" w:hAnsi="Calibri" w:cs="Times New Roman"/>
                <w:strike/>
                <w:color w:val="FF0000"/>
                <w:w w:val="100"/>
                <w:lang w:val="fr-CA"/>
              </w:rPr>
              <w:t>R1</w:t>
            </w:r>
          </w:p>
        </w:tc>
      </w:tr>
      <w:tr w:rsidR="00E76F7D" w:rsidRPr="00430532" w14:paraId="2287B959" w14:textId="77777777" w:rsidTr="2778AC61">
        <w:trPr>
          <w:trHeight w:val="385"/>
        </w:trPr>
        <w:tc>
          <w:tcPr>
            <w:tcW w:w="1447" w:type="dxa"/>
            <w:tcBorders>
              <w:bottom w:val="single" w:sz="4" w:space="0" w:color="auto"/>
            </w:tcBorders>
            <w:vAlign w:val="center"/>
          </w:tcPr>
          <w:p w14:paraId="28825D97" w14:textId="77777777" w:rsidR="00E76F7D" w:rsidRPr="00430532" w:rsidRDefault="00E76F7D"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09-120</w:t>
            </w:r>
          </w:p>
        </w:tc>
        <w:tc>
          <w:tcPr>
            <w:tcW w:w="1167" w:type="dxa"/>
            <w:gridSpan w:val="2"/>
            <w:vAlign w:val="center"/>
          </w:tcPr>
          <w:p w14:paraId="2C4D2906" w14:textId="77777777" w:rsidR="00E76F7D" w:rsidRPr="00430532" w:rsidRDefault="00E76F7D"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72B8361" w14:textId="77777777" w:rsidR="00E76F7D" w:rsidRPr="00430532" w:rsidRDefault="00E76F7D"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B5BDC8E" w14:textId="77777777" w:rsidR="00E76F7D" w:rsidRPr="00430532" w:rsidRDefault="00E76F7D"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E2915E5" w14:textId="77777777" w:rsidR="00E76F7D" w:rsidRPr="00430532" w:rsidRDefault="00E76F7D"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2939B1A8" w14:textId="77777777" w:rsidR="00E76F7D" w:rsidRPr="0047388B" w:rsidRDefault="00E76F7D" w:rsidP="00F60BDE">
            <w:pPr>
              <w:spacing w:after="0" w:line="259" w:lineRule="auto"/>
              <w:jc w:val="center"/>
              <w:rPr>
                <w:rFonts w:ascii="Calibri" w:eastAsia="Calibri" w:hAnsi="Calibri" w:cs="Times New Roman"/>
                <w:color w:val="FF0000"/>
                <w:w w:val="100"/>
                <w:lang w:val="fr-CA"/>
              </w:rPr>
            </w:pPr>
            <w:r w:rsidRPr="0047388B">
              <w:rPr>
                <w:rFonts w:ascii="Calibri" w:eastAsia="Calibri" w:hAnsi="Calibri" w:cs="Times New Roman"/>
                <w:color w:val="FF0000"/>
                <w:w w:val="100"/>
                <w:lang w:val="fr-CA"/>
              </w:rPr>
              <w:t>R</w:t>
            </w:r>
            <w:r>
              <w:rPr>
                <w:rFonts w:ascii="Calibri" w:eastAsia="Calibri" w:hAnsi="Calibri" w:cs="Times New Roman"/>
                <w:color w:val="FF0000"/>
                <w:w w:val="100"/>
                <w:lang w:val="fr-CA"/>
              </w:rPr>
              <w:t>1</w:t>
            </w:r>
          </w:p>
        </w:tc>
        <w:tc>
          <w:tcPr>
            <w:tcW w:w="1525" w:type="dxa"/>
            <w:gridSpan w:val="2"/>
            <w:tcBorders>
              <w:right w:val="single" w:sz="4" w:space="0" w:color="auto"/>
            </w:tcBorders>
            <w:shd w:val="clear" w:color="auto" w:fill="auto"/>
            <w:vAlign w:val="center"/>
          </w:tcPr>
          <w:p w14:paraId="25614E1A" w14:textId="77777777" w:rsidR="00E76F7D" w:rsidRPr="00430532" w:rsidRDefault="00E76F7D"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5</w:t>
            </w:r>
          </w:p>
        </w:tc>
        <w:tc>
          <w:tcPr>
            <w:tcW w:w="524" w:type="dxa"/>
            <w:tcBorders>
              <w:left w:val="single" w:sz="4" w:space="0" w:color="auto"/>
              <w:right w:val="single" w:sz="4" w:space="0" w:color="auto"/>
            </w:tcBorders>
            <w:shd w:val="clear" w:color="auto" w:fill="auto"/>
            <w:vAlign w:val="center"/>
          </w:tcPr>
          <w:p w14:paraId="20FE0DA5" w14:textId="77777777" w:rsidR="00E76F7D" w:rsidRPr="00430532" w:rsidRDefault="00E76F7D"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D5E3062" w14:textId="77777777" w:rsidR="00E76F7D" w:rsidRPr="00430532" w:rsidRDefault="00E76F7D"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3172F758" w14:textId="77777777" w:rsidR="00E76F7D" w:rsidRPr="00430532" w:rsidRDefault="00E76F7D" w:rsidP="00F60BDE">
            <w:pPr>
              <w:spacing w:after="0" w:line="259" w:lineRule="auto"/>
              <w:jc w:val="center"/>
              <w:rPr>
                <w:rFonts w:ascii="Calibri" w:eastAsia="Calibri" w:hAnsi="Calibri" w:cs="Times New Roman"/>
                <w:w w:val="100"/>
                <w:lang w:val="fr-CA"/>
              </w:rPr>
            </w:pPr>
          </w:p>
        </w:tc>
      </w:tr>
      <w:tr w:rsidR="00E76F7D" w:rsidRPr="00430532" w14:paraId="693728ED" w14:textId="77777777" w:rsidTr="2778AC61">
        <w:trPr>
          <w:trHeight w:val="385"/>
        </w:trPr>
        <w:tc>
          <w:tcPr>
            <w:tcW w:w="1447" w:type="dxa"/>
            <w:tcBorders>
              <w:bottom w:val="single" w:sz="4" w:space="0" w:color="auto"/>
            </w:tcBorders>
            <w:vAlign w:val="center"/>
          </w:tcPr>
          <w:p w14:paraId="4BDE3EA8" w14:textId="77777777" w:rsidR="00E76F7D" w:rsidRPr="00430532" w:rsidRDefault="00E76F7D"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09-130</w:t>
            </w:r>
          </w:p>
        </w:tc>
        <w:tc>
          <w:tcPr>
            <w:tcW w:w="1167" w:type="dxa"/>
            <w:gridSpan w:val="2"/>
            <w:vAlign w:val="center"/>
          </w:tcPr>
          <w:p w14:paraId="28169D22" w14:textId="77777777" w:rsidR="00E76F7D" w:rsidRPr="00430532" w:rsidRDefault="00E76F7D"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0696DCA0" w14:textId="77777777" w:rsidR="00E76F7D" w:rsidRPr="00430532" w:rsidRDefault="00E76F7D"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49A8D3C" w14:textId="77777777" w:rsidR="00E76F7D" w:rsidRPr="00430532" w:rsidRDefault="00E76F7D"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8292FF5" w14:textId="77777777" w:rsidR="00E76F7D" w:rsidRPr="00430532" w:rsidRDefault="00E76F7D"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7F2198D3" w14:textId="77777777" w:rsidR="00E76F7D" w:rsidRPr="0047388B" w:rsidRDefault="00E76F7D" w:rsidP="00F60BDE">
            <w:pPr>
              <w:spacing w:after="0" w:line="259" w:lineRule="auto"/>
              <w:jc w:val="center"/>
              <w:rPr>
                <w:rFonts w:ascii="Calibri" w:eastAsia="Calibri" w:hAnsi="Calibri" w:cs="Times New Roman"/>
                <w:color w:val="FF0000"/>
                <w:w w:val="100"/>
                <w:lang w:val="fr-CA"/>
              </w:rPr>
            </w:pPr>
            <w:r w:rsidRPr="0047388B">
              <w:rPr>
                <w:rFonts w:ascii="Calibri" w:eastAsia="Calibri" w:hAnsi="Calibri" w:cs="Times New Roman"/>
                <w:color w:val="FF0000"/>
                <w:w w:val="100"/>
                <w:lang w:val="fr-CA"/>
              </w:rPr>
              <w:t>R</w:t>
            </w:r>
            <w:r>
              <w:rPr>
                <w:rFonts w:ascii="Calibri" w:eastAsia="Calibri" w:hAnsi="Calibri" w:cs="Times New Roman"/>
                <w:color w:val="FF0000"/>
                <w:w w:val="100"/>
                <w:lang w:val="fr-CA"/>
              </w:rPr>
              <w:t>1</w:t>
            </w:r>
          </w:p>
        </w:tc>
        <w:tc>
          <w:tcPr>
            <w:tcW w:w="1525" w:type="dxa"/>
            <w:gridSpan w:val="2"/>
            <w:tcBorders>
              <w:right w:val="single" w:sz="4" w:space="0" w:color="auto"/>
            </w:tcBorders>
            <w:shd w:val="clear" w:color="auto" w:fill="auto"/>
            <w:vAlign w:val="center"/>
          </w:tcPr>
          <w:p w14:paraId="46F0DA27" w14:textId="77777777" w:rsidR="00E76F7D" w:rsidRPr="00430532" w:rsidRDefault="00E76F7D"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20EDDB9E" w14:textId="77777777" w:rsidR="00E76F7D" w:rsidRPr="00430532" w:rsidRDefault="00E76F7D"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00F00E2" w14:textId="77777777" w:rsidR="00E76F7D" w:rsidRPr="00430532" w:rsidRDefault="00E76F7D"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3AA1B8B1" w14:textId="77777777" w:rsidR="00E76F7D" w:rsidRPr="00430532" w:rsidRDefault="00E76F7D" w:rsidP="00F60BDE">
            <w:pPr>
              <w:spacing w:after="0" w:line="259" w:lineRule="auto"/>
              <w:jc w:val="center"/>
              <w:rPr>
                <w:rFonts w:ascii="Calibri" w:eastAsia="Calibri" w:hAnsi="Calibri" w:cs="Times New Roman"/>
                <w:w w:val="100"/>
                <w:lang w:val="fr-CA"/>
              </w:rPr>
            </w:pPr>
          </w:p>
        </w:tc>
      </w:tr>
      <w:tr w:rsidR="00E76F7D" w:rsidRPr="00430532" w14:paraId="5FDA6421" w14:textId="77777777" w:rsidTr="2778AC61">
        <w:trPr>
          <w:trHeight w:val="385"/>
        </w:trPr>
        <w:tc>
          <w:tcPr>
            <w:tcW w:w="1447" w:type="dxa"/>
            <w:tcBorders>
              <w:bottom w:val="single" w:sz="4" w:space="0" w:color="auto"/>
            </w:tcBorders>
            <w:vAlign w:val="center"/>
          </w:tcPr>
          <w:p w14:paraId="042A0902" w14:textId="77777777" w:rsidR="00E76F7D" w:rsidRPr="00430532" w:rsidRDefault="00E76F7D"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09-140</w:t>
            </w:r>
          </w:p>
        </w:tc>
        <w:tc>
          <w:tcPr>
            <w:tcW w:w="1167" w:type="dxa"/>
            <w:gridSpan w:val="2"/>
            <w:vAlign w:val="center"/>
          </w:tcPr>
          <w:p w14:paraId="5BA83D55" w14:textId="77777777" w:rsidR="00E76F7D" w:rsidRPr="00430532" w:rsidRDefault="00E76F7D"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6045DB24" w14:textId="77777777" w:rsidR="00E76F7D" w:rsidRPr="00430532" w:rsidRDefault="00E76F7D"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2F4D82E" w14:textId="77777777" w:rsidR="00E76F7D" w:rsidRPr="00430532" w:rsidRDefault="00E76F7D"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36165054" w14:textId="77777777" w:rsidR="00E76F7D" w:rsidRPr="00430532" w:rsidRDefault="00E76F7D"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1114647C" w14:textId="77777777" w:rsidR="00E76F7D" w:rsidRPr="0047388B" w:rsidRDefault="00E76F7D" w:rsidP="00F60BDE">
            <w:pPr>
              <w:spacing w:after="0" w:line="259" w:lineRule="auto"/>
              <w:jc w:val="center"/>
              <w:rPr>
                <w:rFonts w:ascii="Calibri" w:eastAsia="Calibri" w:hAnsi="Calibri" w:cs="Times New Roman"/>
                <w:color w:val="FF0000"/>
                <w:w w:val="100"/>
                <w:lang w:val="fr-CA"/>
              </w:rPr>
            </w:pPr>
            <w:r w:rsidRPr="0047388B">
              <w:rPr>
                <w:rFonts w:ascii="Calibri" w:eastAsia="Calibri" w:hAnsi="Calibri" w:cs="Times New Roman"/>
                <w:color w:val="FF0000"/>
                <w:w w:val="100"/>
                <w:lang w:val="fr-CA"/>
              </w:rPr>
              <w:t>R</w:t>
            </w:r>
            <w:r>
              <w:rPr>
                <w:rFonts w:ascii="Calibri" w:eastAsia="Calibri" w:hAnsi="Calibri" w:cs="Times New Roman"/>
                <w:color w:val="FF0000"/>
                <w:w w:val="100"/>
                <w:lang w:val="fr-CA"/>
              </w:rPr>
              <w:t>2</w:t>
            </w:r>
          </w:p>
        </w:tc>
        <w:tc>
          <w:tcPr>
            <w:tcW w:w="1525" w:type="dxa"/>
            <w:gridSpan w:val="2"/>
            <w:tcBorders>
              <w:right w:val="single" w:sz="4" w:space="0" w:color="auto"/>
            </w:tcBorders>
            <w:shd w:val="clear" w:color="auto" w:fill="auto"/>
            <w:vAlign w:val="center"/>
          </w:tcPr>
          <w:p w14:paraId="565FA4D7" w14:textId="77777777" w:rsidR="00E76F7D" w:rsidRPr="00430532" w:rsidRDefault="00E76F7D"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2E43A3FF" w14:textId="77777777" w:rsidR="00E76F7D" w:rsidRPr="00430532" w:rsidRDefault="00E76F7D"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3F749F2" w14:textId="77777777" w:rsidR="00E76F7D" w:rsidRPr="00430532" w:rsidRDefault="00E76F7D"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70DCC0B9" w14:textId="77777777" w:rsidR="00E76F7D" w:rsidRPr="00430532" w:rsidRDefault="00E76F7D" w:rsidP="00F60BDE">
            <w:pPr>
              <w:spacing w:after="0" w:line="259" w:lineRule="auto"/>
              <w:jc w:val="center"/>
              <w:rPr>
                <w:rFonts w:ascii="Calibri" w:eastAsia="Calibri" w:hAnsi="Calibri" w:cs="Times New Roman"/>
                <w:w w:val="100"/>
                <w:lang w:val="fr-CA"/>
              </w:rPr>
            </w:pPr>
          </w:p>
        </w:tc>
      </w:tr>
      <w:tr w:rsidR="00E76F7D" w:rsidRPr="00430532" w14:paraId="59246C2A" w14:textId="77777777" w:rsidTr="2778AC61">
        <w:trPr>
          <w:trHeight w:val="349"/>
        </w:trPr>
        <w:tc>
          <w:tcPr>
            <w:tcW w:w="1447" w:type="dxa"/>
            <w:shd w:val="clear" w:color="auto" w:fill="auto"/>
            <w:vAlign w:val="center"/>
          </w:tcPr>
          <w:p w14:paraId="5840279E" w14:textId="77777777" w:rsidR="00E76F7D" w:rsidRPr="00430532" w:rsidRDefault="00E76F7D"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303CCC3D" w14:textId="77777777" w:rsidR="00E76F7D" w:rsidRPr="00430532" w:rsidRDefault="00E76F7D"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277412F5" w14:textId="77777777" w:rsidR="00E76F7D" w:rsidRPr="00430532" w:rsidRDefault="00E76F7D"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2B080FD4" w14:textId="77777777" w:rsidR="00E76F7D" w:rsidRPr="00430532" w:rsidRDefault="00E76F7D"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6F541526" w14:textId="77777777" w:rsidR="00E76F7D" w:rsidRPr="00430532" w:rsidRDefault="00E76F7D"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07BC4A8B" w14:textId="77777777" w:rsidR="00E76F7D" w:rsidRPr="00430532" w:rsidRDefault="00E76F7D"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5D847429" w14:textId="77777777" w:rsidR="00E76F7D" w:rsidRPr="00430532" w:rsidRDefault="00E76F7D"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3D69358B" w14:textId="77777777" w:rsidR="00E76F7D" w:rsidRPr="00430532" w:rsidRDefault="00E76F7D"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0837D783" w14:textId="77777777" w:rsidR="00E76F7D" w:rsidRPr="00430532" w:rsidRDefault="00E76F7D"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6153710A" w14:textId="77777777" w:rsidR="00E76F7D" w:rsidRPr="00430532" w:rsidRDefault="00E76F7D" w:rsidP="00F60BDE">
            <w:pPr>
              <w:spacing w:after="0" w:line="259" w:lineRule="auto"/>
              <w:jc w:val="center"/>
              <w:rPr>
                <w:rFonts w:ascii="Calibri" w:eastAsia="Calibri" w:hAnsi="Calibri" w:cs="Times New Roman"/>
                <w:bCs/>
                <w:w w:val="100"/>
                <w:lang w:val="fr-CA"/>
              </w:rPr>
            </w:pPr>
          </w:p>
        </w:tc>
      </w:tr>
      <w:tr w:rsidR="00E76F7D" w:rsidRPr="00430532" w14:paraId="7CE98BE9" w14:textId="77777777" w:rsidTr="2778AC61">
        <w:trPr>
          <w:trHeight w:val="777"/>
        </w:trPr>
        <w:tc>
          <w:tcPr>
            <w:tcW w:w="10440" w:type="dxa"/>
            <w:gridSpan w:val="15"/>
            <w:tcBorders>
              <w:top w:val="nil"/>
            </w:tcBorders>
          </w:tcPr>
          <w:p w14:paraId="655677CC" w14:textId="77777777" w:rsidR="00E76F7D" w:rsidRPr="00430532" w:rsidRDefault="00E76F7D"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413EC692" w14:textId="77777777" w:rsidR="00E76F7D" w:rsidRPr="0047388B" w:rsidRDefault="00E76F7D" w:rsidP="00F60BDE">
            <w:pPr>
              <w:pBdr>
                <w:top w:val="nil"/>
                <w:left w:val="nil"/>
                <w:bottom w:val="nil"/>
                <w:right w:val="nil"/>
                <w:between w:val="nil"/>
              </w:pBdr>
              <w:spacing w:after="0" w:line="259" w:lineRule="auto"/>
              <w:rPr>
                <w:rFonts w:ascii="Calibri" w:eastAsia="Calibri" w:hAnsi="Calibri" w:cs="Calibri"/>
                <w:strike/>
                <w:color w:val="FF0000"/>
                <w:w w:val="100"/>
                <w:szCs w:val="20"/>
                <w:lang w:val="fr-CA"/>
              </w:rPr>
            </w:pPr>
            <w:r w:rsidRPr="0047388B">
              <w:rPr>
                <w:rFonts w:ascii="Calibri" w:eastAsia="Calibri" w:hAnsi="Calibri" w:cs="Calibri"/>
                <w:strike/>
                <w:color w:val="FF0000"/>
                <w:w w:val="100"/>
                <w:szCs w:val="20"/>
                <w:lang w:val="fr-CA"/>
              </w:rPr>
              <w:t>R1 : Le SAD ou le PMAD relève de la MRC ou de la ville centre d’une agglomération, qui doit le conserver dans le cadre de son mandat. Pour les autres organismes, appliquer le délai 09-120 au SAD ou au PMAD.</w:t>
            </w:r>
          </w:p>
          <w:p w14:paraId="20549360" w14:textId="77777777" w:rsidR="00E76F7D" w:rsidRPr="00996A82" w:rsidRDefault="00E76F7D" w:rsidP="00F60BDE">
            <w:pPr>
              <w:pBdr>
                <w:top w:val="nil"/>
                <w:left w:val="nil"/>
                <w:bottom w:val="nil"/>
                <w:right w:val="nil"/>
                <w:between w:val="nil"/>
              </w:pBdr>
              <w:spacing w:after="0" w:line="259" w:lineRule="auto"/>
              <w:rPr>
                <w:rFonts w:ascii="Calibri" w:eastAsia="Calibri" w:hAnsi="Calibri" w:cs="Calibri"/>
                <w:w w:val="100"/>
                <w:szCs w:val="20"/>
                <w:lang w:val="fr-CA"/>
              </w:rPr>
            </w:pPr>
            <w:r w:rsidRPr="0047388B">
              <w:rPr>
                <w:rFonts w:ascii="Calibri" w:eastAsia="Calibri" w:hAnsi="Calibri" w:cs="Calibri"/>
                <w:color w:val="FF0000"/>
                <w:w w:val="100"/>
                <w:szCs w:val="20"/>
                <w:lang w:val="fr-CA"/>
              </w:rPr>
              <w:t xml:space="preserve">R1 : </w:t>
            </w:r>
            <w:r w:rsidRPr="00996A82">
              <w:rPr>
                <w:rFonts w:ascii="Calibri" w:eastAsia="Calibri" w:hAnsi="Calibri" w:cs="Calibri"/>
                <w:w w:val="100"/>
                <w:szCs w:val="20"/>
                <w:lang w:val="fr-CA"/>
              </w:rPr>
              <w:t>Conserver jusqu</w:t>
            </w:r>
            <w:r>
              <w:rPr>
                <w:rFonts w:ascii="Calibri" w:eastAsia="Calibri" w:hAnsi="Calibri" w:cs="Calibri"/>
                <w:w w:val="100"/>
                <w:szCs w:val="20"/>
                <w:lang w:val="fr-CA"/>
              </w:rPr>
              <w:t>’</w:t>
            </w:r>
            <w:r w:rsidRPr="00996A82">
              <w:rPr>
                <w:rFonts w:ascii="Calibri" w:eastAsia="Calibri" w:hAnsi="Calibri" w:cs="Calibri"/>
                <w:w w:val="100"/>
                <w:szCs w:val="20"/>
                <w:lang w:val="fr-CA"/>
              </w:rPr>
              <w:t>au remplacement par une nouvelle version.</w:t>
            </w:r>
          </w:p>
          <w:p w14:paraId="67A69686" w14:textId="77777777" w:rsidR="00E76F7D" w:rsidRPr="00430532" w:rsidRDefault="00E76F7D" w:rsidP="00F60BDE">
            <w:pPr>
              <w:pBdr>
                <w:top w:val="nil"/>
                <w:left w:val="nil"/>
                <w:bottom w:val="nil"/>
                <w:right w:val="nil"/>
                <w:between w:val="nil"/>
              </w:pBdr>
              <w:spacing w:after="0" w:line="259" w:lineRule="auto"/>
              <w:rPr>
                <w:rFonts w:ascii="Calibri" w:eastAsia="Calibri" w:hAnsi="Calibri" w:cs="Calibri"/>
                <w:w w:val="100"/>
                <w:szCs w:val="20"/>
                <w:lang w:val="fr-CA"/>
              </w:rPr>
            </w:pPr>
            <w:r w:rsidRPr="0047388B">
              <w:rPr>
                <w:rFonts w:ascii="Calibri" w:eastAsia="Calibri" w:hAnsi="Calibri" w:cs="Calibri"/>
                <w:color w:val="FF0000"/>
                <w:w w:val="100"/>
                <w:szCs w:val="20"/>
                <w:lang w:val="fr-CA"/>
              </w:rPr>
              <w:t xml:space="preserve">R2 : </w:t>
            </w:r>
            <w:r w:rsidRPr="00996A82">
              <w:rPr>
                <w:rFonts w:ascii="Calibri" w:eastAsia="Calibri" w:hAnsi="Calibri" w:cs="Calibri"/>
                <w:w w:val="100"/>
                <w:szCs w:val="20"/>
                <w:lang w:val="fr-CA"/>
              </w:rPr>
              <w:t>Conserver tant que la décision est applicable.</w:t>
            </w:r>
          </w:p>
        </w:tc>
      </w:tr>
      <w:tr w:rsidR="00E76F7D" w:rsidRPr="00430532" w14:paraId="4BB34290" w14:textId="77777777" w:rsidTr="2778AC61">
        <w:trPr>
          <w:trHeight w:val="169"/>
        </w:trPr>
        <w:tc>
          <w:tcPr>
            <w:tcW w:w="10440" w:type="dxa"/>
            <w:gridSpan w:val="15"/>
            <w:tcBorders>
              <w:top w:val="nil"/>
            </w:tcBorders>
          </w:tcPr>
          <w:p w14:paraId="26A965CD" w14:textId="77777777" w:rsidR="00E76F7D" w:rsidRPr="00430532" w:rsidRDefault="00E76F7D" w:rsidP="00F60BDE">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097B10">
              <w:rPr>
                <w:rFonts w:ascii="Calibri" w:eastAsia="Calibri" w:hAnsi="Calibri" w:cs="Times New Roman"/>
                <w:w w:val="100"/>
                <w:lang w:val="fr-CA"/>
              </w:rPr>
            </w:r>
            <w:r w:rsidR="00097B10">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r w:rsidR="2778AC61" w14:paraId="38089900" w14:textId="77777777" w:rsidTr="2778AC61">
        <w:trPr>
          <w:trHeight w:val="647"/>
        </w:trPr>
        <w:tc>
          <w:tcPr>
            <w:tcW w:w="10440" w:type="dxa"/>
            <w:gridSpan w:val="15"/>
            <w:tcBorders>
              <w:top w:val="single" w:sz="4" w:space="0" w:color="auto"/>
            </w:tcBorders>
          </w:tcPr>
          <w:p w14:paraId="1A62ACE7" w14:textId="036BA142" w:rsidR="2778AC61" w:rsidRDefault="2778AC61" w:rsidP="2778AC61">
            <w:pPr>
              <w:spacing w:line="259" w:lineRule="auto"/>
              <w:jc w:val="center"/>
              <w:rPr>
                <w:rFonts w:ascii="Calibri" w:eastAsia="Calibri" w:hAnsi="Calibri" w:cs="Calibri"/>
                <w:b/>
                <w:bCs/>
                <w:lang w:val="fr-CA"/>
              </w:rPr>
            </w:pPr>
          </w:p>
        </w:tc>
      </w:tr>
      <w:tr w:rsidR="005C3DAC" w:rsidRPr="00430532" w14:paraId="453D1589" w14:textId="77777777" w:rsidTr="2778AC61">
        <w:trPr>
          <w:trHeight w:val="647"/>
        </w:trPr>
        <w:tc>
          <w:tcPr>
            <w:tcW w:w="1717" w:type="dxa"/>
            <w:gridSpan w:val="2"/>
            <w:vMerge w:val="restart"/>
            <w:tcBorders>
              <w:top w:val="single" w:sz="4" w:space="0" w:color="auto"/>
            </w:tcBorders>
          </w:tcPr>
          <w:p w14:paraId="7A544C80" w14:textId="77777777" w:rsidR="005C3DAC" w:rsidRPr="00430532" w:rsidRDefault="005C3DAC"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0F07D4BF" w14:textId="77777777" w:rsidR="005C3DAC" w:rsidRPr="00430532" w:rsidRDefault="005C3DAC" w:rsidP="00F60BDE">
            <w:pPr>
              <w:spacing w:after="0" w:line="259" w:lineRule="auto"/>
              <w:jc w:val="center"/>
              <w:rPr>
                <w:rFonts w:ascii="Calibri" w:eastAsia="Calibri" w:hAnsi="Calibri" w:cs="Calibri"/>
                <w:b/>
                <w:w w:val="100"/>
                <w:szCs w:val="20"/>
                <w:lang w:val="fr-CA"/>
              </w:rPr>
            </w:pPr>
          </w:p>
          <w:p w14:paraId="3A795BCF" w14:textId="77777777" w:rsidR="005C3DAC" w:rsidRPr="00430532" w:rsidRDefault="005C3DAC"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5CC3E56C" w14:textId="77777777" w:rsidR="005C3DAC" w:rsidRPr="00430532" w:rsidRDefault="005C3DAC"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6245362D" w14:textId="77777777" w:rsidR="005C3DAC" w:rsidRPr="00430532" w:rsidRDefault="005C3DAC"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143C434D" w14:textId="77777777" w:rsidR="005C3DAC" w:rsidRPr="00430532" w:rsidRDefault="005C3DAC"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66EEAA7A" w14:textId="77777777" w:rsidR="005C3DAC" w:rsidRPr="00430532" w:rsidRDefault="005C3DAC"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6D0EEB6D" w14:textId="77777777" w:rsidR="005C3DAC" w:rsidRPr="00430532" w:rsidRDefault="005C3DAC"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09-100</w:t>
            </w:r>
          </w:p>
        </w:tc>
        <w:tc>
          <w:tcPr>
            <w:tcW w:w="1923" w:type="dxa"/>
            <w:gridSpan w:val="3"/>
            <w:vMerge w:val="restart"/>
            <w:tcBorders>
              <w:top w:val="single" w:sz="4" w:space="0" w:color="auto"/>
            </w:tcBorders>
          </w:tcPr>
          <w:p w14:paraId="706A9E05" w14:textId="77777777" w:rsidR="005C3DAC" w:rsidRPr="00430532" w:rsidRDefault="005C3DAC"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5C3DAC" w:rsidRPr="00430532" w14:paraId="4DBF96CE" w14:textId="77777777" w:rsidTr="2778AC61">
        <w:trPr>
          <w:trHeight w:val="465"/>
        </w:trPr>
        <w:tc>
          <w:tcPr>
            <w:tcW w:w="1717" w:type="dxa"/>
            <w:gridSpan w:val="2"/>
            <w:vMerge/>
          </w:tcPr>
          <w:p w14:paraId="536FFC04" w14:textId="77777777" w:rsidR="005C3DAC" w:rsidRPr="00430532" w:rsidRDefault="005C3DAC"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0A23F7BA" w14:textId="77777777" w:rsidR="005C3DAC" w:rsidRPr="00430532" w:rsidRDefault="005C3DAC"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20E35EFB" w14:textId="77777777" w:rsidR="005C3DAC" w:rsidRPr="00430532" w:rsidRDefault="005C3DAC" w:rsidP="00F60BDE">
            <w:pPr>
              <w:spacing w:after="0" w:line="259" w:lineRule="auto"/>
              <w:rPr>
                <w:rFonts w:ascii="Calibri" w:eastAsia="Calibri" w:hAnsi="Calibri" w:cs="Calibri"/>
                <w:b/>
                <w:w w:val="100"/>
                <w:szCs w:val="20"/>
                <w:lang w:val="fr-CA"/>
              </w:rPr>
            </w:pPr>
          </w:p>
        </w:tc>
      </w:tr>
      <w:tr w:rsidR="005C3DAC" w:rsidRPr="00430532" w14:paraId="5CD9EFA9" w14:textId="77777777" w:rsidTr="2778AC61">
        <w:trPr>
          <w:trHeight w:val="330"/>
        </w:trPr>
        <w:tc>
          <w:tcPr>
            <w:tcW w:w="10440" w:type="dxa"/>
            <w:gridSpan w:val="15"/>
            <w:tcBorders>
              <w:top w:val="single" w:sz="4" w:space="0" w:color="auto"/>
            </w:tcBorders>
            <w:shd w:val="clear" w:color="auto" w:fill="DBE5F1"/>
            <w:vAlign w:val="center"/>
          </w:tcPr>
          <w:p w14:paraId="4A092B96" w14:textId="77777777" w:rsidR="005C3DAC" w:rsidRPr="00430532" w:rsidRDefault="005C3DAC"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5C3DAC" w:rsidRPr="00430532" w14:paraId="23684526" w14:textId="77777777" w:rsidTr="2778AC61">
        <w:trPr>
          <w:trHeight w:val="601"/>
        </w:trPr>
        <w:tc>
          <w:tcPr>
            <w:tcW w:w="7531" w:type="dxa"/>
            <w:gridSpan w:val="9"/>
          </w:tcPr>
          <w:p w14:paraId="2FCBFBE4" w14:textId="77777777" w:rsidR="005C3DAC" w:rsidRPr="00430532" w:rsidRDefault="005C3DAC"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3F8B16F8" w14:textId="77777777" w:rsidR="005C3DAC" w:rsidRPr="00430532" w:rsidRDefault="005C3DAC" w:rsidP="00F60BDE">
            <w:pPr>
              <w:pStyle w:val="Titre3"/>
              <w:rPr>
                <w:rFonts w:eastAsia="Times New Roman"/>
                <w:w w:val="100"/>
                <w:lang w:val="fr-CA"/>
              </w:rPr>
            </w:pPr>
            <w:bookmarkStart w:id="37" w:name="_Gestion_de_la_4"/>
            <w:bookmarkEnd w:id="37"/>
            <w:r w:rsidRPr="00981AF7">
              <w:rPr>
                <w:rFonts w:eastAsia="Times New Roman"/>
                <w:w w:val="100"/>
                <w:lang w:val="fr-CA"/>
              </w:rPr>
              <w:t>Gestion de la planification du territoire</w:t>
            </w:r>
          </w:p>
        </w:tc>
        <w:tc>
          <w:tcPr>
            <w:tcW w:w="1488" w:type="dxa"/>
            <w:gridSpan w:val="4"/>
          </w:tcPr>
          <w:p w14:paraId="55FD0A53" w14:textId="77777777" w:rsidR="005C3DAC" w:rsidRPr="00430532" w:rsidRDefault="005C3DAC"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6781F102" w14:textId="77777777" w:rsidR="005C3DAC" w:rsidRPr="00430532" w:rsidRDefault="005C3DAC" w:rsidP="00F60BDE">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MUN-2022</w:t>
            </w:r>
          </w:p>
        </w:tc>
        <w:tc>
          <w:tcPr>
            <w:tcW w:w="1421" w:type="dxa"/>
            <w:gridSpan w:val="2"/>
          </w:tcPr>
          <w:p w14:paraId="7F07D847" w14:textId="77777777" w:rsidR="005C3DAC" w:rsidRPr="00430532" w:rsidRDefault="005C3DAC"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6B0113FA" w14:textId="77777777" w:rsidR="005C3DAC" w:rsidRPr="00430532" w:rsidRDefault="005C3DAC" w:rsidP="00F60BDE">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09-100</w:t>
            </w:r>
          </w:p>
        </w:tc>
      </w:tr>
      <w:tr w:rsidR="005C3DAC" w:rsidRPr="00430532" w14:paraId="44D83D1C" w14:textId="77777777" w:rsidTr="2778AC61">
        <w:trPr>
          <w:trHeight w:val="403"/>
        </w:trPr>
        <w:tc>
          <w:tcPr>
            <w:tcW w:w="7531" w:type="dxa"/>
            <w:gridSpan w:val="9"/>
          </w:tcPr>
          <w:p w14:paraId="723188DC" w14:textId="77777777" w:rsidR="005C3DAC" w:rsidRPr="00430532" w:rsidRDefault="005C3DAC"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715C59C1" w14:textId="77777777" w:rsidR="005C3DAC" w:rsidRPr="00430532" w:rsidRDefault="005C3DAC" w:rsidP="00F60BDE">
            <w:pPr>
              <w:spacing w:after="0" w:line="259" w:lineRule="auto"/>
              <w:rPr>
                <w:rFonts w:ascii="Calibri" w:eastAsia="Calibri" w:hAnsi="Calibri" w:cs="Calibri"/>
                <w:bCs/>
                <w:w w:val="100"/>
                <w:szCs w:val="20"/>
                <w:lang w:val="fr-CA"/>
              </w:rPr>
            </w:pPr>
          </w:p>
        </w:tc>
        <w:tc>
          <w:tcPr>
            <w:tcW w:w="2909" w:type="dxa"/>
            <w:gridSpan w:val="6"/>
          </w:tcPr>
          <w:p w14:paraId="7EEC2870" w14:textId="77777777" w:rsidR="005C3DAC" w:rsidRPr="00430532" w:rsidRDefault="005C3DAC"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5C3DAC" w:rsidRPr="00430532" w14:paraId="1118A46B" w14:textId="77777777" w:rsidTr="2778AC61">
        <w:trPr>
          <w:trHeight w:val="498"/>
        </w:trPr>
        <w:tc>
          <w:tcPr>
            <w:tcW w:w="10440" w:type="dxa"/>
            <w:gridSpan w:val="15"/>
          </w:tcPr>
          <w:p w14:paraId="36AD2EB8" w14:textId="77777777" w:rsidR="005C3DAC" w:rsidRPr="00430532" w:rsidRDefault="005C3DAC"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2CE610A0" w14:textId="77777777" w:rsidR="005C3DAC" w:rsidRPr="00430532" w:rsidRDefault="005C3DAC" w:rsidP="00F60BDE">
            <w:pPr>
              <w:spacing w:after="0" w:line="259" w:lineRule="auto"/>
              <w:rPr>
                <w:rFonts w:ascii="Calibri" w:eastAsia="Calibri" w:hAnsi="Calibri" w:cs="Calibri"/>
                <w:w w:val="100"/>
                <w:szCs w:val="20"/>
              </w:rPr>
            </w:pPr>
          </w:p>
        </w:tc>
      </w:tr>
      <w:tr w:rsidR="005C3DAC" w:rsidRPr="00430532" w14:paraId="382048B7" w14:textId="77777777" w:rsidTr="2778AC61">
        <w:trPr>
          <w:trHeight w:val="733"/>
        </w:trPr>
        <w:tc>
          <w:tcPr>
            <w:tcW w:w="10440" w:type="dxa"/>
            <w:gridSpan w:val="15"/>
          </w:tcPr>
          <w:p w14:paraId="79684BA0" w14:textId="77777777" w:rsidR="005C3DAC" w:rsidRPr="00430532" w:rsidRDefault="005C3DAC"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312A2027" w14:textId="77777777" w:rsidR="005C3DAC" w:rsidRPr="00430532" w:rsidRDefault="005C3DAC" w:rsidP="00F60BDE">
            <w:pPr>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Documents relatifs au processus d</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élaboration, de modification, de révision et </w:t>
            </w:r>
            <w:r>
              <w:rPr>
                <w:rFonts w:ascii="Calibri" w:eastAsia="Calibri" w:hAnsi="Calibri" w:cs="Calibri"/>
                <w:w w:val="100"/>
                <w:szCs w:val="20"/>
                <w:lang w:val="fr-CA"/>
              </w:rPr>
              <w:t xml:space="preserve">de </w:t>
            </w:r>
            <w:r w:rsidRPr="00981AF7">
              <w:rPr>
                <w:rFonts w:ascii="Calibri" w:eastAsia="Calibri" w:hAnsi="Calibri" w:cs="Calibri"/>
                <w:w w:val="100"/>
                <w:szCs w:val="20"/>
                <w:lang w:val="fr-CA"/>
              </w:rPr>
              <w:t>suivi des outils de planification et d</w:t>
            </w:r>
            <w:r>
              <w:rPr>
                <w:rFonts w:ascii="Calibri" w:eastAsia="Calibri" w:hAnsi="Calibri" w:cs="Calibri"/>
                <w:w w:val="100"/>
                <w:szCs w:val="20"/>
                <w:lang w:val="fr-CA"/>
              </w:rPr>
              <w:t>’</w:t>
            </w:r>
            <w:r w:rsidRPr="00981AF7">
              <w:rPr>
                <w:rFonts w:ascii="Calibri" w:eastAsia="Calibri" w:hAnsi="Calibri" w:cs="Calibri"/>
                <w:w w:val="100"/>
                <w:szCs w:val="20"/>
                <w:lang w:val="fr-CA"/>
              </w:rPr>
              <w:t>urbanisme (cadastre, zonage, schéma d</w:t>
            </w:r>
            <w:r>
              <w:rPr>
                <w:rFonts w:ascii="Calibri" w:eastAsia="Calibri" w:hAnsi="Calibri" w:cs="Calibri"/>
                <w:w w:val="100"/>
                <w:szCs w:val="20"/>
                <w:lang w:val="fr-CA"/>
              </w:rPr>
              <w:t>’</w:t>
            </w:r>
            <w:r w:rsidRPr="00981AF7">
              <w:rPr>
                <w:rFonts w:ascii="Calibri" w:eastAsia="Calibri" w:hAnsi="Calibri" w:cs="Calibri"/>
                <w:w w:val="100"/>
                <w:szCs w:val="20"/>
                <w:lang w:val="fr-CA"/>
              </w:rPr>
              <w:t>aménagement, plans d</w:t>
            </w:r>
            <w:r>
              <w:rPr>
                <w:rFonts w:ascii="Calibri" w:eastAsia="Calibri" w:hAnsi="Calibri" w:cs="Calibri"/>
                <w:w w:val="100"/>
                <w:szCs w:val="20"/>
                <w:lang w:val="fr-CA"/>
              </w:rPr>
              <w:t>’</w:t>
            </w:r>
            <w:r w:rsidRPr="00981AF7">
              <w:rPr>
                <w:rFonts w:ascii="Calibri" w:eastAsia="Calibri" w:hAnsi="Calibri" w:cs="Calibri"/>
                <w:w w:val="100"/>
                <w:szCs w:val="20"/>
                <w:lang w:val="fr-CA"/>
              </w:rPr>
              <w:t>aménagement</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 toponymie)</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 ainsi qu</w:t>
            </w:r>
            <w:r>
              <w:rPr>
                <w:rFonts w:ascii="Calibri" w:eastAsia="Calibri" w:hAnsi="Calibri" w:cs="Calibri"/>
                <w:w w:val="100"/>
                <w:szCs w:val="20"/>
                <w:lang w:val="fr-CA"/>
              </w:rPr>
              <w:t>’</w:t>
            </w:r>
            <w:r w:rsidRPr="00981AF7">
              <w:rPr>
                <w:rFonts w:ascii="Calibri" w:eastAsia="Calibri" w:hAnsi="Calibri" w:cs="Calibri"/>
                <w:w w:val="100"/>
                <w:szCs w:val="20"/>
                <w:lang w:val="fr-CA"/>
              </w:rPr>
              <w:t xml:space="preserve">aux demandes </w:t>
            </w:r>
            <w:r>
              <w:rPr>
                <w:rFonts w:ascii="Calibri" w:eastAsia="Calibri" w:hAnsi="Calibri" w:cs="Calibri"/>
                <w:w w:val="100"/>
                <w:szCs w:val="20"/>
                <w:lang w:val="fr-CA"/>
              </w:rPr>
              <w:t xml:space="preserve">d’exclusion </w:t>
            </w:r>
            <w:r w:rsidRPr="00981AF7">
              <w:rPr>
                <w:rFonts w:ascii="Calibri" w:eastAsia="Calibri" w:hAnsi="Calibri" w:cs="Calibri"/>
                <w:w w:val="100"/>
                <w:szCs w:val="20"/>
                <w:lang w:val="fr-CA"/>
              </w:rPr>
              <w:t xml:space="preserve">et </w:t>
            </w:r>
            <w:r>
              <w:rPr>
                <w:rFonts w:ascii="Calibri" w:eastAsia="Calibri" w:hAnsi="Calibri" w:cs="Calibri"/>
                <w:w w:val="100"/>
                <w:szCs w:val="20"/>
                <w:lang w:val="fr-CA"/>
              </w:rPr>
              <w:t xml:space="preserve">aux demandes </w:t>
            </w:r>
            <w:r w:rsidRPr="00981AF7">
              <w:rPr>
                <w:rFonts w:ascii="Calibri" w:eastAsia="Calibri" w:hAnsi="Calibri" w:cs="Calibri"/>
                <w:w w:val="100"/>
                <w:szCs w:val="20"/>
                <w:lang w:val="fr-CA"/>
              </w:rPr>
              <w:t>à portée collective (faite</w:t>
            </w:r>
            <w:r>
              <w:rPr>
                <w:rFonts w:ascii="Calibri" w:eastAsia="Calibri" w:hAnsi="Calibri" w:cs="Calibri"/>
                <w:w w:val="100"/>
                <w:szCs w:val="20"/>
                <w:lang w:val="fr-CA"/>
              </w:rPr>
              <w:t>s</w:t>
            </w:r>
            <w:r w:rsidRPr="00981AF7">
              <w:rPr>
                <w:rFonts w:ascii="Calibri" w:eastAsia="Calibri" w:hAnsi="Calibri" w:cs="Calibri"/>
                <w:w w:val="100"/>
                <w:szCs w:val="20"/>
                <w:lang w:val="fr-CA"/>
              </w:rPr>
              <w:t xml:space="preserve"> par la MRC ou la communauté métropolitaine) à la Commission de protection du territoire agricole (CPTAQ).</w:t>
            </w:r>
          </w:p>
        </w:tc>
      </w:tr>
      <w:tr w:rsidR="005C3DAC" w:rsidRPr="00430532" w14:paraId="3F7CC821" w14:textId="77777777" w:rsidTr="2778AC61">
        <w:trPr>
          <w:trHeight w:val="1250"/>
        </w:trPr>
        <w:tc>
          <w:tcPr>
            <w:tcW w:w="10440" w:type="dxa"/>
            <w:gridSpan w:val="15"/>
            <w:tcBorders>
              <w:bottom w:val="dashed" w:sz="4" w:space="0" w:color="auto"/>
            </w:tcBorders>
          </w:tcPr>
          <w:p w14:paraId="4992786F" w14:textId="77777777" w:rsidR="005C3DAC" w:rsidRPr="004A5537" w:rsidRDefault="005C3DAC" w:rsidP="00F60BDE">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13232001" w14:textId="77777777" w:rsidR="005C3DAC" w:rsidRPr="00981AF7" w:rsidRDefault="005C3DAC"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 xml:space="preserve">09-110 </w:t>
            </w:r>
            <w:r>
              <w:rPr>
                <w:rFonts w:ascii="Calibri" w:eastAsia="Calibri" w:hAnsi="Calibri" w:cs="Calibri"/>
                <w:b/>
                <w:w w:val="100"/>
                <w:szCs w:val="20"/>
                <w:lang w:val="fr-CA"/>
              </w:rPr>
              <w:t>Planification locale</w:t>
            </w:r>
            <w:r w:rsidRPr="00981AF7">
              <w:rPr>
                <w:rFonts w:ascii="Calibri" w:eastAsia="Calibri" w:hAnsi="Calibri" w:cs="Calibri"/>
                <w:b/>
                <w:w w:val="100"/>
                <w:szCs w:val="20"/>
                <w:lang w:val="fr-CA"/>
              </w:rPr>
              <w:t xml:space="preserve"> du territoire</w:t>
            </w:r>
          </w:p>
          <w:p w14:paraId="458F8C7F" w14:textId="77777777" w:rsidR="005C3DAC" w:rsidRDefault="005C3DAC" w:rsidP="00F60BDE">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Liste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toponymes, notices biographiques </w:t>
            </w:r>
            <w:r>
              <w:rPr>
                <w:rFonts w:ascii="Calibri" w:eastAsia="Calibri" w:hAnsi="Calibri" w:cs="Calibri"/>
                <w:bCs/>
                <w:w w:val="100"/>
                <w:szCs w:val="20"/>
                <w:lang w:val="fr-CA"/>
              </w:rPr>
              <w:t>et</w:t>
            </w:r>
            <w:r w:rsidRPr="00981AF7">
              <w:rPr>
                <w:rFonts w:ascii="Calibri" w:eastAsia="Calibri" w:hAnsi="Calibri" w:cs="Calibri"/>
                <w:bCs/>
                <w:w w:val="100"/>
                <w:szCs w:val="20"/>
                <w:lang w:val="fr-CA"/>
              </w:rPr>
              <w:t xml:space="preserve"> historiques</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 décisions non soumises à la Commission de toponymie.</w:t>
            </w:r>
          </w:p>
          <w:p w14:paraId="2F0DBE94" w14:textId="77777777" w:rsidR="005C3DAC" w:rsidRDefault="005C3DAC" w:rsidP="00F60BDE">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Études</w:t>
            </w:r>
            <w:r>
              <w:rPr>
                <w:rFonts w:ascii="Calibri" w:eastAsia="Calibri" w:hAnsi="Calibri" w:cs="Calibri"/>
                <w:bCs/>
                <w:w w:val="100"/>
                <w:szCs w:val="20"/>
                <w:lang w:val="fr-CA"/>
              </w:rPr>
              <w:t xml:space="preserve"> et</w:t>
            </w:r>
            <w:r w:rsidRPr="00981AF7">
              <w:rPr>
                <w:rFonts w:ascii="Calibri" w:eastAsia="Calibri" w:hAnsi="Calibri" w:cs="Calibri"/>
                <w:bCs/>
                <w:w w:val="100"/>
                <w:szCs w:val="20"/>
                <w:lang w:val="fr-CA"/>
              </w:rPr>
              <w:t xml:space="preserve"> analyses cartographiques de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zone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inondable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des lacs</w:t>
            </w:r>
            <w:r>
              <w:rPr>
                <w:rFonts w:ascii="Calibri" w:eastAsia="Calibri" w:hAnsi="Calibri" w:cs="Calibri"/>
                <w:bCs/>
                <w:w w:val="100"/>
                <w:szCs w:val="20"/>
                <w:lang w:val="fr-CA"/>
              </w:rPr>
              <w:t xml:space="preserve"> et des</w:t>
            </w:r>
            <w:r w:rsidRPr="00981AF7">
              <w:rPr>
                <w:rFonts w:ascii="Calibri" w:eastAsia="Calibri" w:hAnsi="Calibri" w:cs="Calibri"/>
                <w:bCs/>
                <w:w w:val="100"/>
                <w:szCs w:val="20"/>
                <w:lang w:val="fr-CA"/>
              </w:rPr>
              <w:t xml:space="preserve"> cours d</w:t>
            </w:r>
            <w:r>
              <w:rPr>
                <w:rFonts w:ascii="Calibri" w:eastAsia="Calibri" w:hAnsi="Calibri" w:cs="Calibri"/>
                <w:bCs/>
                <w:w w:val="100"/>
                <w:szCs w:val="20"/>
                <w:lang w:val="fr-CA"/>
              </w:rPr>
              <w:t>’</w:t>
            </w:r>
            <w:r w:rsidRPr="00981AF7">
              <w:rPr>
                <w:rFonts w:ascii="Calibri" w:eastAsia="Calibri" w:hAnsi="Calibri" w:cs="Calibri"/>
                <w:bCs/>
                <w:w w:val="100"/>
                <w:szCs w:val="20"/>
                <w:lang w:val="fr-CA"/>
              </w:rPr>
              <w:t>eau et des zones de mobilité des cours d</w:t>
            </w:r>
            <w:r>
              <w:rPr>
                <w:rFonts w:ascii="Calibri" w:eastAsia="Calibri" w:hAnsi="Calibri" w:cs="Calibri"/>
                <w:bCs/>
                <w:w w:val="100"/>
                <w:szCs w:val="20"/>
                <w:lang w:val="fr-CA"/>
              </w:rPr>
              <w:t>’</w:t>
            </w:r>
            <w:r w:rsidRPr="00981AF7">
              <w:rPr>
                <w:rFonts w:ascii="Calibri" w:eastAsia="Calibri" w:hAnsi="Calibri" w:cs="Calibri"/>
                <w:bCs/>
                <w:w w:val="100"/>
                <w:szCs w:val="20"/>
                <w:lang w:val="fr-CA"/>
              </w:rPr>
              <w:t>eau.</w:t>
            </w:r>
          </w:p>
          <w:p w14:paraId="3D54F075" w14:textId="77777777" w:rsidR="005C3DAC" w:rsidRDefault="005C3DAC" w:rsidP="00F60BDE">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 xml:space="preserve">Études de mobilité active et </w:t>
            </w:r>
            <w:r>
              <w:rPr>
                <w:rFonts w:ascii="Calibri" w:eastAsia="Calibri" w:hAnsi="Calibri" w:cs="Calibri"/>
                <w:bCs/>
                <w:w w:val="100"/>
                <w:szCs w:val="20"/>
                <w:lang w:val="fr-CA"/>
              </w:rPr>
              <w:t xml:space="preserve">de </w:t>
            </w:r>
            <w:r w:rsidRPr="00981AF7">
              <w:rPr>
                <w:rFonts w:ascii="Calibri" w:eastAsia="Calibri" w:hAnsi="Calibri" w:cs="Calibri"/>
                <w:bCs/>
                <w:w w:val="100"/>
                <w:szCs w:val="20"/>
                <w:lang w:val="fr-CA"/>
              </w:rPr>
              <w:t>mobilité intelligente (amélioration d</w:t>
            </w:r>
            <w:r>
              <w:rPr>
                <w:rFonts w:ascii="Calibri" w:eastAsia="Calibri" w:hAnsi="Calibri" w:cs="Calibri"/>
                <w:bCs/>
                <w:w w:val="100"/>
                <w:szCs w:val="20"/>
                <w:lang w:val="fr-CA"/>
              </w:rPr>
              <w:t>es</w:t>
            </w:r>
            <w:r w:rsidRPr="00981AF7">
              <w:rPr>
                <w:rFonts w:ascii="Calibri" w:eastAsia="Calibri" w:hAnsi="Calibri" w:cs="Calibri"/>
                <w:bCs/>
                <w:w w:val="100"/>
                <w:szCs w:val="20"/>
                <w:lang w:val="fr-CA"/>
              </w:rPr>
              <w:t xml:space="preserve"> réseau</w:t>
            </w:r>
            <w:r>
              <w:rPr>
                <w:rFonts w:ascii="Calibri" w:eastAsia="Calibri" w:hAnsi="Calibri" w:cs="Calibri"/>
                <w:bCs/>
                <w:w w:val="100"/>
                <w:szCs w:val="20"/>
                <w:lang w:val="fr-CA"/>
              </w:rPr>
              <w:t>x</w:t>
            </w:r>
            <w:r w:rsidRPr="00981AF7">
              <w:rPr>
                <w:rFonts w:ascii="Calibri" w:eastAsia="Calibri" w:hAnsi="Calibri" w:cs="Calibri"/>
                <w:bCs/>
                <w:w w:val="100"/>
                <w:szCs w:val="20"/>
                <w:lang w:val="fr-CA"/>
              </w:rPr>
              <w:t xml:space="preserve"> pédestre et cyclable).</w:t>
            </w:r>
          </w:p>
          <w:p w14:paraId="7E999749" w14:textId="77777777" w:rsidR="005C3DAC" w:rsidRPr="00981AF7" w:rsidRDefault="005C3DAC" w:rsidP="00F60BDE">
            <w:pPr>
              <w:pStyle w:val="Paragraphedeliste"/>
              <w:numPr>
                <w:ilvl w:val="0"/>
                <w:numId w:val="25"/>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Pour les villes-MRC et les villes centres ou municipalités centrales d</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agglomération : </w:t>
            </w:r>
            <w:r w:rsidRPr="005C3DAC">
              <w:rPr>
                <w:rFonts w:ascii="Calibri" w:eastAsia="Calibri" w:hAnsi="Calibri" w:cs="Calibri"/>
                <w:bCs/>
                <w:strike/>
                <w:color w:val="FF0000"/>
                <w:w w:val="100"/>
                <w:szCs w:val="20"/>
                <w:lang w:val="fr-CA"/>
              </w:rPr>
              <w:t>schémas d’aménagement et de développement (SAD) ou</w:t>
            </w:r>
            <w:r w:rsidRPr="003722C1">
              <w:rPr>
                <w:rFonts w:ascii="Calibri" w:eastAsia="Calibri" w:hAnsi="Calibri" w:cs="Calibri"/>
                <w:bCs/>
                <w:strike/>
                <w:color w:val="FF0000"/>
                <w:w w:val="100"/>
                <w:szCs w:val="20"/>
                <w:lang w:val="fr-CA"/>
              </w:rPr>
              <w:t xml:space="preserve"> </w:t>
            </w:r>
            <w:r w:rsidRPr="005C3DAC">
              <w:rPr>
                <w:rFonts w:ascii="Calibri" w:eastAsia="Calibri" w:hAnsi="Calibri" w:cs="Calibri"/>
                <w:bCs/>
                <w:w w:val="100"/>
                <w:szCs w:val="20"/>
                <w:lang w:val="fr-CA"/>
              </w:rPr>
              <w:t xml:space="preserve">plans métropolitains d’aménagement et de développement (PMAD), </w:t>
            </w:r>
            <w:r w:rsidRPr="00981AF7">
              <w:rPr>
                <w:rFonts w:ascii="Calibri" w:eastAsia="Calibri" w:hAnsi="Calibri" w:cs="Calibri"/>
                <w:bCs/>
                <w:w w:val="100"/>
                <w:szCs w:val="20"/>
                <w:lang w:val="fr-CA"/>
              </w:rPr>
              <w:t>rapports d</w:t>
            </w:r>
            <w:r>
              <w:rPr>
                <w:rFonts w:ascii="Calibri" w:eastAsia="Calibri" w:hAnsi="Calibri" w:cs="Calibri"/>
                <w:bCs/>
                <w:w w:val="100"/>
                <w:szCs w:val="20"/>
                <w:lang w:val="fr-CA"/>
              </w:rPr>
              <w:t>’</w:t>
            </w:r>
            <w:r w:rsidRPr="00981AF7">
              <w:rPr>
                <w:rFonts w:ascii="Calibri" w:eastAsia="Calibri" w:hAnsi="Calibri" w:cs="Calibri"/>
                <w:bCs/>
                <w:w w:val="100"/>
                <w:szCs w:val="20"/>
                <w:lang w:val="fr-CA"/>
              </w:rPr>
              <w:t>analyse de conformité.</w:t>
            </w:r>
          </w:p>
          <w:p w14:paraId="654DC31A" w14:textId="77777777" w:rsidR="005C3DAC" w:rsidRPr="00981AF7" w:rsidRDefault="005C3DAC" w:rsidP="00F60BDE">
            <w:pPr>
              <w:autoSpaceDE w:val="0"/>
              <w:autoSpaceDN w:val="0"/>
              <w:adjustRightInd w:val="0"/>
              <w:spacing w:after="0" w:line="259" w:lineRule="auto"/>
              <w:rPr>
                <w:rFonts w:ascii="Calibri" w:eastAsia="Calibri" w:hAnsi="Calibri" w:cs="Calibri"/>
                <w:bCs/>
                <w:w w:val="100"/>
                <w:szCs w:val="20"/>
                <w:lang w:val="fr-CA"/>
              </w:rPr>
            </w:pPr>
          </w:p>
          <w:p w14:paraId="7342B8C0" w14:textId="77777777" w:rsidR="005C3DAC" w:rsidRPr="00981AF7" w:rsidRDefault="005C3DAC"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 xml:space="preserve">09-120 </w:t>
            </w:r>
            <w:r>
              <w:rPr>
                <w:rFonts w:ascii="Calibri" w:eastAsia="Calibri" w:hAnsi="Calibri" w:cs="Calibri"/>
                <w:b/>
                <w:w w:val="100"/>
                <w:szCs w:val="20"/>
                <w:lang w:val="fr-CA"/>
              </w:rPr>
              <w:t>Planification régionale du territoire</w:t>
            </w:r>
          </w:p>
          <w:p w14:paraId="61B684B3" w14:textId="77777777" w:rsidR="005C3DAC" w:rsidRPr="00981AF7" w:rsidRDefault="005C3DAC" w:rsidP="798923BE">
            <w:pPr>
              <w:pStyle w:val="Paragraphedeliste"/>
              <w:numPr>
                <w:ilvl w:val="0"/>
                <w:numId w:val="26"/>
              </w:numPr>
              <w:autoSpaceDE w:val="0"/>
              <w:autoSpaceDN w:val="0"/>
              <w:adjustRightInd w:val="0"/>
              <w:spacing w:after="0" w:line="259" w:lineRule="auto"/>
              <w:rPr>
                <w:rFonts w:ascii="Calibri" w:eastAsia="Calibri" w:hAnsi="Calibri" w:cs="Calibri"/>
                <w:w w:val="100"/>
                <w:lang w:val="fr-CA"/>
              </w:rPr>
            </w:pPr>
            <w:r w:rsidRPr="798923BE">
              <w:rPr>
                <w:rFonts w:ascii="Calibri" w:eastAsia="Calibri" w:hAnsi="Calibri" w:cs="Calibri"/>
                <w:w w:val="100"/>
                <w:lang w:val="fr-CA"/>
              </w:rPr>
              <w:t>Études et versions définitives du SAD ou du PMAD et documents sur son adoption, sa modification et son entrée en vigueur, documents complémentaires au SAD ou au PMAD, plans, annexes, orientations gouvernementales, avis des ministères et organismes, rapports de consultation publique, dossiers d’analyse de conformité.</w:t>
            </w:r>
          </w:p>
          <w:p w14:paraId="320DB70C" w14:textId="77777777" w:rsidR="005C3DAC" w:rsidRPr="00981AF7" w:rsidRDefault="005C3DAC" w:rsidP="00F60BDE">
            <w:pPr>
              <w:autoSpaceDE w:val="0"/>
              <w:autoSpaceDN w:val="0"/>
              <w:adjustRightInd w:val="0"/>
              <w:spacing w:after="0" w:line="259" w:lineRule="auto"/>
              <w:rPr>
                <w:rFonts w:ascii="Calibri" w:eastAsia="Calibri" w:hAnsi="Calibri" w:cs="Calibri"/>
                <w:bCs/>
                <w:w w:val="100"/>
                <w:szCs w:val="20"/>
                <w:lang w:val="fr-CA"/>
              </w:rPr>
            </w:pPr>
          </w:p>
          <w:p w14:paraId="5334100A" w14:textId="77777777" w:rsidR="005C3DAC" w:rsidRPr="00981AF7" w:rsidRDefault="005C3DAC"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09-130 Cadastre et toponymie</w:t>
            </w:r>
          </w:p>
          <w:p w14:paraId="0F5830D1" w14:textId="77777777" w:rsidR="005C3DAC" w:rsidRDefault="005C3DAC" w:rsidP="00F60BDE">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Cadastre : modifications ou subdivisions cadastrales, plans cadastraux, permis de lotissement.</w:t>
            </w:r>
          </w:p>
          <w:p w14:paraId="45558BF4" w14:textId="77777777" w:rsidR="005C3DAC" w:rsidRDefault="005C3DAC" w:rsidP="00F60BDE">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Toponymie : banque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noms, attestations d</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officialisation de la </w:t>
            </w:r>
            <w:r>
              <w:rPr>
                <w:rFonts w:ascii="Calibri" w:eastAsia="Calibri" w:hAnsi="Calibri" w:cs="Calibri"/>
                <w:bCs/>
                <w:w w:val="100"/>
                <w:szCs w:val="20"/>
                <w:lang w:val="fr-CA"/>
              </w:rPr>
              <w:t>C</w:t>
            </w:r>
            <w:r w:rsidRPr="00981AF7">
              <w:rPr>
                <w:rFonts w:ascii="Calibri" w:eastAsia="Calibri" w:hAnsi="Calibri" w:cs="Calibri"/>
                <w:bCs/>
                <w:w w:val="100"/>
                <w:szCs w:val="20"/>
                <w:lang w:val="fr-CA"/>
              </w:rPr>
              <w:t xml:space="preserve">ommission de </w:t>
            </w:r>
            <w:r>
              <w:rPr>
                <w:rFonts w:ascii="Calibri" w:eastAsia="Calibri" w:hAnsi="Calibri" w:cs="Calibri"/>
                <w:bCs/>
                <w:w w:val="100"/>
                <w:szCs w:val="20"/>
                <w:lang w:val="fr-CA"/>
              </w:rPr>
              <w:t>t</w:t>
            </w:r>
            <w:r w:rsidRPr="00981AF7">
              <w:rPr>
                <w:rFonts w:ascii="Calibri" w:eastAsia="Calibri" w:hAnsi="Calibri" w:cs="Calibri"/>
                <w:bCs/>
                <w:w w:val="100"/>
                <w:szCs w:val="20"/>
                <w:lang w:val="fr-CA"/>
              </w:rPr>
              <w:t>oponymie</w:t>
            </w:r>
            <w:r>
              <w:rPr>
                <w:rFonts w:ascii="Calibri" w:eastAsia="Calibri" w:hAnsi="Calibri" w:cs="Calibri"/>
                <w:bCs/>
                <w:w w:val="100"/>
                <w:szCs w:val="20"/>
                <w:lang w:val="fr-CA"/>
              </w:rPr>
              <w:t>,</w:t>
            </w:r>
            <w:r w:rsidRPr="00981AF7">
              <w:rPr>
                <w:rFonts w:ascii="Calibri" w:eastAsia="Calibri" w:hAnsi="Calibri" w:cs="Calibri"/>
                <w:bCs/>
                <w:w w:val="100"/>
                <w:szCs w:val="20"/>
                <w:lang w:val="fr-CA"/>
              </w:rPr>
              <w:t xml:space="preserve"> proposition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toponymique</w:t>
            </w:r>
            <w:r>
              <w:rPr>
                <w:rFonts w:ascii="Calibri" w:eastAsia="Calibri" w:hAnsi="Calibri" w:cs="Calibri"/>
                <w:bCs/>
                <w:w w:val="100"/>
                <w:szCs w:val="20"/>
                <w:lang w:val="fr-CA"/>
              </w:rPr>
              <w:t>s</w:t>
            </w:r>
            <w:r w:rsidRPr="00981AF7">
              <w:rPr>
                <w:rFonts w:ascii="Calibri" w:eastAsia="Calibri" w:hAnsi="Calibri" w:cs="Calibri"/>
                <w:bCs/>
                <w:w w:val="100"/>
                <w:szCs w:val="20"/>
                <w:lang w:val="fr-CA"/>
              </w:rPr>
              <w:t>, recommandation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demande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 modification, contestation</w:t>
            </w:r>
            <w:r>
              <w:rPr>
                <w:rFonts w:ascii="Calibri" w:eastAsia="Calibri" w:hAnsi="Calibri" w:cs="Calibri"/>
                <w:bCs/>
                <w:w w:val="100"/>
                <w:szCs w:val="20"/>
                <w:lang w:val="fr-CA"/>
              </w:rPr>
              <w:t>s</w:t>
            </w:r>
            <w:r w:rsidRPr="00981AF7">
              <w:rPr>
                <w:rFonts w:ascii="Calibri" w:eastAsia="Calibri" w:hAnsi="Calibri" w:cs="Calibri"/>
                <w:bCs/>
                <w:w w:val="100"/>
                <w:szCs w:val="20"/>
                <w:lang w:val="fr-CA"/>
              </w:rPr>
              <w:t>, décision</w:t>
            </w:r>
            <w:r>
              <w:rPr>
                <w:rFonts w:ascii="Calibri" w:eastAsia="Calibri" w:hAnsi="Calibri" w:cs="Calibri"/>
                <w:bCs/>
                <w:w w:val="100"/>
                <w:szCs w:val="20"/>
                <w:lang w:val="fr-CA"/>
              </w:rPr>
              <w:t>s</w:t>
            </w:r>
            <w:r w:rsidRPr="00981AF7">
              <w:rPr>
                <w:rFonts w:ascii="Calibri" w:eastAsia="Calibri" w:hAnsi="Calibri" w:cs="Calibri"/>
                <w:bCs/>
                <w:w w:val="100"/>
                <w:szCs w:val="20"/>
                <w:lang w:val="fr-CA"/>
              </w:rPr>
              <w:t>.</w:t>
            </w:r>
          </w:p>
          <w:p w14:paraId="7DE6FB29" w14:textId="77777777" w:rsidR="005C3DAC" w:rsidRPr="00981AF7" w:rsidRDefault="005C3DAC" w:rsidP="00F60BDE">
            <w:pPr>
              <w:pStyle w:val="Paragraphedeliste"/>
              <w:numPr>
                <w:ilvl w:val="0"/>
                <w:numId w:val="26"/>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Inventaire</w:t>
            </w:r>
            <w:r>
              <w:rPr>
                <w:rFonts w:ascii="Calibri" w:eastAsia="Calibri" w:hAnsi="Calibri" w:cs="Calibri"/>
                <w:bCs/>
                <w:w w:val="100"/>
                <w:szCs w:val="20"/>
                <w:lang w:val="fr-CA"/>
              </w:rPr>
              <w:t>s</w:t>
            </w:r>
            <w:r w:rsidRPr="00981AF7">
              <w:rPr>
                <w:rFonts w:ascii="Calibri" w:eastAsia="Calibri" w:hAnsi="Calibri" w:cs="Calibri"/>
                <w:bCs/>
                <w:w w:val="100"/>
                <w:szCs w:val="20"/>
                <w:lang w:val="fr-CA"/>
              </w:rPr>
              <w:t xml:space="preserve"> des adresses et numéros </w:t>
            </w:r>
            <w:r>
              <w:rPr>
                <w:rFonts w:ascii="Calibri" w:eastAsia="Calibri" w:hAnsi="Calibri" w:cs="Calibri"/>
                <w:bCs/>
                <w:w w:val="100"/>
                <w:szCs w:val="20"/>
                <w:lang w:val="fr-CA"/>
              </w:rPr>
              <w:t>d’immeubles</w:t>
            </w:r>
            <w:r w:rsidRPr="00981AF7">
              <w:rPr>
                <w:rFonts w:ascii="Calibri" w:eastAsia="Calibri" w:hAnsi="Calibri" w:cs="Calibri"/>
                <w:bCs/>
                <w:w w:val="100"/>
                <w:szCs w:val="20"/>
                <w:lang w:val="fr-CA"/>
              </w:rPr>
              <w:t>.</w:t>
            </w:r>
          </w:p>
          <w:p w14:paraId="213E46D6" w14:textId="77777777" w:rsidR="005C3DAC" w:rsidRPr="00981AF7" w:rsidRDefault="005C3DAC" w:rsidP="00F60BDE">
            <w:pPr>
              <w:autoSpaceDE w:val="0"/>
              <w:autoSpaceDN w:val="0"/>
              <w:adjustRightInd w:val="0"/>
              <w:spacing w:after="0" w:line="259" w:lineRule="auto"/>
              <w:rPr>
                <w:rFonts w:ascii="Calibri" w:eastAsia="Calibri" w:hAnsi="Calibri" w:cs="Calibri"/>
                <w:bCs/>
                <w:w w:val="100"/>
                <w:szCs w:val="20"/>
                <w:lang w:val="fr-CA"/>
              </w:rPr>
            </w:pPr>
          </w:p>
          <w:p w14:paraId="6D304BCB" w14:textId="77777777" w:rsidR="005C3DAC" w:rsidRPr="00981AF7" w:rsidRDefault="005C3DAC" w:rsidP="00F60BDE">
            <w:pPr>
              <w:autoSpaceDE w:val="0"/>
              <w:autoSpaceDN w:val="0"/>
              <w:adjustRightInd w:val="0"/>
              <w:spacing w:after="0" w:line="259" w:lineRule="auto"/>
              <w:rPr>
                <w:rFonts w:ascii="Calibri" w:eastAsia="Calibri" w:hAnsi="Calibri" w:cs="Calibri"/>
                <w:b/>
                <w:w w:val="100"/>
                <w:szCs w:val="20"/>
                <w:lang w:val="fr-CA"/>
              </w:rPr>
            </w:pPr>
            <w:r w:rsidRPr="00981AF7">
              <w:rPr>
                <w:rFonts w:ascii="Calibri" w:eastAsia="Calibri" w:hAnsi="Calibri" w:cs="Calibri"/>
                <w:b/>
                <w:w w:val="100"/>
                <w:szCs w:val="20"/>
                <w:lang w:val="fr-CA"/>
              </w:rPr>
              <w:t>09-140 Demandes d</w:t>
            </w:r>
            <w:r>
              <w:rPr>
                <w:rFonts w:ascii="Calibri" w:eastAsia="Calibri" w:hAnsi="Calibri" w:cs="Calibri"/>
                <w:b/>
                <w:w w:val="100"/>
                <w:szCs w:val="20"/>
                <w:lang w:val="fr-CA"/>
              </w:rPr>
              <w:t>’</w:t>
            </w:r>
            <w:r w:rsidRPr="00981AF7">
              <w:rPr>
                <w:rFonts w:ascii="Calibri" w:eastAsia="Calibri" w:hAnsi="Calibri" w:cs="Calibri"/>
                <w:b/>
                <w:w w:val="100"/>
                <w:szCs w:val="20"/>
                <w:lang w:val="fr-CA"/>
              </w:rPr>
              <w:t>exclusion et à portée collective à la CPTAQ</w:t>
            </w:r>
          </w:p>
          <w:p w14:paraId="70D89298" w14:textId="77777777" w:rsidR="005C3DAC" w:rsidRPr="00981AF7" w:rsidRDefault="005C3DAC" w:rsidP="00F60BDE">
            <w:pPr>
              <w:pStyle w:val="Paragraphedeliste"/>
              <w:numPr>
                <w:ilvl w:val="0"/>
                <w:numId w:val="27"/>
              </w:numPr>
              <w:autoSpaceDE w:val="0"/>
              <w:autoSpaceDN w:val="0"/>
              <w:adjustRightInd w:val="0"/>
              <w:spacing w:after="0" w:line="259" w:lineRule="auto"/>
              <w:rPr>
                <w:rFonts w:ascii="Calibri" w:eastAsia="Calibri" w:hAnsi="Calibri" w:cs="Calibri"/>
                <w:bCs/>
                <w:w w:val="100"/>
                <w:szCs w:val="20"/>
                <w:lang w:val="fr-CA"/>
              </w:rPr>
            </w:pPr>
            <w:r w:rsidRPr="00981AF7">
              <w:rPr>
                <w:rFonts w:ascii="Calibri" w:eastAsia="Calibri" w:hAnsi="Calibri" w:cs="Calibri"/>
                <w:bCs/>
                <w:w w:val="100"/>
                <w:szCs w:val="20"/>
                <w:lang w:val="fr-CA"/>
              </w:rPr>
              <w:t>Plans, demandes d</w:t>
            </w:r>
            <w:r>
              <w:rPr>
                <w:rFonts w:ascii="Calibri" w:eastAsia="Calibri" w:hAnsi="Calibri" w:cs="Calibri"/>
                <w:bCs/>
                <w:w w:val="100"/>
                <w:szCs w:val="20"/>
                <w:lang w:val="fr-CA"/>
              </w:rPr>
              <w:t>’</w:t>
            </w:r>
            <w:r w:rsidRPr="00981AF7">
              <w:rPr>
                <w:rFonts w:ascii="Calibri" w:eastAsia="Calibri" w:hAnsi="Calibri" w:cs="Calibri"/>
                <w:bCs/>
                <w:w w:val="100"/>
                <w:szCs w:val="20"/>
                <w:lang w:val="fr-CA"/>
              </w:rPr>
              <w:t>autorisation, attestations, avis professionnels, recommandations, rapports d</w:t>
            </w:r>
            <w:r>
              <w:rPr>
                <w:rFonts w:ascii="Calibri" w:eastAsia="Calibri" w:hAnsi="Calibri" w:cs="Calibri"/>
                <w:bCs/>
                <w:w w:val="100"/>
                <w:szCs w:val="20"/>
                <w:lang w:val="fr-CA"/>
              </w:rPr>
              <w:t>’</w:t>
            </w:r>
            <w:r w:rsidRPr="00981AF7">
              <w:rPr>
                <w:rFonts w:ascii="Calibri" w:eastAsia="Calibri" w:hAnsi="Calibri" w:cs="Calibri"/>
                <w:bCs/>
                <w:w w:val="100"/>
                <w:szCs w:val="20"/>
                <w:lang w:val="fr-CA"/>
              </w:rPr>
              <w:t>analyse, décisions.</w:t>
            </w:r>
          </w:p>
        </w:tc>
      </w:tr>
      <w:tr w:rsidR="005C3DAC" w:rsidRPr="00430532" w14:paraId="46ED4C19" w14:textId="77777777" w:rsidTr="2778AC61">
        <w:trPr>
          <w:trHeight w:val="485"/>
        </w:trPr>
        <w:tc>
          <w:tcPr>
            <w:tcW w:w="10440" w:type="dxa"/>
            <w:gridSpan w:val="15"/>
            <w:tcBorders>
              <w:bottom w:val="dashed" w:sz="4" w:space="0" w:color="auto"/>
            </w:tcBorders>
            <w:vAlign w:val="center"/>
          </w:tcPr>
          <w:p w14:paraId="31167E05" w14:textId="77777777" w:rsidR="005C3DAC" w:rsidRPr="00430532" w:rsidRDefault="005C3DAC"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097B10">
              <w:rPr>
                <w:rFonts w:ascii="Calibri" w:eastAsia="Calibri" w:hAnsi="Calibri" w:cs="Calibri"/>
                <w:b/>
                <w:w w:val="100"/>
                <w:szCs w:val="20"/>
                <w:lang w:val="fr-CA"/>
              </w:rPr>
            </w:r>
            <w:r w:rsidR="00097B10">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5C3DAC" w:rsidRPr="00430532" w14:paraId="063594F7" w14:textId="77777777" w:rsidTr="2778AC61">
        <w:trPr>
          <w:trHeight w:val="620"/>
        </w:trPr>
        <w:tc>
          <w:tcPr>
            <w:tcW w:w="10440" w:type="dxa"/>
            <w:gridSpan w:val="15"/>
            <w:tcBorders>
              <w:bottom w:val="single" w:sz="4" w:space="0" w:color="auto"/>
            </w:tcBorders>
          </w:tcPr>
          <w:p w14:paraId="188D4376" w14:textId="77777777" w:rsidR="005C3DAC" w:rsidRPr="00430532" w:rsidRDefault="005C3DAC"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7E61BA50" w14:textId="77777777" w:rsidR="005C3DAC" w:rsidRPr="00430532" w:rsidRDefault="444BB52A" w:rsidP="2778AC61">
            <w:pPr>
              <w:autoSpaceDE w:val="0"/>
              <w:autoSpaceDN w:val="0"/>
              <w:adjustRightInd w:val="0"/>
              <w:spacing w:after="0" w:line="259" w:lineRule="auto"/>
              <w:rPr>
                <w:rFonts w:ascii="Calibri" w:eastAsia="Calibri" w:hAnsi="Calibri" w:cs="Calibri"/>
                <w:w w:val="100"/>
                <w:lang w:val="fr-CA"/>
              </w:rPr>
            </w:pPr>
            <w:r w:rsidRPr="2778AC61">
              <w:rPr>
                <w:rFonts w:ascii="Calibri" w:eastAsia="Calibri" w:hAnsi="Calibri" w:cs="Calibri"/>
                <w:w w:val="100"/>
                <w:lang w:val="fr-CA"/>
              </w:rPr>
              <w:t>Loi sur l’aménagement et l’urbanisme (RLRQ, c. A-19.1), art. 55 et 110.3.1 (5 ans).</w:t>
            </w:r>
          </w:p>
        </w:tc>
      </w:tr>
      <w:tr w:rsidR="005C3DAC" w:rsidRPr="00430532" w14:paraId="2D47004C" w14:textId="77777777" w:rsidTr="2778AC61">
        <w:trPr>
          <w:trHeight w:val="863"/>
        </w:trPr>
        <w:tc>
          <w:tcPr>
            <w:tcW w:w="10440" w:type="dxa"/>
            <w:gridSpan w:val="15"/>
            <w:tcBorders>
              <w:bottom w:val="single" w:sz="4" w:space="0" w:color="auto"/>
            </w:tcBorders>
          </w:tcPr>
          <w:p w14:paraId="50A06B9F" w14:textId="77777777" w:rsidR="005C3DAC" w:rsidRPr="00430532" w:rsidRDefault="005C3DAC"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354D8CD4" w14:textId="77777777" w:rsidR="005C3DAC" w:rsidRDefault="005C3DAC"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Les cartes sont conservées pour la même durée que les outils auxquels elles sont liées.</w:t>
            </w:r>
          </w:p>
          <w:p w14:paraId="7B20613A" w14:textId="77777777" w:rsidR="005C3DAC" w:rsidRDefault="005C3DAC"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Pour les cartes et plans distribués par la </w:t>
            </w:r>
            <w:r>
              <w:rPr>
                <w:rFonts w:ascii="Calibri" w:eastAsia="Calibri" w:hAnsi="Calibri" w:cs="Calibri"/>
                <w:w w:val="100"/>
                <w:szCs w:val="20"/>
                <w:lang w:val="fr-CA"/>
              </w:rPr>
              <w:t>V</w:t>
            </w:r>
            <w:r w:rsidRPr="00981AF7">
              <w:rPr>
                <w:rFonts w:ascii="Calibri" w:eastAsia="Calibri" w:hAnsi="Calibri" w:cs="Calibri"/>
                <w:w w:val="100"/>
                <w:szCs w:val="20"/>
                <w:lang w:val="fr-CA"/>
              </w:rPr>
              <w:t>ille comme outil</w:t>
            </w:r>
            <w:r>
              <w:rPr>
                <w:rFonts w:ascii="Calibri" w:eastAsia="Calibri" w:hAnsi="Calibri" w:cs="Calibri"/>
                <w:w w:val="100"/>
                <w:szCs w:val="20"/>
                <w:lang w:val="fr-CA"/>
              </w:rPr>
              <w:t>s</w:t>
            </w:r>
            <w:r w:rsidRPr="00981AF7">
              <w:rPr>
                <w:rFonts w:ascii="Calibri" w:eastAsia="Calibri" w:hAnsi="Calibri" w:cs="Calibri"/>
                <w:w w:val="100"/>
                <w:szCs w:val="20"/>
                <w:lang w:val="fr-CA"/>
              </w:rPr>
              <w:t xml:space="preserve"> promotionnel</w:t>
            </w:r>
            <w:r>
              <w:rPr>
                <w:rFonts w:ascii="Calibri" w:eastAsia="Calibri" w:hAnsi="Calibri" w:cs="Calibri"/>
                <w:w w:val="100"/>
                <w:szCs w:val="20"/>
                <w:lang w:val="fr-CA"/>
              </w:rPr>
              <w:t>s</w:t>
            </w:r>
            <w:r w:rsidRPr="00981AF7">
              <w:rPr>
                <w:rFonts w:ascii="Calibri" w:eastAsia="Calibri" w:hAnsi="Calibri" w:cs="Calibri"/>
                <w:w w:val="100"/>
                <w:szCs w:val="20"/>
                <w:lang w:val="fr-CA"/>
              </w:rPr>
              <w:t>, voir la règle 03-100.</w:t>
            </w:r>
          </w:p>
          <w:p w14:paraId="243EE176" w14:textId="77777777" w:rsidR="005C3DAC" w:rsidRDefault="005C3DAC"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Les certificats de conformité sont à conserver </w:t>
            </w:r>
            <w:r>
              <w:rPr>
                <w:rFonts w:ascii="Calibri" w:eastAsia="Calibri" w:hAnsi="Calibri" w:cs="Calibri"/>
                <w:w w:val="100"/>
                <w:szCs w:val="20"/>
                <w:lang w:val="fr-CA"/>
              </w:rPr>
              <w:t>avec le</w:t>
            </w:r>
            <w:r w:rsidRPr="00981AF7">
              <w:rPr>
                <w:rFonts w:ascii="Calibri" w:eastAsia="Calibri" w:hAnsi="Calibri" w:cs="Calibri"/>
                <w:w w:val="100"/>
                <w:szCs w:val="20"/>
                <w:lang w:val="fr-CA"/>
              </w:rPr>
              <w:t xml:space="preserve"> règlement associé. Voir la règle 01-500.</w:t>
            </w:r>
          </w:p>
          <w:p w14:paraId="1B5C3B38" w14:textId="77777777" w:rsidR="005C3DAC" w:rsidRDefault="005C3DAC"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Les plans d</w:t>
            </w:r>
            <w:r>
              <w:rPr>
                <w:rFonts w:ascii="Calibri" w:eastAsia="Calibri" w:hAnsi="Calibri" w:cs="Calibri"/>
                <w:w w:val="100"/>
                <w:szCs w:val="20"/>
                <w:lang w:val="fr-CA"/>
              </w:rPr>
              <w:t>’</w:t>
            </w:r>
            <w:r w:rsidRPr="00981AF7">
              <w:rPr>
                <w:rFonts w:ascii="Calibri" w:eastAsia="Calibri" w:hAnsi="Calibri" w:cs="Calibri"/>
                <w:w w:val="100"/>
                <w:szCs w:val="20"/>
                <w:lang w:val="fr-CA"/>
              </w:rPr>
              <w:t>urbanisme et de zonage, les plans directeurs d</w:t>
            </w:r>
            <w:r>
              <w:rPr>
                <w:rFonts w:ascii="Calibri" w:eastAsia="Calibri" w:hAnsi="Calibri" w:cs="Calibri"/>
                <w:w w:val="100"/>
                <w:szCs w:val="20"/>
                <w:lang w:val="fr-CA"/>
              </w:rPr>
              <w:t>’</w:t>
            </w:r>
            <w:r w:rsidRPr="00981AF7">
              <w:rPr>
                <w:rFonts w:ascii="Calibri" w:eastAsia="Calibri" w:hAnsi="Calibri" w:cs="Calibri"/>
                <w:w w:val="100"/>
                <w:szCs w:val="20"/>
                <w:lang w:val="fr-CA"/>
              </w:rPr>
              <w:t>aménagement et de développement (PDAD), les programmes d</w:t>
            </w:r>
            <w:r>
              <w:rPr>
                <w:rFonts w:ascii="Calibri" w:eastAsia="Calibri" w:hAnsi="Calibri" w:cs="Calibri"/>
                <w:w w:val="100"/>
                <w:szCs w:val="20"/>
                <w:lang w:val="fr-CA"/>
              </w:rPr>
              <w:t>’</w:t>
            </w:r>
            <w:r w:rsidRPr="00981AF7">
              <w:rPr>
                <w:rFonts w:ascii="Calibri" w:eastAsia="Calibri" w:hAnsi="Calibri" w:cs="Calibri"/>
                <w:w w:val="100"/>
                <w:szCs w:val="20"/>
                <w:lang w:val="fr-CA"/>
              </w:rPr>
              <w:t>intégration et d</w:t>
            </w:r>
            <w:r>
              <w:rPr>
                <w:rFonts w:ascii="Calibri" w:eastAsia="Calibri" w:hAnsi="Calibri" w:cs="Calibri"/>
                <w:w w:val="100"/>
                <w:szCs w:val="20"/>
                <w:lang w:val="fr-CA"/>
              </w:rPr>
              <w:t>’</w:t>
            </w:r>
            <w:r w:rsidRPr="00981AF7">
              <w:rPr>
                <w:rFonts w:ascii="Calibri" w:eastAsia="Calibri" w:hAnsi="Calibri" w:cs="Calibri"/>
                <w:w w:val="100"/>
                <w:szCs w:val="20"/>
                <w:lang w:val="fr-CA"/>
              </w:rPr>
              <w:t>implantation architecturale (PIIA) et les programmes particuliers d</w:t>
            </w:r>
            <w:r>
              <w:rPr>
                <w:rFonts w:ascii="Calibri" w:eastAsia="Calibri" w:hAnsi="Calibri" w:cs="Calibri"/>
                <w:w w:val="100"/>
                <w:szCs w:val="20"/>
                <w:lang w:val="fr-CA"/>
              </w:rPr>
              <w:t>’</w:t>
            </w:r>
            <w:r w:rsidRPr="00981AF7">
              <w:rPr>
                <w:rFonts w:ascii="Calibri" w:eastAsia="Calibri" w:hAnsi="Calibri" w:cs="Calibri"/>
                <w:w w:val="100"/>
                <w:szCs w:val="20"/>
                <w:lang w:val="fr-CA"/>
              </w:rPr>
              <w:t>urbanisme (PPU) sont adoptés par règlement. Voir la règle 01-500.</w:t>
            </w:r>
          </w:p>
          <w:p w14:paraId="3C589488" w14:textId="77777777" w:rsidR="005C3DAC" w:rsidRPr="00430532" w:rsidRDefault="005C3DAC" w:rsidP="00F60BDE">
            <w:pPr>
              <w:autoSpaceDE w:val="0"/>
              <w:autoSpaceDN w:val="0"/>
              <w:adjustRightInd w:val="0"/>
              <w:spacing w:after="0" w:line="259" w:lineRule="auto"/>
              <w:rPr>
                <w:rFonts w:ascii="Calibri" w:eastAsia="Calibri" w:hAnsi="Calibri" w:cs="Calibri"/>
                <w:w w:val="100"/>
                <w:szCs w:val="20"/>
                <w:lang w:val="fr-CA"/>
              </w:rPr>
            </w:pPr>
            <w:r w:rsidRPr="00981AF7">
              <w:rPr>
                <w:rFonts w:ascii="Calibri" w:eastAsia="Calibri" w:hAnsi="Calibri" w:cs="Calibri"/>
                <w:w w:val="100"/>
                <w:szCs w:val="20"/>
                <w:lang w:val="fr-CA"/>
              </w:rPr>
              <w:t xml:space="preserve">Les plans et règlements des municipalités contiguës sont des outils de référence. Appliquer le délai </w:t>
            </w:r>
            <w:r w:rsidRPr="00BE20F6">
              <w:rPr>
                <w:rFonts w:ascii="Calibri" w:eastAsia="Calibri" w:hAnsi="Calibri" w:cs="Calibri"/>
                <w:w w:val="100"/>
                <w:szCs w:val="20"/>
                <w:lang w:val="fr-CA"/>
              </w:rPr>
              <w:t>04-160.</w:t>
            </w:r>
          </w:p>
        </w:tc>
      </w:tr>
      <w:tr w:rsidR="005C3DAC" w:rsidRPr="00430532" w14:paraId="7FDF42CE" w14:textId="77777777" w:rsidTr="2778AC61">
        <w:trPr>
          <w:trHeight w:val="276"/>
        </w:trPr>
        <w:tc>
          <w:tcPr>
            <w:tcW w:w="10440" w:type="dxa"/>
            <w:gridSpan w:val="15"/>
            <w:tcBorders>
              <w:top w:val="single" w:sz="4" w:space="0" w:color="auto"/>
            </w:tcBorders>
            <w:shd w:val="clear" w:color="auto" w:fill="DBE5F1"/>
          </w:tcPr>
          <w:p w14:paraId="17E323C0" w14:textId="77777777" w:rsidR="005C3DAC" w:rsidRPr="00430532" w:rsidRDefault="005C3DAC"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5C3DAC" w:rsidRPr="00430532" w14:paraId="6BD886BB" w14:textId="77777777" w:rsidTr="2778AC61">
        <w:trPr>
          <w:trHeight w:val="144"/>
        </w:trPr>
        <w:tc>
          <w:tcPr>
            <w:tcW w:w="1447" w:type="dxa"/>
            <w:vMerge w:val="restart"/>
            <w:vAlign w:val="center"/>
          </w:tcPr>
          <w:p w14:paraId="3312D2AC" w14:textId="77777777" w:rsidR="005C3DAC" w:rsidRPr="00430532" w:rsidRDefault="005C3DAC"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7428D172" w14:textId="77777777" w:rsidR="005C3DAC" w:rsidRPr="00430532" w:rsidRDefault="005C3DAC"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5CF7EEC2" w14:textId="77777777" w:rsidR="005C3DAC" w:rsidRPr="00430532" w:rsidRDefault="005C3DAC"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2E8F7B7E" w14:textId="77777777" w:rsidR="005C3DAC" w:rsidRPr="00430532" w:rsidRDefault="005C3DAC"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518163A5" w14:textId="77777777" w:rsidR="005C3DAC" w:rsidRPr="00430532" w:rsidRDefault="005C3DAC"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5C3DAC" w:rsidRPr="00430532" w14:paraId="22D9A556" w14:textId="77777777" w:rsidTr="2778AC61">
        <w:trPr>
          <w:trHeight w:val="264"/>
        </w:trPr>
        <w:tc>
          <w:tcPr>
            <w:tcW w:w="1447" w:type="dxa"/>
            <w:vMerge/>
            <w:vAlign w:val="center"/>
          </w:tcPr>
          <w:p w14:paraId="6CB5B34F" w14:textId="77777777" w:rsidR="005C3DAC" w:rsidRPr="00430532" w:rsidRDefault="005C3DAC"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11ACD5D0" w14:textId="77777777" w:rsidR="005C3DAC" w:rsidRPr="00430532" w:rsidRDefault="005C3DAC"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2E9346A2" w14:textId="77777777" w:rsidR="005C3DAC" w:rsidRPr="00430532" w:rsidRDefault="005C3DAC"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630985EC" w14:textId="77777777" w:rsidR="005C3DAC" w:rsidRPr="00430532" w:rsidRDefault="005C3DAC"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7F639D1A" w14:textId="77777777" w:rsidR="005C3DAC" w:rsidRPr="00430532" w:rsidRDefault="005C3DAC"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2B8EDDA4" w14:textId="77777777" w:rsidR="005C3DAC" w:rsidRPr="00430532" w:rsidRDefault="005C3DAC"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5C3DAC" w:rsidRPr="00430532" w14:paraId="5926057A" w14:textId="77777777" w:rsidTr="2778AC61">
        <w:trPr>
          <w:trHeight w:val="385"/>
        </w:trPr>
        <w:tc>
          <w:tcPr>
            <w:tcW w:w="1447" w:type="dxa"/>
            <w:tcBorders>
              <w:bottom w:val="single" w:sz="4" w:space="0" w:color="auto"/>
            </w:tcBorders>
            <w:vAlign w:val="center"/>
          </w:tcPr>
          <w:p w14:paraId="12A89608" w14:textId="77777777" w:rsidR="005C3DAC" w:rsidRPr="00430532" w:rsidRDefault="005C3DAC"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09-110</w:t>
            </w:r>
          </w:p>
        </w:tc>
        <w:tc>
          <w:tcPr>
            <w:tcW w:w="1167" w:type="dxa"/>
            <w:gridSpan w:val="2"/>
            <w:vAlign w:val="center"/>
          </w:tcPr>
          <w:p w14:paraId="689076D0" w14:textId="77777777" w:rsidR="005C3DAC" w:rsidRPr="00430532" w:rsidRDefault="005C3DAC"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092AF577" w14:textId="77777777" w:rsidR="005C3DAC" w:rsidRPr="00430532" w:rsidRDefault="005C3DAC"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01778EC" w14:textId="77777777" w:rsidR="005C3DAC" w:rsidRPr="00430532" w:rsidRDefault="005C3DAC"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2F86D365" w14:textId="77777777" w:rsidR="005C3DAC" w:rsidRPr="00430532" w:rsidRDefault="005C3DAC"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6268A57A" w14:textId="77777777" w:rsidR="005C3DAC" w:rsidRPr="00430532" w:rsidRDefault="005C3DAC"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63A126B7" w14:textId="77777777" w:rsidR="005C3DAC" w:rsidRPr="00430532" w:rsidRDefault="005C3DAC"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38571BD0" w14:textId="77777777" w:rsidR="005C3DAC" w:rsidRPr="00430532" w:rsidRDefault="005C3DAC"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00D2D288" w14:textId="77777777" w:rsidR="005C3DAC" w:rsidRPr="00430532" w:rsidRDefault="005C3DAC"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32E36853" w14:textId="77777777" w:rsidR="005C3DAC" w:rsidRPr="0047388B" w:rsidRDefault="005C3DAC" w:rsidP="00F60BDE">
            <w:pPr>
              <w:spacing w:after="0" w:line="259" w:lineRule="auto"/>
              <w:jc w:val="center"/>
              <w:rPr>
                <w:rFonts w:ascii="Calibri" w:eastAsia="Calibri" w:hAnsi="Calibri" w:cs="Times New Roman"/>
                <w:strike/>
                <w:w w:val="100"/>
                <w:lang w:val="fr-CA"/>
              </w:rPr>
            </w:pPr>
            <w:r w:rsidRPr="0047388B">
              <w:rPr>
                <w:rFonts w:ascii="Calibri" w:eastAsia="Calibri" w:hAnsi="Calibri" w:cs="Times New Roman"/>
                <w:strike/>
                <w:color w:val="FF0000"/>
                <w:w w:val="100"/>
                <w:lang w:val="fr-CA"/>
              </w:rPr>
              <w:t>R1</w:t>
            </w:r>
          </w:p>
        </w:tc>
      </w:tr>
      <w:tr w:rsidR="005C3DAC" w:rsidRPr="00430532" w14:paraId="497B5FC2" w14:textId="77777777" w:rsidTr="2778AC61">
        <w:trPr>
          <w:trHeight w:val="385"/>
        </w:trPr>
        <w:tc>
          <w:tcPr>
            <w:tcW w:w="1447" w:type="dxa"/>
            <w:tcBorders>
              <w:bottom w:val="single" w:sz="4" w:space="0" w:color="auto"/>
            </w:tcBorders>
            <w:vAlign w:val="center"/>
          </w:tcPr>
          <w:p w14:paraId="22AD100C" w14:textId="77777777" w:rsidR="005C3DAC" w:rsidRPr="00430532" w:rsidRDefault="005C3DAC"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09-120</w:t>
            </w:r>
          </w:p>
        </w:tc>
        <w:tc>
          <w:tcPr>
            <w:tcW w:w="1167" w:type="dxa"/>
            <w:gridSpan w:val="2"/>
            <w:vAlign w:val="center"/>
          </w:tcPr>
          <w:p w14:paraId="644D5BBF" w14:textId="77777777" w:rsidR="005C3DAC" w:rsidRPr="00430532" w:rsidRDefault="005C3DAC"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06C5A1DB" w14:textId="77777777" w:rsidR="005C3DAC" w:rsidRPr="00430532" w:rsidRDefault="005C3DAC"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6DEFE83" w14:textId="77777777" w:rsidR="005C3DAC" w:rsidRPr="00430532" w:rsidRDefault="005C3DAC"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3D6CB06" w14:textId="77777777" w:rsidR="005C3DAC" w:rsidRPr="00430532" w:rsidRDefault="005C3DAC"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32375A15" w14:textId="77777777" w:rsidR="005C3DAC" w:rsidRPr="0047388B" w:rsidRDefault="005C3DAC" w:rsidP="00F60BDE">
            <w:pPr>
              <w:spacing w:after="0" w:line="259" w:lineRule="auto"/>
              <w:jc w:val="center"/>
              <w:rPr>
                <w:rFonts w:ascii="Calibri" w:eastAsia="Calibri" w:hAnsi="Calibri" w:cs="Times New Roman"/>
                <w:color w:val="FF0000"/>
                <w:w w:val="100"/>
                <w:lang w:val="fr-CA"/>
              </w:rPr>
            </w:pPr>
            <w:r w:rsidRPr="0047388B">
              <w:rPr>
                <w:rFonts w:ascii="Calibri" w:eastAsia="Calibri" w:hAnsi="Calibri" w:cs="Times New Roman"/>
                <w:color w:val="FF0000"/>
                <w:w w:val="100"/>
                <w:lang w:val="fr-CA"/>
              </w:rPr>
              <w:t>R</w:t>
            </w:r>
            <w:r>
              <w:rPr>
                <w:rFonts w:ascii="Calibri" w:eastAsia="Calibri" w:hAnsi="Calibri" w:cs="Times New Roman"/>
                <w:color w:val="FF0000"/>
                <w:w w:val="100"/>
                <w:lang w:val="fr-CA"/>
              </w:rPr>
              <w:t>1</w:t>
            </w:r>
          </w:p>
        </w:tc>
        <w:tc>
          <w:tcPr>
            <w:tcW w:w="1525" w:type="dxa"/>
            <w:gridSpan w:val="2"/>
            <w:tcBorders>
              <w:right w:val="single" w:sz="4" w:space="0" w:color="auto"/>
            </w:tcBorders>
            <w:shd w:val="clear" w:color="auto" w:fill="auto"/>
            <w:vAlign w:val="center"/>
          </w:tcPr>
          <w:p w14:paraId="10879440" w14:textId="77777777" w:rsidR="005C3DAC" w:rsidRPr="00430532" w:rsidRDefault="005C3DAC"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5</w:t>
            </w:r>
          </w:p>
        </w:tc>
        <w:tc>
          <w:tcPr>
            <w:tcW w:w="524" w:type="dxa"/>
            <w:tcBorders>
              <w:left w:val="single" w:sz="4" w:space="0" w:color="auto"/>
              <w:right w:val="single" w:sz="4" w:space="0" w:color="auto"/>
            </w:tcBorders>
            <w:shd w:val="clear" w:color="auto" w:fill="auto"/>
            <w:vAlign w:val="center"/>
          </w:tcPr>
          <w:p w14:paraId="3C4F0CB4" w14:textId="77777777" w:rsidR="005C3DAC" w:rsidRPr="00430532" w:rsidRDefault="005C3DAC"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3FA72ABC" w14:textId="77777777" w:rsidR="005C3DAC" w:rsidRPr="00430532" w:rsidRDefault="005C3DAC"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0B1F43DE" w14:textId="77777777" w:rsidR="005C3DAC" w:rsidRPr="00430532" w:rsidRDefault="005C3DAC" w:rsidP="00F60BDE">
            <w:pPr>
              <w:spacing w:after="0" w:line="259" w:lineRule="auto"/>
              <w:jc w:val="center"/>
              <w:rPr>
                <w:rFonts w:ascii="Calibri" w:eastAsia="Calibri" w:hAnsi="Calibri" w:cs="Times New Roman"/>
                <w:w w:val="100"/>
                <w:lang w:val="fr-CA"/>
              </w:rPr>
            </w:pPr>
          </w:p>
        </w:tc>
      </w:tr>
      <w:tr w:rsidR="005C3DAC" w:rsidRPr="00430532" w14:paraId="5C9EA768" w14:textId="77777777" w:rsidTr="2778AC61">
        <w:trPr>
          <w:trHeight w:val="385"/>
        </w:trPr>
        <w:tc>
          <w:tcPr>
            <w:tcW w:w="1447" w:type="dxa"/>
            <w:tcBorders>
              <w:bottom w:val="single" w:sz="4" w:space="0" w:color="auto"/>
            </w:tcBorders>
            <w:vAlign w:val="center"/>
          </w:tcPr>
          <w:p w14:paraId="1D157397" w14:textId="77777777" w:rsidR="005C3DAC" w:rsidRPr="00430532" w:rsidRDefault="005C3DAC"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09-130</w:t>
            </w:r>
          </w:p>
        </w:tc>
        <w:tc>
          <w:tcPr>
            <w:tcW w:w="1167" w:type="dxa"/>
            <w:gridSpan w:val="2"/>
            <w:vAlign w:val="center"/>
          </w:tcPr>
          <w:p w14:paraId="5B0020BA" w14:textId="77777777" w:rsidR="005C3DAC" w:rsidRPr="00430532" w:rsidRDefault="005C3DAC"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EF4543E" w14:textId="77777777" w:rsidR="005C3DAC" w:rsidRPr="00430532" w:rsidRDefault="005C3DAC"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E508BBD" w14:textId="77777777" w:rsidR="005C3DAC" w:rsidRPr="00430532" w:rsidRDefault="005C3DAC"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230DBADD" w14:textId="77777777" w:rsidR="005C3DAC" w:rsidRPr="00430532" w:rsidRDefault="005C3DAC"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60C664A9" w14:textId="77777777" w:rsidR="005C3DAC" w:rsidRPr="0047388B" w:rsidRDefault="005C3DAC" w:rsidP="00F60BDE">
            <w:pPr>
              <w:spacing w:after="0" w:line="259" w:lineRule="auto"/>
              <w:jc w:val="center"/>
              <w:rPr>
                <w:rFonts w:ascii="Calibri" w:eastAsia="Calibri" w:hAnsi="Calibri" w:cs="Times New Roman"/>
                <w:color w:val="FF0000"/>
                <w:w w:val="100"/>
                <w:lang w:val="fr-CA"/>
              </w:rPr>
            </w:pPr>
            <w:r w:rsidRPr="0047388B">
              <w:rPr>
                <w:rFonts w:ascii="Calibri" w:eastAsia="Calibri" w:hAnsi="Calibri" w:cs="Times New Roman"/>
                <w:color w:val="FF0000"/>
                <w:w w:val="100"/>
                <w:lang w:val="fr-CA"/>
              </w:rPr>
              <w:t>R</w:t>
            </w:r>
            <w:r>
              <w:rPr>
                <w:rFonts w:ascii="Calibri" w:eastAsia="Calibri" w:hAnsi="Calibri" w:cs="Times New Roman"/>
                <w:color w:val="FF0000"/>
                <w:w w:val="100"/>
                <w:lang w:val="fr-CA"/>
              </w:rPr>
              <w:t>1</w:t>
            </w:r>
          </w:p>
        </w:tc>
        <w:tc>
          <w:tcPr>
            <w:tcW w:w="1525" w:type="dxa"/>
            <w:gridSpan w:val="2"/>
            <w:tcBorders>
              <w:right w:val="single" w:sz="4" w:space="0" w:color="auto"/>
            </w:tcBorders>
            <w:shd w:val="clear" w:color="auto" w:fill="auto"/>
            <w:vAlign w:val="center"/>
          </w:tcPr>
          <w:p w14:paraId="36107FF6" w14:textId="77777777" w:rsidR="005C3DAC" w:rsidRPr="00430532" w:rsidRDefault="005C3DAC"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3209CEAB" w14:textId="77777777" w:rsidR="005C3DAC" w:rsidRPr="00430532" w:rsidRDefault="005C3DAC"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3D4A48D8" w14:textId="77777777" w:rsidR="005C3DAC" w:rsidRPr="00430532" w:rsidRDefault="005C3DAC"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65D94E53" w14:textId="77777777" w:rsidR="005C3DAC" w:rsidRPr="00430532" w:rsidRDefault="005C3DAC" w:rsidP="00F60BDE">
            <w:pPr>
              <w:spacing w:after="0" w:line="259" w:lineRule="auto"/>
              <w:jc w:val="center"/>
              <w:rPr>
                <w:rFonts w:ascii="Calibri" w:eastAsia="Calibri" w:hAnsi="Calibri" w:cs="Times New Roman"/>
                <w:w w:val="100"/>
                <w:lang w:val="fr-CA"/>
              </w:rPr>
            </w:pPr>
          </w:p>
        </w:tc>
      </w:tr>
      <w:tr w:rsidR="005C3DAC" w:rsidRPr="00430532" w14:paraId="62F96260" w14:textId="77777777" w:rsidTr="2778AC61">
        <w:trPr>
          <w:trHeight w:val="385"/>
        </w:trPr>
        <w:tc>
          <w:tcPr>
            <w:tcW w:w="1447" w:type="dxa"/>
            <w:tcBorders>
              <w:bottom w:val="single" w:sz="4" w:space="0" w:color="auto"/>
            </w:tcBorders>
            <w:vAlign w:val="center"/>
          </w:tcPr>
          <w:p w14:paraId="4D893824" w14:textId="77777777" w:rsidR="005C3DAC" w:rsidRPr="00430532" w:rsidRDefault="005C3DAC"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09-140</w:t>
            </w:r>
          </w:p>
        </w:tc>
        <w:tc>
          <w:tcPr>
            <w:tcW w:w="1167" w:type="dxa"/>
            <w:gridSpan w:val="2"/>
            <w:vAlign w:val="center"/>
          </w:tcPr>
          <w:p w14:paraId="243BA47B" w14:textId="77777777" w:rsidR="005C3DAC" w:rsidRPr="00430532" w:rsidRDefault="005C3DAC"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1F21CFA3" w14:textId="77777777" w:rsidR="005C3DAC" w:rsidRPr="00430532" w:rsidRDefault="005C3DAC"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F276898" w14:textId="77777777" w:rsidR="005C3DAC" w:rsidRPr="00430532" w:rsidRDefault="005C3DAC"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55E47AE4" w14:textId="77777777" w:rsidR="005C3DAC" w:rsidRPr="00430532" w:rsidRDefault="005C3DAC"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888</w:t>
            </w:r>
          </w:p>
        </w:tc>
        <w:tc>
          <w:tcPr>
            <w:tcW w:w="518" w:type="dxa"/>
            <w:tcBorders>
              <w:left w:val="single" w:sz="4" w:space="0" w:color="auto"/>
            </w:tcBorders>
            <w:shd w:val="clear" w:color="auto" w:fill="auto"/>
            <w:vAlign w:val="center"/>
          </w:tcPr>
          <w:p w14:paraId="394B576B" w14:textId="77777777" w:rsidR="005C3DAC" w:rsidRPr="0047388B" w:rsidRDefault="005C3DAC" w:rsidP="00F60BDE">
            <w:pPr>
              <w:spacing w:after="0" w:line="259" w:lineRule="auto"/>
              <w:jc w:val="center"/>
              <w:rPr>
                <w:rFonts w:ascii="Calibri" w:eastAsia="Calibri" w:hAnsi="Calibri" w:cs="Times New Roman"/>
                <w:color w:val="FF0000"/>
                <w:w w:val="100"/>
                <w:lang w:val="fr-CA"/>
              </w:rPr>
            </w:pPr>
            <w:r w:rsidRPr="0047388B">
              <w:rPr>
                <w:rFonts w:ascii="Calibri" w:eastAsia="Calibri" w:hAnsi="Calibri" w:cs="Times New Roman"/>
                <w:color w:val="FF0000"/>
                <w:w w:val="100"/>
                <w:lang w:val="fr-CA"/>
              </w:rPr>
              <w:t>R</w:t>
            </w:r>
            <w:r>
              <w:rPr>
                <w:rFonts w:ascii="Calibri" w:eastAsia="Calibri" w:hAnsi="Calibri" w:cs="Times New Roman"/>
                <w:color w:val="FF0000"/>
                <w:w w:val="100"/>
                <w:lang w:val="fr-CA"/>
              </w:rPr>
              <w:t>2</w:t>
            </w:r>
          </w:p>
        </w:tc>
        <w:tc>
          <w:tcPr>
            <w:tcW w:w="1525" w:type="dxa"/>
            <w:gridSpan w:val="2"/>
            <w:tcBorders>
              <w:right w:val="single" w:sz="4" w:space="0" w:color="auto"/>
            </w:tcBorders>
            <w:shd w:val="clear" w:color="auto" w:fill="auto"/>
            <w:vAlign w:val="center"/>
          </w:tcPr>
          <w:p w14:paraId="1A656E81" w14:textId="77777777" w:rsidR="005C3DAC" w:rsidRPr="00430532" w:rsidRDefault="005C3DAC"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404CFB0B" w14:textId="77777777" w:rsidR="005C3DAC" w:rsidRPr="00430532" w:rsidRDefault="005C3DAC"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447A6F7" w14:textId="77777777" w:rsidR="005C3DAC" w:rsidRPr="00430532" w:rsidRDefault="005C3DAC"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2BDD46FF" w14:textId="77777777" w:rsidR="005C3DAC" w:rsidRPr="00430532" w:rsidRDefault="005C3DAC" w:rsidP="00F60BDE">
            <w:pPr>
              <w:spacing w:after="0" w:line="259" w:lineRule="auto"/>
              <w:jc w:val="center"/>
              <w:rPr>
                <w:rFonts w:ascii="Calibri" w:eastAsia="Calibri" w:hAnsi="Calibri" w:cs="Times New Roman"/>
                <w:w w:val="100"/>
                <w:lang w:val="fr-CA"/>
              </w:rPr>
            </w:pPr>
          </w:p>
        </w:tc>
      </w:tr>
      <w:tr w:rsidR="005C3DAC" w:rsidRPr="00430532" w14:paraId="095957EF" w14:textId="77777777" w:rsidTr="2778AC61">
        <w:trPr>
          <w:trHeight w:val="349"/>
        </w:trPr>
        <w:tc>
          <w:tcPr>
            <w:tcW w:w="1447" w:type="dxa"/>
            <w:shd w:val="clear" w:color="auto" w:fill="auto"/>
            <w:vAlign w:val="center"/>
          </w:tcPr>
          <w:p w14:paraId="143FF07E" w14:textId="77777777" w:rsidR="005C3DAC" w:rsidRPr="00430532" w:rsidRDefault="005C3DAC"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73F9CFA9" w14:textId="77777777" w:rsidR="005C3DAC" w:rsidRPr="00430532" w:rsidRDefault="005C3DAC"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51A087F2" w14:textId="77777777" w:rsidR="005C3DAC" w:rsidRPr="00430532" w:rsidRDefault="005C3DAC"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168C2B01" w14:textId="77777777" w:rsidR="005C3DAC" w:rsidRPr="00430532" w:rsidRDefault="005C3DAC"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1A5A81E8" w14:textId="77777777" w:rsidR="005C3DAC" w:rsidRPr="00430532" w:rsidRDefault="005C3DAC"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1D367222" w14:textId="77777777" w:rsidR="005C3DAC" w:rsidRPr="00430532" w:rsidRDefault="005C3DAC"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4CC53574" w14:textId="77777777" w:rsidR="005C3DAC" w:rsidRPr="00430532" w:rsidRDefault="005C3DAC"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44A07856" w14:textId="77777777" w:rsidR="005C3DAC" w:rsidRPr="00430532" w:rsidRDefault="005C3DAC"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5B3542DF" w14:textId="77777777" w:rsidR="005C3DAC" w:rsidRPr="00430532" w:rsidRDefault="005C3DAC"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255357BB" w14:textId="77777777" w:rsidR="005C3DAC" w:rsidRPr="00430532" w:rsidRDefault="005C3DAC" w:rsidP="00F60BDE">
            <w:pPr>
              <w:spacing w:after="0" w:line="259" w:lineRule="auto"/>
              <w:jc w:val="center"/>
              <w:rPr>
                <w:rFonts w:ascii="Calibri" w:eastAsia="Calibri" w:hAnsi="Calibri" w:cs="Times New Roman"/>
                <w:bCs/>
                <w:w w:val="100"/>
                <w:lang w:val="fr-CA"/>
              </w:rPr>
            </w:pPr>
          </w:p>
        </w:tc>
      </w:tr>
      <w:tr w:rsidR="005C3DAC" w:rsidRPr="00430532" w14:paraId="72307ED0" w14:textId="77777777" w:rsidTr="2778AC61">
        <w:trPr>
          <w:trHeight w:val="777"/>
        </w:trPr>
        <w:tc>
          <w:tcPr>
            <w:tcW w:w="10440" w:type="dxa"/>
            <w:gridSpan w:val="15"/>
            <w:tcBorders>
              <w:top w:val="nil"/>
            </w:tcBorders>
          </w:tcPr>
          <w:p w14:paraId="438F2BBD" w14:textId="77777777" w:rsidR="005C3DAC" w:rsidRPr="00430532" w:rsidRDefault="005C3DAC"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668DC92D" w14:textId="77777777" w:rsidR="005C3DAC" w:rsidRPr="0047388B" w:rsidRDefault="005C3DAC" w:rsidP="00F60BDE">
            <w:pPr>
              <w:pBdr>
                <w:top w:val="nil"/>
                <w:left w:val="nil"/>
                <w:bottom w:val="nil"/>
                <w:right w:val="nil"/>
                <w:between w:val="nil"/>
              </w:pBdr>
              <w:spacing w:after="0" w:line="259" w:lineRule="auto"/>
              <w:rPr>
                <w:rFonts w:ascii="Calibri" w:eastAsia="Calibri" w:hAnsi="Calibri" w:cs="Calibri"/>
                <w:strike/>
                <w:color w:val="FF0000"/>
                <w:w w:val="100"/>
                <w:szCs w:val="20"/>
                <w:lang w:val="fr-CA"/>
              </w:rPr>
            </w:pPr>
            <w:r w:rsidRPr="0047388B">
              <w:rPr>
                <w:rFonts w:ascii="Calibri" w:eastAsia="Calibri" w:hAnsi="Calibri" w:cs="Calibri"/>
                <w:strike/>
                <w:color w:val="FF0000"/>
                <w:w w:val="100"/>
                <w:szCs w:val="20"/>
                <w:lang w:val="fr-CA"/>
              </w:rPr>
              <w:t>R1 : Le SAD ou le PMAD relève de la MRC ou de la ville centre d’une agglomération, qui doit le conserver dans le cadre de son mandat. Pour les autres organismes, appliquer le délai 09-120 au SAD ou au PMAD.</w:t>
            </w:r>
          </w:p>
          <w:p w14:paraId="686BA32E" w14:textId="77777777" w:rsidR="005C3DAC" w:rsidRPr="00996A82" w:rsidRDefault="005C3DAC" w:rsidP="00F60BDE">
            <w:pPr>
              <w:pBdr>
                <w:top w:val="nil"/>
                <w:left w:val="nil"/>
                <w:bottom w:val="nil"/>
                <w:right w:val="nil"/>
                <w:between w:val="nil"/>
              </w:pBdr>
              <w:spacing w:after="0" w:line="259" w:lineRule="auto"/>
              <w:rPr>
                <w:rFonts w:ascii="Calibri" w:eastAsia="Calibri" w:hAnsi="Calibri" w:cs="Calibri"/>
                <w:w w:val="100"/>
                <w:szCs w:val="20"/>
                <w:lang w:val="fr-CA"/>
              </w:rPr>
            </w:pPr>
            <w:r w:rsidRPr="0047388B">
              <w:rPr>
                <w:rFonts w:ascii="Calibri" w:eastAsia="Calibri" w:hAnsi="Calibri" w:cs="Calibri"/>
                <w:color w:val="FF0000"/>
                <w:w w:val="100"/>
                <w:szCs w:val="20"/>
                <w:lang w:val="fr-CA"/>
              </w:rPr>
              <w:t xml:space="preserve">R1 : </w:t>
            </w:r>
            <w:r w:rsidRPr="00996A82">
              <w:rPr>
                <w:rFonts w:ascii="Calibri" w:eastAsia="Calibri" w:hAnsi="Calibri" w:cs="Calibri"/>
                <w:w w:val="100"/>
                <w:szCs w:val="20"/>
                <w:lang w:val="fr-CA"/>
              </w:rPr>
              <w:t>Conserver jusqu</w:t>
            </w:r>
            <w:r>
              <w:rPr>
                <w:rFonts w:ascii="Calibri" w:eastAsia="Calibri" w:hAnsi="Calibri" w:cs="Calibri"/>
                <w:w w:val="100"/>
                <w:szCs w:val="20"/>
                <w:lang w:val="fr-CA"/>
              </w:rPr>
              <w:t>’</w:t>
            </w:r>
            <w:r w:rsidRPr="00996A82">
              <w:rPr>
                <w:rFonts w:ascii="Calibri" w:eastAsia="Calibri" w:hAnsi="Calibri" w:cs="Calibri"/>
                <w:w w:val="100"/>
                <w:szCs w:val="20"/>
                <w:lang w:val="fr-CA"/>
              </w:rPr>
              <w:t>au remplacement par une nouvelle version.</w:t>
            </w:r>
          </w:p>
          <w:p w14:paraId="046001C4" w14:textId="77777777" w:rsidR="005C3DAC" w:rsidRPr="00430532" w:rsidRDefault="005C3DAC" w:rsidP="00F60BDE">
            <w:pPr>
              <w:pBdr>
                <w:top w:val="nil"/>
                <w:left w:val="nil"/>
                <w:bottom w:val="nil"/>
                <w:right w:val="nil"/>
                <w:between w:val="nil"/>
              </w:pBdr>
              <w:spacing w:after="0" w:line="259" w:lineRule="auto"/>
              <w:rPr>
                <w:rFonts w:ascii="Calibri" w:eastAsia="Calibri" w:hAnsi="Calibri" w:cs="Calibri"/>
                <w:w w:val="100"/>
                <w:szCs w:val="20"/>
                <w:lang w:val="fr-CA"/>
              </w:rPr>
            </w:pPr>
            <w:r w:rsidRPr="0047388B">
              <w:rPr>
                <w:rFonts w:ascii="Calibri" w:eastAsia="Calibri" w:hAnsi="Calibri" w:cs="Calibri"/>
                <w:color w:val="FF0000"/>
                <w:w w:val="100"/>
                <w:szCs w:val="20"/>
                <w:lang w:val="fr-CA"/>
              </w:rPr>
              <w:lastRenderedPageBreak/>
              <w:t xml:space="preserve">R2 : </w:t>
            </w:r>
            <w:r w:rsidRPr="00996A82">
              <w:rPr>
                <w:rFonts w:ascii="Calibri" w:eastAsia="Calibri" w:hAnsi="Calibri" w:cs="Calibri"/>
                <w:w w:val="100"/>
                <w:szCs w:val="20"/>
                <w:lang w:val="fr-CA"/>
              </w:rPr>
              <w:t>Conserver tant que la décision est applicable.</w:t>
            </w:r>
          </w:p>
        </w:tc>
      </w:tr>
      <w:tr w:rsidR="005C3DAC" w:rsidRPr="00430532" w14:paraId="7CB14067" w14:textId="77777777" w:rsidTr="2778AC61">
        <w:trPr>
          <w:trHeight w:val="169"/>
        </w:trPr>
        <w:tc>
          <w:tcPr>
            <w:tcW w:w="10440" w:type="dxa"/>
            <w:gridSpan w:val="15"/>
            <w:tcBorders>
              <w:top w:val="nil"/>
            </w:tcBorders>
          </w:tcPr>
          <w:p w14:paraId="497DDDC2" w14:textId="77777777" w:rsidR="005C3DAC" w:rsidRPr="00430532" w:rsidRDefault="005C3DAC" w:rsidP="00F60BDE">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lastRenderedPageBreak/>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097B10">
              <w:rPr>
                <w:rFonts w:ascii="Calibri" w:eastAsia="Calibri" w:hAnsi="Calibri" w:cs="Times New Roman"/>
                <w:w w:val="100"/>
                <w:lang w:val="fr-CA"/>
              </w:rPr>
            </w:r>
            <w:r w:rsidR="00097B10">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r w:rsidR="00EF32C5" w:rsidRPr="00430532" w14:paraId="1D1ABD2F" w14:textId="77777777" w:rsidTr="2778AC61">
        <w:trPr>
          <w:trHeight w:val="647"/>
        </w:trPr>
        <w:tc>
          <w:tcPr>
            <w:tcW w:w="1717" w:type="dxa"/>
            <w:gridSpan w:val="2"/>
            <w:vMerge w:val="restart"/>
            <w:tcBorders>
              <w:top w:val="single" w:sz="4" w:space="0" w:color="auto"/>
            </w:tcBorders>
          </w:tcPr>
          <w:p w14:paraId="3A091BC2" w14:textId="77777777" w:rsidR="005C3DAC" w:rsidRDefault="005C3DAC" w:rsidP="00F60BDE">
            <w:pPr>
              <w:spacing w:after="0" w:line="259" w:lineRule="auto"/>
              <w:jc w:val="center"/>
              <w:rPr>
                <w:rFonts w:ascii="Calibri" w:eastAsia="Calibri" w:hAnsi="Calibri" w:cs="Calibri"/>
                <w:b/>
                <w:w w:val="100"/>
                <w:szCs w:val="20"/>
                <w:lang w:val="fr-CA"/>
              </w:rPr>
            </w:pPr>
          </w:p>
          <w:p w14:paraId="182BF8D0" w14:textId="1DDCC89E" w:rsidR="00EF32C5" w:rsidRPr="00430532" w:rsidRDefault="00EF32C5" w:rsidP="005C3DAC">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Transaction</w:t>
            </w:r>
          </w:p>
          <w:p w14:paraId="69F50D11" w14:textId="77777777" w:rsidR="00EF32C5" w:rsidRPr="00430532" w:rsidRDefault="00EF32C5" w:rsidP="00F60BDE">
            <w:pPr>
              <w:spacing w:after="0" w:line="259" w:lineRule="auto"/>
              <w:jc w:val="center"/>
              <w:rPr>
                <w:rFonts w:ascii="Calibri" w:eastAsia="Calibri" w:hAnsi="Calibri" w:cs="Calibri"/>
                <w:b/>
                <w:w w:val="100"/>
                <w:szCs w:val="20"/>
                <w:lang w:val="fr-CA"/>
              </w:rPr>
            </w:pPr>
          </w:p>
          <w:p w14:paraId="79032648" w14:textId="77777777" w:rsidR="00EF32C5" w:rsidRPr="00430532" w:rsidRDefault="00EF32C5"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08E08196" w14:textId="77777777" w:rsidR="00EF32C5" w:rsidRPr="00430532" w:rsidRDefault="00EF32C5"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27D7FA7C" w14:textId="77777777" w:rsidR="00EF32C5" w:rsidRPr="00430532" w:rsidRDefault="00EF32C5"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23B13A38" w14:textId="77777777" w:rsidR="00EF32C5" w:rsidRPr="00430532" w:rsidRDefault="00EF32C5"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611341A5" w14:textId="77777777" w:rsidR="00EF32C5" w:rsidRPr="00430532" w:rsidRDefault="00EF32C5"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ACA45D6" w14:textId="77777777" w:rsidR="00EF32C5" w:rsidRPr="00430532" w:rsidRDefault="00EF32C5"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10-100</w:t>
            </w:r>
          </w:p>
        </w:tc>
        <w:tc>
          <w:tcPr>
            <w:tcW w:w="1923" w:type="dxa"/>
            <w:gridSpan w:val="3"/>
            <w:vMerge w:val="restart"/>
            <w:tcBorders>
              <w:top w:val="single" w:sz="4" w:space="0" w:color="auto"/>
            </w:tcBorders>
          </w:tcPr>
          <w:p w14:paraId="7CE5F5FC" w14:textId="77777777" w:rsidR="00EF32C5" w:rsidRPr="00430532" w:rsidRDefault="00EF32C5"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EF32C5" w:rsidRPr="00430532" w14:paraId="097BD7AA" w14:textId="77777777" w:rsidTr="2778AC61">
        <w:trPr>
          <w:trHeight w:val="534"/>
        </w:trPr>
        <w:tc>
          <w:tcPr>
            <w:tcW w:w="1717" w:type="dxa"/>
            <w:gridSpan w:val="2"/>
            <w:vMerge/>
          </w:tcPr>
          <w:p w14:paraId="25D878A3" w14:textId="77777777" w:rsidR="00EF32C5" w:rsidRPr="00430532" w:rsidRDefault="00EF32C5"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7C98C068" w14:textId="77777777" w:rsidR="00EF32C5" w:rsidRPr="00430532" w:rsidRDefault="00EF32C5"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0B1A42A8" w14:textId="77777777" w:rsidR="00EF32C5" w:rsidRPr="00430532" w:rsidRDefault="00EF32C5" w:rsidP="00F60BDE">
            <w:pPr>
              <w:spacing w:after="0" w:line="259" w:lineRule="auto"/>
              <w:rPr>
                <w:rFonts w:ascii="Calibri" w:eastAsia="Calibri" w:hAnsi="Calibri" w:cs="Calibri"/>
                <w:b/>
                <w:w w:val="100"/>
                <w:szCs w:val="20"/>
                <w:lang w:val="fr-CA"/>
              </w:rPr>
            </w:pPr>
          </w:p>
        </w:tc>
      </w:tr>
      <w:tr w:rsidR="00EF32C5" w:rsidRPr="00430532" w14:paraId="6AEF5F19" w14:textId="77777777" w:rsidTr="2778AC61">
        <w:trPr>
          <w:trHeight w:val="330"/>
        </w:trPr>
        <w:tc>
          <w:tcPr>
            <w:tcW w:w="10440" w:type="dxa"/>
            <w:gridSpan w:val="15"/>
            <w:tcBorders>
              <w:top w:val="single" w:sz="4" w:space="0" w:color="auto"/>
            </w:tcBorders>
            <w:shd w:val="clear" w:color="auto" w:fill="DBE5F1"/>
            <w:vAlign w:val="center"/>
          </w:tcPr>
          <w:p w14:paraId="6F0D43CF" w14:textId="77777777" w:rsidR="00EF32C5" w:rsidRPr="00430532" w:rsidRDefault="00EF32C5"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EF32C5" w:rsidRPr="00430532" w14:paraId="0B3306B9" w14:textId="77777777" w:rsidTr="2778AC61">
        <w:trPr>
          <w:trHeight w:val="601"/>
        </w:trPr>
        <w:tc>
          <w:tcPr>
            <w:tcW w:w="7531" w:type="dxa"/>
            <w:gridSpan w:val="9"/>
          </w:tcPr>
          <w:p w14:paraId="7C202881" w14:textId="77777777" w:rsidR="00EF32C5" w:rsidRPr="00430532" w:rsidRDefault="00EF32C5"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78BEE8C0" w14:textId="77777777" w:rsidR="00EF32C5" w:rsidRPr="00430532" w:rsidRDefault="00EF32C5" w:rsidP="00F60BDE">
            <w:pPr>
              <w:pStyle w:val="Titre3"/>
              <w:rPr>
                <w:rFonts w:eastAsia="Times New Roman"/>
                <w:w w:val="100"/>
                <w:lang w:val="fr-CA"/>
              </w:rPr>
            </w:pPr>
            <w:bookmarkStart w:id="38" w:name="_Gestion_des_matières"/>
            <w:bookmarkStart w:id="39" w:name="_Toc115082246"/>
            <w:bookmarkEnd w:id="38"/>
            <w:r w:rsidRPr="005408B2">
              <w:rPr>
                <w:rFonts w:eastAsia="Times New Roman"/>
                <w:w w:val="100"/>
                <w:lang w:val="fr-CA"/>
              </w:rPr>
              <w:t>Gestion des matières résiduelles</w:t>
            </w:r>
            <w:bookmarkEnd w:id="39"/>
          </w:p>
        </w:tc>
        <w:tc>
          <w:tcPr>
            <w:tcW w:w="1488" w:type="dxa"/>
            <w:gridSpan w:val="4"/>
          </w:tcPr>
          <w:p w14:paraId="4EF412BF" w14:textId="77777777" w:rsidR="00EF32C5" w:rsidRPr="00430532" w:rsidRDefault="00EF32C5"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480131D" w14:textId="77777777" w:rsidR="00EF32C5" w:rsidRPr="00430532" w:rsidRDefault="00EF32C5" w:rsidP="00F60BDE">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MUN-2022</w:t>
            </w:r>
          </w:p>
        </w:tc>
        <w:tc>
          <w:tcPr>
            <w:tcW w:w="1421" w:type="dxa"/>
            <w:gridSpan w:val="2"/>
          </w:tcPr>
          <w:p w14:paraId="4069FE53" w14:textId="77777777" w:rsidR="00EF32C5" w:rsidRPr="00430532" w:rsidRDefault="00EF32C5"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3D4E983C" w14:textId="77777777" w:rsidR="00EF32C5" w:rsidRPr="00430532" w:rsidRDefault="00EF32C5" w:rsidP="00F60BDE">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10-100</w:t>
            </w:r>
          </w:p>
        </w:tc>
      </w:tr>
      <w:tr w:rsidR="00EF32C5" w:rsidRPr="00430532" w14:paraId="496A8ADC" w14:textId="77777777" w:rsidTr="2778AC61">
        <w:trPr>
          <w:trHeight w:val="403"/>
        </w:trPr>
        <w:tc>
          <w:tcPr>
            <w:tcW w:w="7531" w:type="dxa"/>
            <w:gridSpan w:val="9"/>
          </w:tcPr>
          <w:p w14:paraId="3F95A147" w14:textId="77777777" w:rsidR="00EF32C5" w:rsidRPr="00430532" w:rsidRDefault="00EF32C5"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6A58F1DD" w14:textId="77777777" w:rsidR="00EF32C5" w:rsidRPr="00430532" w:rsidRDefault="00EF32C5" w:rsidP="00F60BDE">
            <w:pPr>
              <w:spacing w:after="0" w:line="259" w:lineRule="auto"/>
              <w:rPr>
                <w:rFonts w:ascii="Calibri" w:eastAsia="Calibri" w:hAnsi="Calibri" w:cs="Calibri"/>
                <w:bCs/>
                <w:w w:val="100"/>
                <w:szCs w:val="20"/>
                <w:lang w:val="fr-CA"/>
              </w:rPr>
            </w:pPr>
          </w:p>
        </w:tc>
        <w:tc>
          <w:tcPr>
            <w:tcW w:w="2909" w:type="dxa"/>
            <w:gridSpan w:val="6"/>
          </w:tcPr>
          <w:p w14:paraId="714399A7" w14:textId="77777777" w:rsidR="00EF32C5" w:rsidRPr="00430532" w:rsidRDefault="00EF32C5"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EF32C5" w:rsidRPr="00430532" w14:paraId="0F2A60EE" w14:textId="77777777" w:rsidTr="2778AC61">
        <w:trPr>
          <w:trHeight w:val="498"/>
        </w:trPr>
        <w:tc>
          <w:tcPr>
            <w:tcW w:w="10440" w:type="dxa"/>
            <w:gridSpan w:val="15"/>
          </w:tcPr>
          <w:p w14:paraId="175E090B" w14:textId="77777777" w:rsidR="00EF32C5" w:rsidRPr="00430532" w:rsidRDefault="00EF32C5"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0D8DACC9" w14:textId="77777777" w:rsidR="00EF32C5" w:rsidRPr="00430532" w:rsidRDefault="00EF32C5" w:rsidP="00F60BDE">
            <w:pPr>
              <w:spacing w:after="0" w:line="259" w:lineRule="auto"/>
              <w:rPr>
                <w:rFonts w:ascii="Calibri" w:eastAsia="Calibri" w:hAnsi="Calibri" w:cs="Calibri"/>
                <w:w w:val="100"/>
                <w:szCs w:val="20"/>
              </w:rPr>
            </w:pPr>
          </w:p>
        </w:tc>
      </w:tr>
      <w:tr w:rsidR="00EF32C5" w:rsidRPr="00430532" w14:paraId="01560DF7" w14:textId="77777777" w:rsidTr="2778AC61">
        <w:trPr>
          <w:trHeight w:val="733"/>
        </w:trPr>
        <w:tc>
          <w:tcPr>
            <w:tcW w:w="10440" w:type="dxa"/>
            <w:gridSpan w:val="15"/>
          </w:tcPr>
          <w:p w14:paraId="67D54FFE" w14:textId="77777777" w:rsidR="00EF32C5" w:rsidRPr="00430532" w:rsidRDefault="00EF32C5"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7D6AB2B0" w14:textId="77777777" w:rsidR="00EF32C5" w:rsidRPr="00430532" w:rsidRDefault="00EF32C5" w:rsidP="00F60BDE">
            <w:pPr>
              <w:spacing w:after="0" w:line="259" w:lineRule="auto"/>
              <w:rPr>
                <w:rFonts w:ascii="Calibri" w:eastAsia="Calibri" w:hAnsi="Calibri" w:cs="Calibri"/>
                <w:w w:val="100"/>
                <w:szCs w:val="20"/>
                <w:lang w:val="fr-CA"/>
              </w:rPr>
            </w:pPr>
            <w:bookmarkStart w:id="40" w:name="_Hlk109116855"/>
            <w:r w:rsidRPr="005408B2">
              <w:rPr>
                <w:rFonts w:ascii="Calibri" w:eastAsia="Calibri" w:hAnsi="Calibri" w:cs="Calibri"/>
                <w:w w:val="100"/>
                <w:szCs w:val="20"/>
                <w:lang w:val="fr-CA"/>
              </w:rPr>
              <w:t xml:space="preserve">Documents relatifs à la planification, </w:t>
            </w:r>
            <w:r>
              <w:rPr>
                <w:rFonts w:ascii="Calibri" w:eastAsia="Calibri" w:hAnsi="Calibri" w:cs="Calibri"/>
                <w:w w:val="100"/>
                <w:szCs w:val="20"/>
                <w:lang w:val="fr-CA"/>
              </w:rPr>
              <w:t xml:space="preserve">à </w:t>
            </w:r>
            <w:r w:rsidRPr="005408B2">
              <w:rPr>
                <w:rFonts w:ascii="Calibri" w:eastAsia="Calibri" w:hAnsi="Calibri" w:cs="Calibri"/>
                <w:w w:val="100"/>
                <w:szCs w:val="20"/>
                <w:lang w:val="fr-CA"/>
              </w:rPr>
              <w:t xml:space="preserve">la collecte et </w:t>
            </w:r>
            <w:r>
              <w:rPr>
                <w:rFonts w:ascii="Calibri" w:eastAsia="Calibri" w:hAnsi="Calibri" w:cs="Calibri"/>
                <w:w w:val="100"/>
                <w:szCs w:val="20"/>
                <w:lang w:val="fr-CA"/>
              </w:rPr>
              <w:t>au</w:t>
            </w:r>
            <w:r w:rsidRPr="005408B2">
              <w:rPr>
                <w:rFonts w:ascii="Calibri" w:eastAsia="Calibri" w:hAnsi="Calibri" w:cs="Calibri"/>
                <w:w w:val="100"/>
                <w:szCs w:val="20"/>
                <w:lang w:val="fr-CA"/>
              </w:rPr>
              <w:t xml:space="preserve"> transport des matières résiduelles : matières recyclables, résidus verts, résidus domestiques dangereux (RDD), matière</w:t>
            </w:r>
            <w:r>
              <w:rPr>
                <w:rFonts w:ascii="Calibri" w:eastAsia="Calibri" w:hAnsi="Calibri" w:cs="Calibri"/>
                <w:w w:val="100"/>
                <w:szCs w:val="20"/>
                <w:lang w:val="fr-CA"/>
              </w:rPr>
              <w:t>s</w:t>
            </w:r>
            <w:r w:rsidRPr="005408B2">
              <w:rPr>
                <w:rFonts w:ascii="Calibri" w:eastAsia="Calibri" w:hAnsi="Calibri" w:cs="Calibri"/>
                <w:w w:val="100"/>
                <w:szCs w:val="20"/>
                <w:lang w:val="fr-CA"/>
              </w:rPr>
              <w:t xml:space="preserve"> organique</w:t>
            </w:r>
            <w:r>
              <w:rPr>
                <w:rFonts w:ascii="Calibri" w:eastAsia="Calibri" w:hAnsi="Calibri" w:cs="Calibri"/>
                <w:w w:val="100"/>
                <w:szCs w:val="20"/>
                <w:lang w:val="fr-CA"/>
              </w:rPr>
              <w:t>s</w:t>
            </w:r>
            <w:r w:rsidRPr="005408B2">
              <w:rPr>
                <w:rFonts w:ascii="Calibri" w:eastAsia="Calibri" w:hAnsi="Calibri" w:cs="Calibri"/>
                <w:w w:val="100"/>
                <w:szCs w:val="20"/>
                <w:lang w:val="fr-CA"/>
              </w:rPr>
              <w:t>, matériaux de construction, déchets solides, encombrants, boue des installations septiques, matières dangereuses.</w:t>
            </w:r>
            <w:bookmarkEnd w:id="40"/>
          </w:p>
        </w:tc>
      </w:tr>
      <w:tr w:rsidR="00EF32C5" w:rsidRPr="00430532" w14:paraId="5F78C3A1" w14:textId="77777777" w:rsidTr="2778AC61">
        <w:trPr>
          <w:trHeight w:val="1250"/>
        </w:trPr>
        <w:tc>
          <w:tcPr>
            <w:tcW w:w="10440" w:type="dxa"/>
            <w:gridSpan w:val="15"/>
            <w:tcBorders>
              <w:bottom w:val="dashed" w:sz="4" w:space="0" w:color="auto"/>
            </w:tcBorders>
          </w:tcPr>
          <w:p w14:paraId="5D62724D" w14:textId="77777777" w:rsidR="00EF32C5" w:rsidRPr="004A5537" w:rsidRDefault="00EF32C5" w:rsidP="00F60BDE">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24C7EF4F" w14:textId="77777777" w:rsidR="00EF32C5" w:rsidRPr="005408B2" w:rsidRDefault="00EF32C5" w:rsidP="00F60BDE">
            <w:pPr>
              <w:autoSpaceDE w:val="0"/>
              <w:autoSpaceDN w:val="0"/>
              <w:adjustRightInd w:val="0"/>
              <w:spacing w:after="0" w:line="259" w:lineRule="auto"/>
              <w:rPr>
                <w:rFonts w:ascii="Calibri" w:eastAsia="Calibri" w:hAnsi="Calibri" w:cs="Calibri"/>
                <w:b/>
                <w:w w:val="100"/>
                <w:szCs w:val="20"/>
                <w:lang w:val="fr-CA"/>
              </w:rPr>
            </w:pPr>
            <w:r w:rsidRPr="005408B2">
              <w:rPr>
                <w:rFonts w:ascii="Calibri" w:eastAsia="Calibri" w:hAnsi="Calibri" w:cs="Calibri"/>
                <w:b/>
                <w:w w:val="100"/>
                <w:szCs w:val="20"/>
                <w:lang w:val="fr-CA"/>
              </w:rPr>
              <w:t>10-110 Plans, programmes et bilans de collecte</w:t>
            </w:r>
          </w:p>
          <w:p w14:paraId="253467E4" w14:textId="77777777" w:rsidR="00EF32C5" w:rsidRPr="00507AF2" w:rsidRDefault="00EF32C5" w:rsidP="00F60BDE">
            <w:pPr>
              <w:pStyle w:val="Paragraphedeliste"/>
              <w:numPr>
                <w:ilvl w:val="0"/>
                <w:numId w:val="30"/>
              </w:numPr>
              <w:autoSpaceDE w:val="0"/>
              <w:autoSpaceDN w:val="0"/>
              <w:adjustRightInd w:val="0"/>
              <w:spacing w:after="0" w:line="259" w:lineRule="auto"/>
              <w:rPr>
                <w:rFonts w:ascii="Calibri" w:eastAsia="Calibri" w:hAnsi="Calibri" w:cs="Calibri"/>
                <w:bCs/>
                <w:strike/>
                <w:color w:val="FF0000"/>
                <w:w w:val="100"/>
                <w:szCs w:val="20"/>
                <w:lang w:val="fr-CA"/>
              </w:rPr>
            </w:pPr>
            <w:r w:rsidRPr="00507AF2">
              <w:rPr>
                <w:rFonts w:ascii="Calibri" w:eastAsia="Calibri" w:hAnsi="Calibri" w:cs="Calibri"/>
                <w:bCs/>
                <w:strike/>
                <w:color w:val="FF0000"/>
                <w:w w:val="100"/>
                <w:szCs w:val="20"/>
                <w:lang w:val="fr-CA"/>
              </w:rPr>
              <w:t>Plans de gestion des matières résiduelles (PGMR), plans d’action, rapports cumulatifs.</w:t>
            </w:r>
          </w:p>
          <w:p w14:paraId="66826686" w14:textId="77777777" w:rsidR="00EF32C5" w:rsidRPr="005408B2" w:rsidRDefault="00EF32C5" w:rsidP="00F60BDE">
            <w:pPr>
              <w:pStyle w:val="Paragraphedeliste"/>
              <w:numPr>
                <w:ilvl w:val="0"/>
                <w:numId w:val="30"/>
              </w:numPr>
              <w:autoSpaceDE w:val="0"/>
              <w:autoSpaceDN w:val="0"/>
              <w:adjustRightInd w:val="0"/>
              <w:spacing w:after="0"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Programmes de récupération, bilans d</w:t>
            </w:r>
            <w:r>
              <w:rPr>
                <w:rFonts w:ascii="Calibri" w:eastAsia="Calibri" w:hAnsi="Calibri" w:cs="Calibri"/>
                <w:bCs/>
                <w:w w:val="100"/>
                <w:szCs w:val="20"/>
                <w:lang w:val="fr-CA"/>
              </w:rPr>
              <w:t>’</w:t>
            </w:r>
            <w:r w:rsidRPr="005408B2">
              <w:rPr>
                <w:rFonts w:ascii="Calibri" w:eastAsia="Calibri" w:hAnsi="Calibri" w:cs="Calibri"/>
                <w:bCs/>
                <w:w w:val="100"/>
                <w:szCs w:val="20"/>
                <w:lang w:val="fr-CA"/>
              </w:rPr>
              <w:t>implantation d</w:t>
            </w:r>
            <w:r>
              <w:rPr>
                <w:rFonts w:ascii="Calibri" w:eastAsia="Calibri" w:hAnsi="Calibri" w:cs="Calibri"/>
                <w:bCs/>
                <w:w w:val="100"/>
                <w:szCs w:val="20"/>
                <w:lang w:val="fr-CA"/>
              </w:rPr>
              <w:t>’</w:t>
            </w:r>
            <w:r w:rsidRPr="005408B2">
              <w:rPr>
                <w:rFonts w:ascii="Calibri" w:eastAsia="Calibri" w:hAnsi="Calibri" w:cs="Calibri"/>
                <w:bCs/>
                <w:w w:val="100"/>
                <w:szCs w:val="20"/>
                <w:lang w:val="fr-CA"/>
              </w:rPr>
              <w:t>une nouvelle collecte.</w:t>
            </w:r>
          </w:p>
          <w:p w14:paraId="33A41492" w14:textId="77777777" w:rsidR="00EF32C5" w:rsidRPr="005408B2" w:rsidRDefault="00EF32C5" w:rsidP="00F60BDE">
            <w:pPr>
              <w:autoSpaceDE w:val="0"/>
              <w:autoSpaceDN w:val="0"/>
              <w:adjustRightInd w:val="0"/>
              <w:spacing w:after="0" w:line="259" w:lineRule="auto"/>
              <w:rPr>
                <w:rFonts w:ascii="Calibri" w:eastAsia="Calibri" w:hAnsi="Calibri" w:cs="Calibri"/>
                <w:bCs/>
                <w:w w:val="100"/>
                <w:szCs w:val="20"/>
                <w:lang w:val="fr-CA"/>
              </w:rPr>
            </w:pPr>
          </w:p>
          <w:p w14:paraId="38B6027A" w14:textId="77777777" w:rsidR="00EF32C5" w:rsidRPr="005408B2" w:rsidRDefault="00EF32C5" w:rsidP="00F60BDE">
            <w:pPr>
              <w:autoSpaceDE w:val="0"/>
              <w:autoSpaceDN w:val="0"/>
              <w:adjustRightInd w:val="0"/>
              <w:spacing w:after="0" w:line="259" w:lineRule="auto"/>
              <w:rPr>
                <w:rFonts w:ascii="Calibri" w:eastAsia="Calibri" w:hAnsi="Calibri" w:cs="Calibri"/>
                <w:b/>
                <w:w w:val="100"/>
                <w:szCs w:val="20"/>
                <w:lang w:val="fr-CA"/>
              </w:rPr>
            </w:pPr>
            <w:r w:rsidRPr="005408B2">
              <w:rPr>
                <w:rFonts w:ascii="Calibri" w:eastAsia="Calibri" w:hAnsi="Calibri" w:cs="Calibri"/>
                <w:b/>
                <w:w w:val="100"/>
                <w:szCs w:val="20"/>
                <w:lang w:val="fr-CA"/>
              </w:rPr>
              <w:t>10-120 Gestion opérationnelle de la collecte</w:t>
            </w:r>
          </w:p>
          <w:p w14:paraId="3989C934" w14:textId="77777777" w:rsidR="00EF32C5" w:rsidRPr="005408B2" w:rsidRDefault="00EF32C5" w:rsidP="00F60BDE">
            <w:pPr>
              <w:pStyle w:val="Paragraphedeliste"/>
              <w:numPr>
                <w:ilvl w:val="0"/>
                <w:numId w:val="30"/>
              </w:numPr>
              <w:autoSpaceDE w:val="0"/>
              <w:autoSpaceDN w:val="0"/>
              <w:adjustRightInd w:val="0"/>
              <w:spacing w:after="0"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Horaire</w:t>
            </w:r>
            <w:r>
              <w:rPr>
                <w:rFonts w:ascii="Calibri" w:eastAsia="Calibri" w:hAnsi="Calibri" w:cs="Calibri"/>
                <w:bCs/>
                <w:w w:val="100"/>
                <w:szCs w:val="20"/>
                <w:lang w:val="fr-CA"/>
              </w:rPr>
              <w:t>s</w:t>
            </w:r>
            <w:r w:rsidRPr="005408B2">
              <w:rPr>
                <w:rFonts w:ascii="Calibri" w:eastAsia="Calibri" w:hAnsi="Calibri" w:cs="Calibri"/>
                <w:bCs/>
                <w:w w:val="100"/>
                <w:szCs w:val="20"/>
                <w:lang w:val="fr-CA"/>
              </w:rPr>
              <w:t>, calendrier</w:t>
            </w:r>
            <w:r>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échéanciers, itinéraires, billets de pesée, demandes </w:t>
            </w:r>
            <w:r>
              <w:rPr>
                <w:rFonts w:ascii="Calibri" w:eastAsia="Calibri" w:hAnsi="Calibri" w:cs="Calibri"/>
                <w:bCs/>
                <w:w w:val="100"/>
                <w:szCs w:val="20"/>
                <w:lang w:val="fr-CA"/>
              </w:rPr>
              <w:t>de</w:t>
            </w:r>
            <w:r w:rsidRPr="005408B2">
              <w:rPr>
                <w:rFonts w:ascii="Calibri" w:eastAsia="Calibri" w:hAnsi="Calibri" w:cs="Calibri"/>
                <w:bCs/>
                <w:w w:val="100"/>
                <w:szCs w:val="20"/>
                <w:lang w:val="fr-CA"/>
              </w:rPr>
              <w:t xml:space="preserve"> distribution</w:t>
            </w:r>
            <w:r>
              <w:rPr>
                <w:rFonts w:ascii="Calibri" w:eastAsia="Calibri" w:hAnsi="Calibri" w:cs="Calibri"/>
                <w:bCs/>
                <w:w w:val="100"/>
                <w:szCs w:val="20"/>
                <w:lang w:val="fr-CA"/>
              </w:rPr>
              <w:t>.</w:t>
            </w:r>
          </w:p>
          <w:p w14:paraId="75F8A348" w14:textId="77777777" w:rsidR="00EF32C5" w:rsidRPr="005408B2" w:rsidRDefault="00EF32C5" w:rsidP="00F60BDE">
            <w:pPr>
              <w:autoSpaceDE w:val="0"/>
              <w:autoSpaceDN w:val="0"/>
              <w:adjustRightInd w:val="0"/>
              <w:spacing w:after="0" w:line="259" w:lineRule="auto"/>
              <w:rPr>
                <w:rFonts w:ascii="Calibri" w:eastAsia="Calibri" w:hAnsi="Calibri" w:cs="Calibri"/>
                <w:bCs/>
                <w:w w:val="100"/>
                <w:szCs w:val="20"/>
                <w:lang w:val="fr-CA"/>
              </w:rPr>
            </w:pPr>
          </w:p>
          <w:p w14:paraId="5E9D07BA" w14:textId="77777777" w:rsidR="00EF32C5" w:rsidRPr="005408B2" w:rsidRDefault="00EF32C5" w:rsidP="00F60BDE">
            <w:pPr>
              <w:autoSpaceDE w:val="0"/>
              <w:autoSpaceDN w:val="0"/>
              <w:adjustRightInd w:val="0"/>
              <w:spacing w:after="0" w:line="259" w:lineRule="auto"/>
              <w:rPr>
                <w:rFonts w:ascii="Calibri" w:eastAsia="Calibri" w:hAnsi="Calibri" w:cs="Calibri"/>
                <w:b/>
                <w:w w:val="100"/>
                <w:szCs w:val="20"/>
                <w:lang w:val="fr-CA"/>
              </w:rPr>
            </w:pPr>
            <w:r w:rsidRPr="005408B2">
              <w:rPr>
                <w:rFonts w:ascii="Calibri" w:eastAsia="Calibri" w:hAnsi="Calibri" w:cs="Calibri"/>
                <w:b/>
                <w:w w:val="100"/>
                <w:szCs w:val="20"/>
                <w:lang w:val="fr-CA"/>
              </w:rPr>
              <w:t>10-130</w:t>
            </w:r>
            <w:r>
              <w:rPr>
                <w:rFonts w:ascii="Calibri" w:eastAsia="Calibri" w:hAnsi="Calibri" w:cs="Calibri"/>
                <w:b/>
                <w:w w:val="100"/>
                <w:szCs w:val="20"/>
                <w:lang w:val="fr-CA"/>
              </w:rPr>
              <w:t xml:space="preserve"> </w:t>
            </w:r>
            <w:r w:rsidRPr="005408B2">
              <w:rPr>
                <w:rFonts w:ascii="Calibri" w:eastAsia="Calibri" w:hAnsi="Calibri" w:cs="Calibri"/>
                <w:b/>
                <w:w w:val="100"/>
                <w:szCs w:val="20"/>
                <w:lang w:val="fr-CA"/>
              </w:rPr>
              <w:t>Planification et élaboration du PGMR</w:t>
            </w:r>
          </w:p>
          <w:p w14:paraId="493E4D1A" w14:textId="77777777" w:rsidR="00EF32C5" w:rsidRDefault="00EF32C5" w:rsidP="00F60BDE">
            <w:pPr>
              <w:pStyle w:val="Paragraphedeliste"/>
              <w:numPr>
                <w:ilvl w:val="0"/>
                <w:numId w:val="30"/>
              </w:numPr>
              <w:autoSpaceDE w:val="0"/>
              <w:autoSpaceDN w:val="0"/>
              <w:adjustRightInd w:val="0"/>
              <w:spacing w:after="0"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 xml:space="preserve">Avis </w:t>
            </w:r>
            <w:bookmarkStart w:id="41" w:name="_Hlk109117039"/>
            <w:r w:rsidRPr="005408B2">
              <w:rPr>
                <w:rFonts w:ascii="Calibri" w:eastAsia="Calibri" w:hAnsi="Calibri" w:cs="Calibri"/>
                <w:bCs/>
                <w:w w:val="100"/>
                <w:szCs w:val="20"/>
                <w:lang w:val="fr-CA"/>
              </w:rPr>
              <w:t>des municipalités locales et des ministères désignés, approbations de ministères, résumés, rapports de suivi de la mise en œuvre, rapports sur l</w:t>
            </w:r>
            <w:r>
              <w:rPr>
                <w:rFonts w:ascii="Calibri" w:eastAsia="Calibri" w:hAnsi="Calibri" w:cs="Calibri"/>
                <w:bCs/>
                <w:w w:val="100"/>
                <w:szCs w:val="20"/>
                <w:lang w:val="fr-CA"/>
              </w:rPr>
              <w:t>’</w:t>
            </w:r>
            <w:r w:rsidRPr="005408B2">
              <w:rPr>
                <w:rFonts w:ascii="Calibri" w:eastAsia="Calibri" w:hAnsi="Calibri" w:cs="Calibri"/>
                <w:bCs/>
                <w:w w:val="100"/>
                <w:szCs w:val="20"/>
                <w:lang w:val="fr-CA"/>
              </w:rPr>
              <w:t>état d</w:t>
            </w:r>
            <w:r>
              <w:rPr>
                <w:rFonts w:ascii="Calibri" w:eastAsia="Calibri" w:hAnsi="Calibri" w:cs="Calibri"/>
                <w:bCs/>
                <w:w w:val="100"/>
                <w:szCs w:val="20"/>
                <w:lang w:val="fr-CA"/>
              </w:rPr>
              <w:t>’</w:t>
            </w:r>
            <w:r w:rsidRPr="005408B2">
              <w:rPr>
                <w:rFonts w:ascii="Calibri" w:eastAsia="Calibri" w:hAnsi="Calibri" w:cs="Calibri"/>
                <w:bCs/>
                <w:w w:val="100"/>
                <w:szCs w:val="20"/>
                <w:lang w:val="fr-CA"/>
              </w:rPr>
              <w:t>avancement de l</w:t>
            </w:r>
            <w:r>
              <w:rPr>
                <w:rFonts w:ascii="Calibri" w:eastAsia="Calibri" w:hAnsi="Calibri" w:cs="Calibri"/>
                <w:bCs/>
                <w:w w:val="100"/>
                <w:szCs w:val="20"/>
                <w:lang w:val="fr-CA"/>
              </w:rPr>
              <w:t>’</w:t>
            </w:r>
            <w:r w:rsidRPr="005408B2">
              <w:rPr>
                <w:rFonts w:ascii="Calibri" w:eastAsia="Calibri" w:hAnsi="Calibri" w:cs="Calibri"/>
                <w:bCs/>
                <w:w w:val="100"/>
                <w:szCs w:val="20"/>
                <w:lang w:val="fr-CA"/>
              </w:rPr>
              <w:t>application des objectifs gouvernementaux</w:t>
            </w:r>
            <w:bookmarkEnd w:id="41"/>
            <w:r w:rsidRPr="005408B2">
              <w:rPr>
                <w:rFonts w:ascii="Calibri" w:eastAsia="Calibri" w:hAnsi="Calibri" w:cs="Calibri"/>
                <w:bCs/>
                <w:w w:val="100"/>
                <w:szCs w:val="20"/>
                <w:lang w:val="fr-CA"/>
              </w:rPr>
              <w:t>.</w:t>
            </w:r>
          </w:p>
          <w:p w14:paraId="7620B2D0" w14:textId="77777777" w:rsidR="00EF32C5" w:rsidRPr="00507AF2" w:rsidRDefault="00EF32C5" w:rsidP="00F60BDE">
            <w:pPr>
              <w:pStyle w:val="Paragraphedeliste"/>
              <w:numPr>
                <w:ilvl w:val="0"/>
                <w:numId w:val="30"/>
              </w:numPr>
              <w:autoSpaceDE w:val="0"/>
              <w:autoSpaceDN w:val="0"/>
              <w:adjustRightInd w:val="0"/>
              <w:spacing w:after="0" w:line="259" w:lineRule="auto"/>
              <w:rPr>
                <w:rFonts w:ascii="Calibri" w:eastAsia="Calibri" w:hAnsi="Calibri" w:cs="Calibri"/>
                <w:bCs/>
                <w:color w:val="FF0000"/>
                <w:w w:val="100"/>
                <w:szCs w:val="20"/>
                <w:lang w:val="fr-CA"/>
              </w:rPr>
            </w:pPr>
            <w:r w:rsidRPr="00507AF2">
              <w:rPr>
                <w:rFonts w:ascii="Calibri" w:eastAsia="Calibri" w:hAnsi="Calibri" w:cs="Calibri"/>
                <w:bCs/>
                <w:color w:val="FF0000"/>
                <w:w w:val="100"/>
                <w:szCs w:val="20"/>
                <w:lang w:val="fr-CA"/>
              </w:rPr>
              <w:t>Plans de gestion des matières résiduelles (PGMR), plans d’action, rapports cumulatifs.</w:t>
            </w:r>
          </w:p>
        </w:tc>
      </w:tr>
      <w:tr w:rsidR="00EF32C5" w:rsidRPr="00430532" w14:paraId="1434DE19" w14:textId="77777777" w:rsidTr="2778AC61">
        <w:trPr>
          <w:trHeight w:val="485"/>
        </w:trPr>
        <w:tc>
          <w:tcPr>
            <w:tcW w:w="10440" w:type="dxa"/>
            <w:gridSpan w:val="15"/>
            <w:tcBorders>
              <w:bottom w:val="dashed" w:sz="4" w:space="0" w:color="auto"/>
            </w:tcBorders>
            <w:vAlign w:val="center"/>
          </w:tcPr>
          <w:p w14:paraId="36F5F13F" w14:textId="77777777" w:rsidR="00EF32C5" w:rsidRPr="00430532" w:rsidRDefault="00EF32C5"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097B10">
              <w:rPr>
                <w:rFonts w:ascii="Calibri" w:eastAsia="Calibri" w:hAnsi="Calibri" w:cs="Calibri"/>
                <w:b/>
                <w:w w:val="100"/>
                <w:szCs w:val="20"/>
                <w:lang w:val="fr-CA"/>
              </w:rPr>
            </w:r>
            <w:r w:rsidR="00097B10">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EF32C5" w:rsidRPr="00430532" w14:paraId="22636378" w14:textId="77777777" w:rsidTr="2778AC61">
        <w:trPr>
          <w:trHeight w:val="620"/>
        </w:trPr>
        <w:tc>
          <w:tcPr>
            <w:tcW w:w="10440" w:type="dxa"/>
            <w:gridSpan w:val="15"/>
            <w:tcBorders>
              <w:bottom w:val="single" w:sz="4" w:space="0" w:color="auto"/>
            </w:tcBorders>
          </w:tcPr>
          <w:p w14:paraId="4B392140" w14:textId="77777777" w:rsidR="00EF32C5" w:rsidRPr="00430532" w:rsidRDefault="00EF32C5"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69BD689E" w14:textId="77777777" w:rsidR="00EF32C5" w:rsidRPr="00430532" w:rsidRDefault="36384F55" w:rsidP="2778AC61">
            <w:pPr>
              <w:autoSpaceDE w:val="0"/>
              <w:autoSpaceDN w:val="0"/>
              <w:adjustRightInd w:val="0"/>
              <w:spacing w:after="0" w:line="259" w:lineRule="auto"/>
              <w:rPr>
                <w:rFonts w:ascii="Calibri" w:eastAsia="Calibri" w:hAnsi="Calibri" w:cs="Calibri"/>
                <w:w w:val="100"/>
                <w:lang w:val="fr-CA"/>
              </w:rPr>
            </w:pPr>
            <w:r w:rsidRPr="2778AC61">
              <w:rPr>
                <w:rFonts w:ascii="Calibri" w:eastAsia="Calibri" w:hAnsi="Calibri" w:cs="Calibri"/>
                <w:w w:val="100"/>
                <w:lang w:val="fr-CA"/>
              </w:rPr>
              <w:t>Loi sur la qualité de l’environnement (RLRQ, c. Q-2), art. 53.23.1 (7 ans).</w:t>
            </w:r>
          </w:p>
        </w:tc>
      </w:tr>
      <w:tr w:rsidR="00EF32C5" w:rsidRPr="00430532" w14:paraId="55CDAD37" w14:textId="77777777" w:rsidTr="2778AC61">
        <w:trPr>
          <w:trHeight w:val="863"/>
        </w:trPr>
        <w:tc>
          <w:tcPr>
            <w:tcW w:w="10440" w:type="dxa"/>
            <w:gridSpan w:val="15"/>
            <w:tcBorders>
              <w:bottom w:val="single" w:sz="4" w:space="0" w:color="auto"/>
            </w:tcBorders>
          </w:tcPr>
          <w:p w14:paraId="59EBC5EA" w14:textId="77777777" w:rsidR="00EF32C5" w:rsidRPr="00430532" w:rsidRDefault="00EF32C5"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45147B3F" w14:textId="77777777" w:rsidR="00EF32C5" w:rsidRPr="005408B2" w:rsidRDefault="00EF32C5" w:rsidP="00F60BDE">
            <w:pPr>
              <w:autoSpaceDE w:val="0"/>
              <w:autoSpaceDN w:val="0"/>
              <w:adjustRightInd w:val="0"/>
              <w:spacing w:after="0" w:line="259" w:lineRule="auto"/>
              <w:rPr>
                <w:rFonts w:ascii="Calibri" w:eastAsia="Calibri" w:hAnsi="Calibri" w:cs="Calibri"/>
                <w:w w:val="100"/>
                <w:szCs w:val="20"/>
                <w:lang w:val="fr-CA"/>
              </w:rPr>
            </w:pPr>
            <w:r w:rsidRPr="005408B2">
              <w:rPr>
                <w:rFonts w:ascii="Calibri" w:eastAsia="Calibri" w:hAnsi="Calibri" w:cs="Calibri"/>
                <w:w w:val="100"/>
                <w:szCs w:val="20"/>
                <w:lang w:val="fr-CA"/>
              </w:rPr>
              <w:t>Pour les campagnes de sensibilisation, appliquer la règle 03-100.</w:t>
            </w:r>
          </w:p>
          <w:p w14:paraId="3DC9068A" w14:textId="77777777" w:rsidR="00EF32C5" w:rsidRDefault="00EF32C5" w:rsidP="00F60BDE">
            <w:pPr>
              <w:autoSpaceDE w:val="0"/>
              <w:autoSpaceDN w:val="0"/>
              <w:adjustRightInd w:val="0"/>
              <w:spacing w:after="0" w:line="259" w:lineRule="auto"/>
              <w:rPr>
                <w:rFonts w:ascii="Calibri" w:eastAsia="Calibri" w:hAnsi="Calibri" w:cs="Calibri"/>
                <w:w w:val="100"/>
                <w:szCs w:val="20"/>
                <w:lang w:val="fr-CA"/>
              </w:rPr>
            </w:pPr>
            <w:r w:rsidRPr="005408B2">
              <w:rPr>
                <w:rFonts w:ascii="Calibri" w:eastAsia="Calibri" w:hAnsi="Calibri" w:cs="Calibri"/>
                <w:w w:val="100"/>
                <w:szCs w:val="20"/>
                <w:lang w:val="fr-CA"/>
              </w:rPr>
              <w:t>Pour les consultations publiques, appliquer la règle 03-300.</w:t>
            </w:r>
          </w:p>
          <w:p w14:paraId="640CB020" w14:textId="77777777" w:rsidR="00EF32C5" w:rsidRPr="00430532" w:rsidRDefault="00EF32C5" w:rsidP="00F60BDE">
            <w:pPr>
              <w:autoSpaceDE w:val="0"/>
              <w:autoSpaceDN w:val="0"/>
              <w:adjustRightInd w:val="0"/>
              <w:spacing w:after="0" w:line="259" w:lineRule="auto"/>
              <w:rPr>
                <w:rFonts w:ascii="Calibri" w:eastAsia="Calibri" w:hAnsi="Calibri" w:cs="Calibri"/>
                <w:w w:val="100"/>
                <w:szCs w:val="20"/>
                <w:lang w:val="fr-CA"/>
              </w:rPr>
            </w:pPr>
            <w:r w:rsidRPr="005408B2">
              <w:rPr>
                <w:rFonts w:ascii="Calibri" w:eastAsia="Calibri" w:hAnsi="Calibri" w:cs="Calibri"/>
                <w:w w:val="100"/>
                <w:szCs w:val="20"/>
                <w:lang w:val="fr-CA"/>
              </w:rPr>
              <w:t>Pour l</w:t>
            </w:r>
            <w:r>
              <w:rPr>
                <w:rFonts w:ascii="Calibri" w:eastAsia="Calibri" w:hAnsi="Calibri" w:cs="Calibri"/>
                <w:w w:val="100"/>
                <w:szCs w:val="20"/>
                <w:lang w:val="fr-CA"/>
              </w:rPr>
              <w:t>’</w:t>
            </w:r>
            <w:r w:rsidRPr="005408B2">
              <w:rPr>
                <w:rFonts w:ascii="Calibri" w:eastAsia="Calibri" w:hAnsi="Calibri" w:cs="Calibri"/>
                <w:w w:val="100"/>
                <w:szCs w:val="20"/>
                <w:lang w:val="fr-CA"/>
              </w:rPr>
              <w:t>inventaire des bacs roulants et des conteneurs, voir le délai 06-110.</w:t>
            </w:r>
          </w:p>
        </w:tc>
      </w:tr>
      <w:tr w:rsidR="00EF32C5" w:rsidRPr="00430532" w14:paraId="5F91E1A5" w14:textId="77777777" w:rsidTr="2778AC61">
        <w:trPr>
          <w:trHeight w:val="276"/>
        </w:trPr>
        <w:tc>
          <w:tcPr>
            <w:tcW w:w="10440" w:type="dxa"/>
            <w:gridSpan w:val="15"/>
            <w:tcBorders>
              <w:top w:val="single" w:sz="4" w:space="0" w:color="auto"/>
            </w:tcBorders>
            <w:shd w:val="clear" w:color="auto" w:fill="DBE5F1"/>
          </w:tcPr>
          <w:p w14:paraId="4E7AFEE8" w14:textId="77777777" w:rsidR="00EF32C5" w:rsidRPr="00430532" w:rsidRDefault="00EF32C5"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EF32C5" w:rsidRPr="00430532" w14:paraId="64D9BA40" w14:textId="77777777" w:rsidTr="2778AC61">
        <w:trPr>
          <w:trHeight w:val="144"/>
        </w:trPr>
        <w:tc>
          <w:tcPr>
            <w:tcW w:w="1447" w:type="dxa"/>
            <w:vMerge w:val="restart"/>
            <w:vAlign w:val="center"/>
          </w:tcPr>
          <w:p w14:paraId="7A8A6F33" w14:textId="77777777" w:rsidR="00EF32C5" w:rsidRPr="00430532" w:rsidRDefault="00EF32C5"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2BD8E5D3" w14:textId="77777777" w:rsidR="00EF32C5" w:rsidRPr="00430532" w:rsidRDefault="00EF32C5"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3AF59184" w14:textId="77777777" w:rsidR="00EF32C5" w:rsidRPr="00430532" w:rsidRDefault="00EF32C5"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79DC41D4" w14:textId="77777777" w:rsidR="00EF32C5" w:rsidRPr="00430532" w:rsidRDefault="00EF32C5"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11D649CB" w14:textId="77777777" w:rsidR="00EF32C5" w:rsidRPr="00430532" w:rsidRDefault="00EF32C5"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EF32C5" w:rsidRPr="00430532" w14:paraId="419174E1" w14:textId="77777777" w:rsidTr="2778AC61">
        <w:trPr>
          <w:trHeight w:val="264"/>
        </w:trPr>
        <w:tc>
          <w:tcPr>
            <w:tcW w:w="1447" w:type="dxa"/>
            <w:vMerge/>
            <w:vAlign w:val="center"/>
          </w:tcPr>
          <w:p w14:paraId="0FCB0A5C" w14:textId="77777777" w:rsidR="00EF32C5" w:rsidRPr="00430532" w:rsidRDefault="00EF32C5"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7B592E7B" w14:textId="77777777" w:rsidR="00EF32C5" w:rsidRPr="00430532" w:rsidRDefault="00EF32C5"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27591454" w14:textId="77777777" w:rsidR="00EF32C5" w:rsidRPr="00430532" w:rsidRDefault="00EF32C5"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1F6DA6DF" w14:textId="77777777" w:rsidR="00EF32C5" w:rsidRPr="00430532" w:rsidRDefault="00EF32C5"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4CA77002" w14:textId="77777777" w:rsidR="00EF32C5" w:rsidRPr="00430532" w:rsidRDefault="00EF32C5"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4E80E301" w14:textId="77777777" w:rsidR="00EF32C5" w:rsidRPr="00430532" w:rsidRDefault="00EF32C5"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EF32C5" w:rsidRPr="00430532" w14:paraId="093A1109" w14:textId="77777777" w:rsidTr="2778AC61">
        <w:trPr>
          <w:trHeight w:val="385"/>
        </w:trPr>
        <w:tc>
          <w:tcPr>
            <w:tcW w:w="1447" w:type="dxa"/>
            <w:tcBorders>
              <w:bottom w:val="single" w:sz="4" w:space="0" w:color="auto"/>
            </w:tcBorders>
            <w:vAlign w:val="center"/>
          </w:tcPr>
          <w:p w14:paraId="043DBB93" w14:textId="77777777" w:rsidR="00EF32C5" w:rsidRPr="00430532" w:rsidRDefault="00EF32C5"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10-110</w:t>
            </w:r>
          </w:p>
        </w:tc>
        <w:tc>
          <w:tcPr>
            <w:tcW w:w="1167" w:type="dxa"/>
            <w:gridSpan w:val="2"/>
            <w:vAlign w:val="center"/>
          </w:tcPr>
          <w:p w14:paraId="4F51B617" w14:textId="77777777" w:rsidR="00EF32C5" w:rsidRPr="00430532" w:rsidRDefault="00EF32C5"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0CC37955" w14:textId="77777777" w:rsidR="00EF32C5" w:rsidRPr="00430532" w:rsidRDefault="00EF32C5"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421277B6" w14:textId="77777777" w:rsidR="00EF32C5" w:rsidRPr="00430532" w:rsidRDefault="00EF32C5"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5987660B" w14:textId="77777777" w:rsidR="00EF32C5" w:rsidRPr="00430532" w:rsidRDefault="00EF32C5"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3A62A789" w14:textId="77777777" w:rsidR="00EF32C5" w:rsidRPr="00430532" w:rsidRDefault="00EF32C5"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75C2100D" w14:textId="77777777" w:rsidR="00EF32C5" w:rsidRPr="00430532" w:rsidRDefault="00EF32C5"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30EEC865" w14:textId="77777777" w:rsidR="00EF32C5" w:rsidRPr="00430532" w:rsidRDefault="00EF32C5"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538AA654" w14:textId="77777777" w:rsidR="00EF32C5" w:rsidRPr="00430532" w:rsidRDefault="00EF32C5"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091BC3FA" w14:textId="77777777" w:rsidR="00EF32C5" w:rsidRPr="00507AF2" w:rsidRDefault="00EF32C5" w:rsidP="00F60BDE">
            <w:pPr>
              <w:spacing w:after="0" w:line="259" w:lineRule="auto"/>
              <w:jc w:val="center"/>
              <w:rPr>
                <w:rFonts w:ascii="Calibri" w:eastAsia="Calibri" w:hAnsi="Calibri" w:cs="Times New Roman"/>
                <w:strike/>
                <w:w w:val="100"/>
                <w:lang w:val="fr-CA"/>
              </w:rPr>
            </w:pPr>
            <w:r w:rsidRPr="00507AF2">
              <w:rPr>
                <w:rFonts w:ascii="Calibri" w:eastAsia="Calibri" w:hAnsi="Calibri" w:cs="Times New Roman"/>
                <w:strike/>
                <w:color w:val="FF0000"/>
                <w:w w:val="100"/>
                <w:lang w:val="fr-CA"/>
              </w:rPr>
              <w:t>R1</w:t>
            </w:r>
          </w:p>
        </w:tc>
      </w:tr>
      <w:tr w:rsidR="00EF32C5" w:rsidRPr="00430532" w14:paraId="5F7A1C09" w14:textId="77777777" w:rsidTr="2778AC61">
        <w:trPr>
          <w:trHeight w:val="385"/>
        </w:trPr>
        <w:tc>
          <w:tcPr>
            <w:tcW w:w="1447" w:type="dxa"/>
            <w:tcBorders>
              <w:bottom w:val="single" w:sz="4" w:space="0" w:color="auto"/>
            </w:tcBorders>
            <w:vAlign w:val="center"/>
          </w:tcPr>
          <w:p w14:paraId="13AC3720" w14:textId="77777777" w:rsidR="00EF32C5" w:rsidRPr="00430532" w:rsidRDefault="00EF32C5"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10-120</w:t>
            </w:r>
          </w:p>
        </w:tc>
        <w:tc>
          <w:tcPr>
            <w:tcW w:w="1167" w:type="dxa"/>
            <w:gridSpan w:val="2"/>
            <w:vAlign w:val="center"/>
          </w:tcPr>
          <w:p w14:paraId="50CB8A96" w14:textId="77777777" w:rsidR="00EF32C5" w:rsidRPr="00430532" w:rsidRDefault="00EF32C5"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2B906CAB" w14:textId="77777777" w:rsidR="00EF32C5" w:rsidRPr="00430532" w:rsidRDefault="00EF32C5"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5EA59D3B" w14:textId="77777777" w:rsidR="00EF32C5" w:rsidRPr="00430532" w:rsidRDefault="00EF32C5"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28DDAB8" w14:textId="77777777" w:rsidR="00EF32C5" w:rsidRPr="00430532" w:rsidRDefault="00EF32C5"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670C891A" w14:textId="77777777" w:rsidR="00EF32C5" w:rsidRPr="00430532" w:rsidRDefault="00EF32C5"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66F4967D" w14:textId="77777777" w:rsidR="00EF32C5" w:rsidRPr="00430532" w:rsidRDefault="00EF32C5"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503E36C4" w14:textId="77777777" w:rsidR="00EF32C5" w:rsidRPr="00430532" w:rsidRDefault="00EF32C5"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7DC7D29E" w14:textId="77777777" w:rsidR="00EF32C5" w:rsidRPr="00430532" w:rsidRDefault="00EF32C5"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75E7FA4C" w14:textId="77777777" w:rsidR="00EF32C5" w:rsidRPr="00430532" w:rsidRDefault="00EF32C5" w:rsidP="00F60BDE">
            <w:pPr>
              <w:spacing w:after="0" w:line="259" w:lineRule="auto"/>
              <w:jc w:val="center"/>
              <w:rPr>
                <w:rFonts w:ascii="Calibri" w:eastAsia="Calibri" w:hAnsi="Calibri" w:cs="Times New Roman"/>
                <w:w w:val="100"/>
                <w:lang w:val="fr-CA"/>
              </w:rPr>
            </w:pPr>
          </w:p>
        </w:tc>
      </w:tr>
      <w:tr w:rsidR="00EF32C5" w:rsidRPr="00430532" w14:paraId="2B446130" w14:textId="77777777" w:rsidTr="2778AC61">
        <w:trPr>
          <w:trHeight w:val="385"/>
        </w:trPr>
        <w:tc>
          <w:tcPr>
            <w:tcW w:w="1447" w:type="dxa"/>
            <w:tcBorders>
              <w:bottom w:val="single" w:sz="4" w:space="0" w:color="auto"/>
            </w:tcBorders>
            <w:vAlign w:val="center"/>
          </w:tcPr>
          <w:p w14:paraId="6A926ACC" w14:textId="77777777" w:rsidR="00EF32C5" w:rsidRPr="00430532" w:rsidRDefault="00EF32C5"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10-130</w:t>
            </w:r>
          </w:p>
        </w:tc>
        <w:tc>
          <w:tcPr>
            <w:tcW w:w="1167" w:type="dxa"/>
            <w:gridSpan w:val="2"/>
            <w:vAlign w:val="center"/>
          </w:tcPr>
          <w:p w14:paraId="0E17F2AC" w14:textId="77777777" w:rsidR="00EF32C5" w:rsidRPr="00430532" w:rsidRDefault="00EF32C5"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47C56CCD" w14:textId="77777777" w:rsidR="00EF32C5" w:rsidRPr="00430532" w:rsidRDefault="00EF32C5"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7BEBD6C6" w14:textId="77777777" w:rsidR="00EF32C5" w:rsidRPr="00430532" w:rsidRDefault="00EF32C5"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219B761F" w14:textId="77777777" w:rsidR="00EF32C5" w:rsidRPr="00430532" w:rsidRDefault="00EF32C5"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640F5768" w14:textId="77777777" w:rsidR="00EF32C5" w:rsidRPr="00430532" w:rsidRDefault="00EF32C5" w:rsidP="00F60BDE">
            <w:pPr>
              <w:spacing w:after="0" w:line="259" w:lineRule="auto"/>
              <w:jc w:val="center"/>
              <w:rPr>
                <w:rFonts w:ascii="Calibri" w:eastAsia="Calibri" w:hAnsi="Calibri" w:cs="Times New Roman"/>
                <w:w w:val="100"/>
                <w:lang w:val="fr-CA"/>
              </w:rPr>
            </w:pPr>
            <w:r w:rsidRPr="00507AF2">
              <w:rPr>
                <w:rFonts w:ascii="Calibri" w:eastAsia="Calibri" w:hAnsi="Calibri" w:cs="Times New Roman"/>
                <w:color w:val="FF0000"/>
                <w:w w:val="100"/>
                <w:lang w:val="fr-CA"/>
              </w:rPr>
              <w:t>R</w:t>
            </w:r>
            <w:r>
              <w:rPr>
                <w:rFonts w:ascii="Calibri" w:eastAsia="Calibri" w:hAnsi="Calibri" w:cs="Times New Roman"/>
                <w:color w:val="FF0000"/>
                <w:w w:val="100"/>
                <w:lang w:val="fr-CA"/>
              </w:rPr>
              <w:t>1</w:t>
            </w:r>
          </w:p>
        </w:tc>
        <w:tc>
          <w:tcPr>
            <w:tcW w:w="1525" w:type="dxa"/>
            <w:gridSpan w:val="2"/>
            <w:tcBorders>
              <w:right w:val="single" w:sz="4" w:space="0" w:color="auto"/>
            </w:tcBorders>
            <w:shd w:val="clear" w:color="auto" w:fill="auto"/>
            <w:vAlign w:val="center"/>
          </w:tcPr>
          <w:p w14:paraId="3B9909F2" w14:textId="77777777" w:rsidR="00EF32C5" w:rsidRPr="00430532" w:rsidRDefault="00EF32C5"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7</w:t>
            </w:r>
          </w:p>
        </w:tc>
        <w:tc>
          <w:tcPr>
            <w:tcW w:w="524" w:type="dxa"/>
            <w:tcBorders>
              <w:left w:val="single" w:sz="4" w:space="0" w:color="auto"/>
              <w:right w:val="single" w:sz="4" w:space="0" w:color="auto"/>
            </w:tcBorders>
            <w:shd w:val="clear" w:color="auto" w:fill="auto"/>
            <w:vAlign w:val="center"/>
          </w:tcPr>
          <w:p w14:paraId="791F6898" w14:textId="77777777" w:rsidR="00EF32C5" w:rsidRPr="00430532" w:rsidRDefault="00EF32C5"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4FC8DB3" w14:textId="77777777" w:rsidR="00EF32C5" w:rsidRPr="00430532" w:rsidRDefault="00EF32C5"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27D4D6E2" w14:textId="77777777" w:rsidR="00EF32C5" w:rsidRPr="00430532" w:rsidRDefault="00EF32C5" w:rsidP="00F60BDE">
            <w:pPr>
              <w:spacing w:after="0" w:line="259" w:lineRule="auto"/>
              <w:jc w:val="center"/>
              <w:rPr>
                <w:rFonts w:ascii="Calibri" w:eastAsia="Calibri" w:hAnsi="Calibri" w:cs="Times New Roman"/>
                <w:w w:val="100"/>
                <w:lang w:val="fr-CA"/>
              </w:rPr>
            </w:pPr>
          </w:p>
        </w:tc>
      </w:tr>
      <w:tr w:rsidR="00EF32C5" w:rsidRPr="00430532" w14:paraId="1995754D" w14:textId="77777777" w:rsidTr="2778AC61">
        <w:trPr>
          <w:trHeight w:val="349"/>
        </w:trPr>
        <w:tc>
          <w:tcPr>
            <w:tcW w:w="1447" w:type="dxa"/>
            <w:shd w:val="clear" w:color="auto" w:fill="auto"/>
            <w:vAlign w:val="center"/>
          </w:tcPr>
          <w:p w14:paraId="7951340B" w14:textId="77777777" w:rsidR="00EF32C5" w:rsidRPr="00430532" w:rsidRDefault="00EF32C5"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3B468062" w14:textId="77777777" w:rsidR="00EF32C5" w:rsidRPr="00430532" w:rsidRDefault="00EF32C5"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1AB80925" w14:textId="77777777" w:rsidR="00EF32C5" w:rsidRPr="00430532" w:rsidRDefault="00EF32C5"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2143863E" w14:textId="77777777" w:rsidR="00EF32C5" w:rsidRPr="00430532" w:rsidRDefault="00EF32C5"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3681BC09" w14:textId="77777777" w:rsidR="00EF32C5" w:rsidRPr="00430532" w:rsidRDefault="00EF32C5"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2A1771FF" w14:textId="77777777" w:rsidR="00EF32C5" w:rsidRPr="00430532" w:rsidRDefault="00EF32C5"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607D1D79" w14:textId="77777777" w:rsidR="00EF32C5" w:rsidRPr="00430532" w:rsidRDefault="00EF32C5"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3AE0A2FE" w14:textId="77777777" w:rsidR="00EF32C5" w:rsidRPr="00430532" w:rsidRDefault="00EF32C5"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56D9C3A9" w14:textId="77777777" w:rsidR="00EF32C5" w:rsidRPr="00430532" w:rsidRDefault="00EF32C5"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7B341EFB" w14:textId="77777777" w:rsidR="00EF32C5" w:rsidRPr="00430532" w:rsidRDefault="00EF32C5" w:rsidP="00F60BDE">
            <w:pPr>
              <w:spacing w:after="0" w:line="259" w:lineRule="auto"/>
              <w:jc w:val="center"/>
              <w:rPr>
                <w:rFonts w:ascii="Calibri" w:eastAsia="Calibri" w:hAnsi="Calibri" w:cs="Times New Roman"/>
                <w:bCs/>
                <w:w w:val="100"/>
                <w:lang w:val="fr-CA"/>
              </w:rPr>
            </w:pPr>
          </w:p>
        </w:tc>
      </w:tr>
      <w:tr w:rsidR="00EF32C5" w:rsidRPr="00430532" w14:paraId="364F8E5B" w14:textId="77777777" w:rsidTr="2778AC61">
        <w:trPr>
          <w:trHeight w:val="777"/>
        </w:trPr>
        <w:tc>
          <w:tcPr>
            <w:tcW w:w="10440" w:type="dxa"/>
            <w:gridSpan w:val="15"/>
            <w:tcBorders>
              <w:top w:val="nil"/>
            </w:tcBorders>
          </w:tcPr>
          <w:p w14:paraId="15C1D707" w14:textId="77777777" w:rsidR="00EF32C5" w:rsidRPr="00430532" w:rsidRDefault="00EF32C5"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4862E908" w14:textId="77777777" w:rsidR="00EF32C5" w:rsidRPr="00507AF2" w:rsidRDefault="00EF32C5" w:rsidP="00F60BDE">
            <w:pPr>
              <w:pBdr>
                <w:top w:val="nil"/>
                <w:left w:val="nil"/>
                <w:bottom w:val="nil"/>
                <w:right w:val="nil"/>
                <w:between w:val="nil"/>
              </w:pBdr>
              <w:spacing w:after="0" w:line="259" w:lineRule="auto"/>
              <w:rPr>
                <w:rFonts w:ascii="Calibri" w:eastAsia="Calibri" w:hAnsi="Calibri" w:cs="Calibri"/>
                <w:strike/>
                <w:color w:val="FF0000"/>
                <w:w w:val="100"/>
                <w:szCs w:val="20"/>
                <w:lang w:val="fr-CA"/>
              </w:rPr>
            </w:pPr>
            <w:r w:rsidRPr="00507AF2">
              <w:rPr>
                <w:rFonts w:ascii="Calibri" w:eastAsia="Calibri" w:hAnsi="Calibri" w:cs="Calibri"/>
                <w:strike/>
                <w:color w:val="FF0000"/>
                <w:w w:val="100"/>
                <w:szCs w:val="20"/>
                <w:lang w:val="fr-CA"/>
              </w:rPr>
              <w:t>R1 : Concernant le plan de gestion des matières résiduelles, seule l’autorité déléguée doit le conserver; les autres organismes peuvent lui appliquer le délai 10-130.</w:t>
            </w:r>
          </w:p>
          <w:p w14:paraId="1592A84F" w14:textId="77777777" w:rsidR="00EF32C5" w:rsidRPr="00430532" w:rsidRDefault="00EF32C5" w:rsidP="00F60BDE">
            <w:pPr>
              <w:pBdr>
                <w:top w:val="nil"/>
                <w:left w:val="nil"/>
                <w:bottom w:val="nil"/>
                <w:right w:val="nil"/>
                <w:between w:val="nil"/>
              </w:pBdr>
              <w:spacing w:after="0" w:line="259" w:lineRule="auto"/>
              <w:rPr>
                <w:rFonts w:ascii="Calibri" w:eastAsia="Calibri" w:hAnsi="Calibri" w:cs="Calibri"/>
                <w:w w:val="100"/>
                <w:szCs w:val="20"/>
                <w:lang w:val="fr-CA"/>
              </w:rPr>
            </w:pPr>
            <w:r w:rsidRPr="00507AF2">
              <w:rPr>
                <w:rFonts w:ascii="Calibri" w:eastAsia="Calibri" w:hAnsi="Calibri" w:cs="Calibri"/>
                <w:color w:val="FF0000"/>
                <w:w w:val="100"/>
                <w:szCs w:val="20"/>
                <w:lang w:val="fr-CA"/>
              </w:rPr>
              <w:t>R</w:t>
            </w:r>
            <w:r>
              <w:rPr>
                <w:rFonts w:ascii="Calibri" w:eastAsia="Calibri" w:hAnsi="Calibri" w:cs="Calibri"/>
                <w:color w:val="FF0000"/>
                <w:w w:val="100"/>
                <w:szCs w:val="20"/>
                <w:lang w:val="fr-CA"/>
              </w:rPr>
              <w:t>1</w:t>
            </w:r>
            <w:r w:rsidRPr="00507AF2">
              <w:rPr>
                <w:rFonts w:ascii="Calibri" w:eastAsia="Calibri" w:hAnsi="Calibri" w:cs="Calibri"/>
                <w:color w:val="FF0000"/>
                <w:w w:val="100"/>
                <w:szCs w:val="20"/>
                <w:lang w:val="fr-CA"/>
              </w:rPr>
              <w:t xml:space="preserve"> : </w:t>
            </w:r>
            <w:r w:rsidRPr="005408B2">
              <w:rPr>
                <w:rFonts w:ascii="Calibri" w:eastAsia="Calibri" w:hAnsi="Calibri" w:cs="Calibri"/>
                <w:w w:val="100"/>
                <w:szCs w:val="20"/>
                <w:lang w:val="fr-CA"/>
              </w:rPr>
              <w:t>Conserver les documents jusqu</w:t>
            </w:r>
            <w:r>
              <w:rPr>
                <w:rFonts w:ascii="Calibri" w:eastAsia="Calibri" w:hAnsi="Calibri" w:cs="Calibri"/>
                <w:w w:val="100"/>
                <w:szCs w:val="20"/>
                <w:lang w:val="fr-CA"/>
              </w:rPr>
              <w:t>’</w:t>
            </w:r>
            <w:r w:rsidRPr="005408B2">
              <w:rPr>
                <w:rFonts w:ascii="Calibri" w:eastAsia="Calibri" w:hAnsi="Calibri" w:cs="Calibri"/>
                <w:w w:val="100"/>
                <w:szCs w:val="20"/>
                <w:lang w:val="fr-CA"/>
              </w:rPr>
              <w:t>au remplacement par une nouvelle version.</w:t>
            </w:r>
          </w:p>
        </w:tc>
      </w:tr>
      <w:tr w:rsidR="00EF32C5" w:rsidRPr="00430532" w14:paraId="31C572C9" w14:textId="77777777" w:rsidTr="2778AC61">
        <w:trPr>
          <w:trHeight w:val="169"/>
        </w:trPr>
        <w:tc>
          <w:tcPr>
            <w:tcW w:w="10440" w:type="dxa"/>
            <w:gridSpan w:val="15"/>
            <w:tcBorders>
              <w:top w:val="nil"/>
            </w:tcBorders>
          </w:tcPr>
          <w:p w14:paraId="2515009E" w14:textId="77777777" w:rsidR="00EF32C5" w:rsidRPr="00430532" w:rsidRDefault="00EF32C5" w:rsidP="00F60BDE">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097B10">
              <w:rPr>
                <w:rFonts w:ascii="Calibri" w:eastAsia="Calibri" w:hAnsi="Calibri" w:cs="Times New Roman"/>
                <w:w w:val="100"/>
                <w:lang w:val="fr-CA"/>
              </w:rPr>
            </w:r>
            <w:r w:rsidR="00097B10">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1D160A00" w14:textId="54216914" w:rsidR="008C5A5B" w:rsidRPr="00E76F7D" w:rsidRDefault="008C5A5B" w:rsidP="00E76F7D">
      <w:pPr>
        <w:rPr>
          <w:rFonts w:ascii="Roboto Medium" w:eastAsiaTheme="majorEastAsia" w:hAnsi="Roboto Medium" w:cstheme="majorBidi"/>
          <w:sz w:val="28"/>
          <w:szCs w:val="32"/>
        </w:rPr>
      </w:pPr>
    </w:p>
    <w:p w14:paraId="50993653" w14:textId="77777777" w:rsidR="008C5A5B" w:rsidRDefault="008C5A5B" w:rsidP="008C5A5B">
      <w:pPr>
        <w:spacing w:line="259" w:lineRule="auto"/>
        <w:jc w:val="left"/>
        <w:rPr>
          <w:rFonts w:ascii="Calibri" w:eastAsia="Times New Roman" w:hAnsi="Calibri" w:cs="Calibri"/>
          <w:w w:val="100"/>
          <w:szCs w:val="20"/>
          <w:lang w:val="fr-CA" w:eastAsia="fr-CA"/>
        </w:rPr>
      </w:pPr>
    </w:p>
    <w:p w14:paraId="0824CAAE" w14:textId="3FD18F1F" w:rsidR="008C5A5B" w:rsidRPr="00EF32C5" w:rsidRDefault="008C5A5B" w:rsidP="00EF32C5">
      <w:pPr>
        <w:spacing w:line="259" w:lineRule="auto"/>
        <w:jc w:val="left"/>
        <w:rPr>
          <w:rFonts w:ascii="Calibri" w:eastAsia="Times New Roman" w:hAnsi="Calibri" w:cs="Calibri"/>
          <w:w w:val="100"/>
          <w:szCs w:val="20"/>
          <w:lang w:val="fr-CA" w:eastAsia="fr-CA"/>
        </w:rPr>
      </w:pPr>
      <w:r>
        <w:rPr>
          <w:rFonts w:ascii="Calibri" w:eastAsia="Times New Roman" w:hAnsi="Calibri" w:cs="Calibri"/>
          <w:w w:val="100"/>
          <w:szCs w:val="20"/>
          <w:lang w:val="fr-CA" w:eastAsia="fr-CA"/>
        </w:rPr>
        <w:br w:type="page"/>
      </w:r>
    </w:p>
    <w:tbl>
      <w:tblPr>
        <w:tblpPr w:leftFromText="142" w:rightFromText="142" w:vertAnchor="text" w:horzAnchor="margin" w:tblpXSpec="center" w:tblpY="35"/>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270"/>
        <w:gridCol w:w="897"/>
        <w:gridCol w:w="1152"/>
        <w:gridCol w:w="178"/>
        <w:gridCol w:w="432"/>
        <w:gridCol w:w="1371"/>
        <w:gridCol w:w="518"/>
        <w:gridCol w:w="1266"/>
        <w:gridCol w:w="259"/>
        <w:gridCol w:w="524"/>
        <w:gridCol w:w="203"/>
        <w:gridCol w:w="502"/>
        <w:gridCol w:w="897"/>
        <w:gridCol w:w="524"/>
      </w:tblGrid>
      <w:tr w:rsidR="008C5A5B" w:rsidRPr="00430532" w14:paraId="2A99EA81" w14:textId="77777777" w:rsidTr="2778AC61">
        <w:trPr>
          <w:trHeight w:val="647"/>
        </w:trPr>
        <w:tc>
          <w:tcPr>
            <w:tcW w:w="1717" w:type="dxa"/>
            <w:gridSpan w:val="2"/>
            <w:vMerge w:val="restart"/>
            <w:tcBorders>
              <w:top w:val="single" w:sz="4" w:space="0" w:color="auto"/>
            </w:tcBorders>
          </w:tcPr>
          <w:p w14:paraId="0680277E"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lastRenderedPageBreak/>
              <w:t>Transaction</w:t>
            </w:r>
          </w:p>
          <w:p w14:paraId="7D77BBAD" w14:textId="77777777" w:rsidR="008C5A5B" w:rsidRPr="00430532" w:rsidRDefault="008C5A5B" w:rsidP="00F60BDE">
            <w:pPr>
              <w:spacing w:after="0" w:line="259" w:lineRule="auto"/>
              <w:jc w:val="center"/>
              <w:rPr>
                <w:rFonts w:ascii="Calibri" w:eastAsia="Calibri" w:hAnsi="Calibri" w:cs="Calibri"/>
                <w:b/>
                <w:w w:val="100"/>
                <w:szCs w:val="20"/>
                <w:lang w:val="fr-CA"/>
              </w:rPr>
            </w:pPr>
          </w:p>
          <w:p w14:paraId="7567D0CF" w14:textId="77777777" w:rsidR="008C5A5B" w:rsidRPr="00430532" w:rsidRDefault="008C5A5B" w:rsidP="00F60BDE">
            <w:pPr>
              <w:spacing w:after="0" w:line="259" w:lineRule="auto"/>
              <w:jc w:val="right"/>
              <w:rPr>
                <w:rFonts w:ascii="Calibri" w:eastAsia="Calibri" w:hAnsi="Calibri" w:cs="Calibri"/>
                <w:b/>
                <w:w w:val="100"/>
                <w:szCs w:val="20"/>
                <w:lang w:val="fr-CA"/>
              </w:rPr>
            </w:pPr>
            <w:r w:rsidRPr="00430532">
              <w:rPr>
                <w:rFonts w:ascii="Calibri" w:eastAsia="Calibri" w:hAnsi="Calibri" w:cs="Calibri"/>
                <w:b/>
                <w:w w:val="100"/>
                <w:szCs w:val="20"/>
                <w:lang w:val="fr-CA"/>
              </w:rPr>
              <w:t xml:space="preserve">Ajout </w:t>
            </w:r>
            <w:r w:rsidRPr="00430532">
              <w:rPr>
                <w:rFonts w:ascii="Calibri" w:eastAsia="Calibri" w:hAnsi="Calibri" w:cs="Calibri"/>
                <w:w w:val="100"/>
                <w:szCs w:val="20"/>
                <w:lang w:val="fr-CA"/>
              </w:rPr>
              <w:fldChar w:fldCharType="begin">
                <w:ffData>
                  <w:name w:val=""/>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 xml:space="preserve">Modification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p w14:paraId="2AC283DF" w14:textId="77777777" w:rsidR="008C5A5B" w:rsidRPr="00430532" w:rsidRDefault="008C5A5B" w:rsidP="00F60BDE">
            <w:pPr>
              <w:spacing w:after="0" w:line="259" w:lineRule="auto"/>
              <w:jc w:val="right"/>
              <w:rPr>
                <w:rFonts w:ascii="Calibri" w:eastAsia="Calibri" w:hAnsi="Calibri" w:cs="Calibri"/>
                <w:bCs/>
                <w:spacing w:val="-2"/>
                <w:w w:val="100"/>
                <w:szCs w:val="20"/>
                <w:lang w:val="fr-CA"/>
              </w:rPr>
            </w:pPr>
            <w:r w:rsidRPr="00430532">
              <w:rPr>
                <w:rFonts w:ascii="Calibri" w:eastAsia="Calibri" w:hAnsi="Calibri" w:cs="Calibri"/>
                <w:b/>
                <w:w w:val="100"/>
                <w:szCs w:val="20"/>
                <w:lang w:val="fr-CA"/>
              </w:rPr>
              <w:t xml:space="preserve">Suppression </w:t>
            </w: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p>
        </w:tc>
        <w:tc>
          <w:tcPr>
            <w:tcW w:w="2227" w:type="dxa"/>
            <w:gridSpan w:val="3"/>
            <w:tcBorders>
              <w:top w:val="single" w:sz="4" w:space="0" w:color="auto"/>
            </w:tcBorders>
          </w:tcPr>
          <w:p w14:paraId="0349C06E"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du calendrier</w:t>
            </w:r>
          </w:p>
        </w:tc>
        <w:tc>
          <w:tcPr>
            <w:tcW w:w="2321" w:type="dxa"/>
            <w:gridSpan w:val="3"/>
            <w:tcBorders>
              <w:top w:val="single" w:sz="4" w:space="0" w:color="auto"/>
            </w:tcBorders>
          </w:tcPr>
          <w:p w14:paraId="3F67FB33"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demande</w:t>
            </w:r>
          </w:p>
        </w:tc>
        <w:tc>
          <w:tcPr>
            <w:tcW w:w="2252" w:type="dxa"/>
            <w:gridSpan w:val="4"/>
            <w:tcBorders>
              <w:top w:val="single" w:sz="4" w:space="0" w:color="auto"/>
            </w:tcBorders>
          </w:tcPr>
          <w:p w14:paraId="131CB910"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FF443A6"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10-100</w:t>
            </w:r>
          </w:p>
        </w:tc>
        <w:tc>
          <w:tcPr>
            <w:tcW w:w="1923" w:type="dxa"/>
            <w:gridSpan w:val="3"/>
            <w:vMerge w:val="restart"/>
            <w:tcBorders>
              <w:top w:val="single" w:sz="4" w:space="0" w:color="auto"/>
            </w:tcBorders>
          </w:tcPr>
          <w:p w14:paraId="68D410EB"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Sceau de BAnQ</w:t>
            </w:r>
          </w:p>
        </w:tc>
      </w:tr>
      <w:tr w:rsidR="008C5A5B" w:rsidRPr="00430532" w14:paraId="593D1769" w14:textId="77777777" w:rsidTr="2778AC61">
        <w:trPr>
          <w:trHeight w:val="534"/>
        </w:trPr>
        <w:tc>
          <w:tcPr>
            <w:tcW w:w="1717" w:type="dxa"/>
            <w:gridSpan w:val="2"/>
            <w:vMerge/>
          </w:tcPr>
          <w:p w14:paraId="6DC61640" w14:textId="77777777" w:rsidR="008C5A5B" w:rsidRPr="00430532" w:rsidRDefault="008C5A5B" w:rsidP="00F60BDE">
            <w:pPr>
              <w:spacing w:after="0" w:line="259" w:lineRule="auto"/>
              <w:rPr>
                <w:rFonts w:ascii="Calibri" w:eastAsia="Calibri" w:hAnsi="Calibri" w:cs="Calibri"/>
                <w:b/>
                <w:w w:val="100"/>
                <w:szCs w:val="20"/>
                <w:lang w:val="fr-CA"/>
              </w:rPr>
            </w:pPr>
          </w:p>
        </w:tc>
        <w:tc>
          <w:tcPr>
            <w:tcW w:w="6800" w:type="dxa"/>
            <w:gridSpan w:val="10"/>
            <w:tcBorders>
              <w:bottom w:val="single" w:sz="4" w:space="0" w:color="auto"/>
            </w:tcBorders>
          </w:tcPr>
          <w:p w14:paraId="635088B6"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Nom de l</w:t>
            </w:r>
            <w:r>
              <w:rPr>
                <w:rFonts w:ascii="Calibri" w:eastAsia="Calibri" w:hAnsi="Calibri" w:cs="Calibri"/>
                <w:b/>
                <w:w w:val="100"/>
                <w:szCs w:val="20"/>
                <w:lang w:val="fr-CA"/>
              </w:rPr>
              <w:t>’</w:t>
            </w:r>
            <w:r w:rsidRPr="00430532">
              <w:rPr>
                <w:rFonts w:ascii="Calibri" w:eastAsia="Calibri" w:hAnsi="Calibri" w:cs="Calibri"/>
                <w:b/>
                <w:w w:val="100"/>
                <w:szCs w:val="20"/>
                <w:lang w:val="fr-CA"/>
              </w:rPr>
              <w:t>organisme</w:t>
            </w:r>
          </w:p>
        </w:tc>
        <w:tc>
          <w:tcPr>
            <w:tcW w:w="1923" w:type="dxa"/>
            <w:gridSpan w:val="3"/>
            <w:vMerge/>
          </w:tcPr>
          <w:p w14:paraId="2399AAE0" w14:textId="77777777" w:rsidR="008C5A5B" w:rsidRPr="00430532" w:rsidRDefault="008C5A5B" w:rsidP="00F60BDE">
            <w:pPr>
              <w:spacing w:after="0" w:line="259" w:lineRule="auto"/>
              <w:rPr>
                <w:rFonts w:ascii="Calibri" w:eastAsia="Calibri" w:hAnsi="Calibri" w:cs="Calibri"/>
                <w:b/>
                <w:w w:val="100"/>
                <w:szCs w:val="20"/>
                <w:lang w:val="fr-CA"/>
              </w:rPr>
            </w:pPr>
          </w:p>
        </w:tc>
      </w:tr>
      <w:tr w:rsidR="008C5A5B" w:rsidRPr="00430532" w14:paraId="063D49E1" w14:textId="77777777" w:rsidTr="2778AC61">
        <w:trPr>
          <w:trHeight w:val="330"/>
        </w:trPr>
        <w:tc>
          <w:tcPr>
            <w:tcW w:w="10440" w:type="dxa"/>
            <w:gridSpan w:val="15"/>
            <w:tcBorders>
              <w:top w:val="single" w:sz="4" w:space="0" w:color="auto"/>
            </w:tcBorders>
            <w:shd w:val="clear" w:color="auto" w:fill="DBE5F1"/>
            <w:vAlign w:val="center"/>
          </w:tcPr>
          <w:p w14:paraId="17B7EE4A" w14:textId="77777777" w:rsidR="008C5A5B" w:rsidRPr="00430532" w:rsidRDefault="008C5A5B" w:rsidP="00F60BDE">
            <w:pPr>
              <w:spacing w:after="0" w:line="259" w:lineRule="auto"/>
              <w:rPr>
                <w:rFonts w:ascii="Calibri" w:eastAsia="Calibri" w:hAnsi="Calibri" w:cs="Calibri"/>
                <w:b/>
                <w:bCs/>
                <w:w w:val="100"/>
                <w:szCs w:val="20"/>
                <w:lang w:val="fr-CA"/>
              </w:rPr>
            </w:pPr>
            <w:r w:rsidRPr="00430532">
              <w:rPr>
                <w:rFonts w:ascii="Calibri" w:eastAsia="Calibri" w:hAnsi="Calibri" w:cs="Calibri"/>
                <w:b/>
                <w:bCs/>
                <w:w w:val="100"/>
                <w:szCs w:val="20"/>
                <w:lang w:val="fr-CA"/>
              </w:rPr>
              <w:t>DESCRIPTION</w:t>
            </w:r>
          </w:p>
        </w:tc>
      </w:tr>
      <w:tr w:rsidR="008C5A5B" w:rsidRPr="00430532" w14:paraId="6DE5FDE3" w14:textId="77777777" w:rsidTr="2778AC61">
        <w:trPr>
          <w:trHeight w:val="601"/>
        </w:trPr>
        <w:tc>
          <w:tcPr>
            <w:tcW w:w="7531" w:type="dxa"/>
            <w:gridSpan w:val="9"/>
          </w:tcPr>
          <w:p w14:paraId="7847EAAB"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Titre</w:t>
            </w:r>
          </w:p>
          <w:p w14:paraId="7A028938" w14:textId="77777777" w:rsidR="008C5A5B" w:rsidRPr="00430532" w:rsidRDefault="008C5A5B" w:rsidP="00F60BDE">
            <w:pPr>
              <w:pStyle w:val="Titre3"/>
              <w:rPr>
                <w:rFonts w:eastAsia="Times New Roman"/>
                <w:w w:val="100"/>
                <w:lang w:val="fr-CA"/>
              </w:rPr>
            </w:pPr>
            <w:bookmarkStart w:id="42" w:name="_Gestion_des_matières_1"/>
            <w:bookmarkEnd w:id="42"/>
            <w:r w:rsidRPr="005408B2">
              <w:rPr>
                <w:rFonts w:eastAsia="Times New Roman"/>
                <w:w w:val="100"/>
                <w:lang w:val="fr-CA"/>
              </w:rPr>
              <w:t>Gestion des matières résiduelles</w:t>
            </w:r>
          </w:p>
        </w:tc>
        <w:tc>
          <w:tcPr>
            <w:tcW w:w="1488" w:type="dxa"/>
            <w:gridSpan w:val="4"/>
          </w:tcPr>
          <w:p w14:paraId="4E572726" w14:textId="77777777" w:rsidR="008C5A5B" w:rsidRPr="00430532" w:rsidRDefault="008C5A5B" w:rsidP="00F60BDE">
            <w:pPr>
              <w:spacing w:after="0" w:line="259" w:lineRule="auto"/>
              <w:jc w:val="center"/>
              <w:rPr>
                <w:rFonts w:ascii="Calibri" w:eastAsia="Calibri" w:hAnsi="Calibri" w:cs="Calibri"/>
                <w:b/>
                <w:w w:val="100"/>
                <w:szCs w:val="20"/>
                <w:lang w:val="fr-CA"/>
              </w:rPr>
            </w:pPr>
            <w:r w:rsidRPr="00430532">
              <w:rPr>
                <w:rFonts w:ascii="Calibri" w:eastAsia="Calibri" w:hAnsi="Calibri" w:cs="Calibri"/>
                <w:b/>
                <w:w w:val="100"/>
                <w:szCs w:val="20"/>
                <w:lang w:val="fr-CA"/>
              </w:rPr>
              <w:t>Recueil</w:t>
            </w:r>
          </w:p>
          <w:p w14:paraId="0085B5C0" w14:textId="77777777" w:rsidR="008C5A5B" w:rsidRPr="00430532" w:rsidRDefault="008C5A5B" w:rsidP="00F60BDE">
            <w:pPr>
              <w:spacing w:after="0" w:line="259" w:lineRule="auto"/>
              <w:jc w:val="center"/>
              <w:rPr>
                <w:rFonts w:ascii="Calibri" w:eastAsia="Calibri" w:hAnsi="Calibri" w:cs="Calibri"/>
                <w:w w:val="100"/>
                <w:szCs w:val="20"/>
                <w:lang w:val="fr-CA"/>
              </w:rPr>
            </w:pPr>
            <w:r>
              <w:rPr>
                <w:rFonts w:ascii="Calibri" w:eastAsia="Calibri" w:hAnsi="Calibri" w:cs="Calibri"/>
                <w:w w:val="100"/>
                <w:szCs w:val="20"/>
                <w:lang w:val="fr-CA"/>
              </w:rPr>
              <w:t>MUN-2022</w:t>
            </w:r>
          </w:p>
        </w:tc>
        <w:tc>
          <w:tcPr>
            <w:tcW w:w="1421" w:type="dxa"/>
            <w:gridSpan w:val="2"/>
          </w:tcPr>
          <w:p w14:paraId="249A2B2B" w14:textId="77777777" w:rsidR="008C5A5B" w:rsidRPr="00430532" w:rsidRDefault="008C5A5B" w:rsidP="00F60BDE">
            <w:pPr>
              <w:spacing w:after="0" w:line="259" w:lineRule="auto"/>
              <w:jc w:val="center"/>
              <w:rPr>
                <w:rFonts w:ascii="Calibri" w:eastAsia="Calibri" w:hAnsi="Calibri" w:cs="Calibri"/>
                <w:b/>
                <w:w w:val="100"/>
                <w:szCs w:val="20"/>
                <w:lang w:val="fr-CA"/>
              </w:rPr>
            </w:pPr>
            <w:r>
              <w:rPr>
                <w:rFonts w:ascii="Calibri" w:eastAsia="Calibri" w:hAnsi="Calibri" w:cs="Calibri"/>
                <w:b/>
                <w:w w:val="100"/>
                <w:szCs w:val="20"/>
                <w:lang w:val="fr-CA"/>
              </w:rPr>
              <w:t>N° de la règle</w:t>
            </w:r>
          </w:p>
          <w:p w14:paraId="4976CEBD" w14:textId="77777777" w:rsidR="008C5A5B" w:rsidRPr="00430532" w:rsidRDefault="008C5A5B" w:rsidP="00F60BDE">
            <w:pPr>
              <w:spacing w:after="0" w:line="259" w:lineRule="auto"/>
              <w:jc w:val="center"/>
              <w:rPr>
                <w:rFonts w:ascii="Calibri" w:eastAsia="Calibri" w:hAnsi="Calibri" w:cs="Calibri"/>
                <w:bCs/>
                <w:w w:val="100"/>
                <w:szCs w:val="20"/>
                <w:lang w:val="fr-CA"/>
              </w:rPr>
            </w:pPr>
            <w:r>
              <w:rPr>
                <w:rFonts w:ascii="Calibri" w:eastAsia="Calibri" w:hAnsi="Calibri" w:cs="Calibri"/>
                <w:bCs/>
                <w:w w:val="100"/>
                <w:szCs w:val="20"/>
                <w:lang w:val="fr-CA"/>
              </w:rPr>
              <w:t>10-100</w:t>
            </w:r>
          </w:p>
        </w:tc>
      </w:tr>
      <w:tr w:rsidR="008C5A5B" w:rsidRPr="00430532" w14:paraId="7760C7AE" w14:textId="77777777" w:rsidTr="2778AC61">
        <w:trPr>
          <w:trHeight w:val="403"/>
        </w:trPr>
        <w:tc>
          <w:tcPr>
            <w:tcW w:w="7531" w:type="dxa"/>
            <w:gridSpan w:val="9"/>
          </w:tcPr>
          <w:p w14:paraId="2B49F217"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Processus</w:t>
            </w:r>
            <w:r>
              <w:rPr>
                <w:rFonts w:ascii="Calibri" w:eastAsia="Calibri" w:hAnsi="Calibri" w:cs="Calibri"/>
                <w:b/>
                <w:w w:val="100"/>
                <w:szCs w:val="20"/>
                <w:lang w:val="fr-CA"/>
              </w:rPr>
              <w:t xml:space="preserve"> / </w:t>
            </w:r>
            <w:r w:rsidRPr="00430532">
              <w:rPr>
                <w:rFonts w:ascii="Calibri" w:eastAsia="Calibri" w:hAnsi="Calibri" w:cs="Calibri"/>
                <w:b/>
                <w:w w:val="100"/>
                <w:szCs w:val="20"/>
                <w:lang w:val="fr-CA"/>
              </w:rPr>
              <w:t>activité</w:t>
            </w:r>
          </w:p>
          <w:p w14:paraId="4ED92350" w14:textId="77777777" w:rsidR="008C5A5B" w:rsidRPr="00430532" w:rsidRDefault="008C5A5B" w:rsidP="00F60BDE">
            <w:pPr>
              <w:spacing w:after="0" w:line="259" w:lineRule="auto"/>
              <w:rPr>
                <w:rFonts w:ascii="Calibri" w:eastAsia="Calibri" w:hAnsi="Calibri" w:cs="Calibri"/>
                <w:bCs/>
                <w:w w:val="100"/>
                <w:szCs w:val="20"/>
                <w:lang w:val="fr-CA"/>
              </w:rPr>
            </w:pPr>
          </w:p>
        </w:tc>
        <w:tc>
          <w:tcPr>
            <w:tcW w:w="2909" w:type="dxa"/>
            <w:gridSpan w:val="6"/>
          </w:tcPr>
          <w:p w14:paraId="7B2C8E6C" w14:textId="77777777" w:rsidR="008C5A5B" w:rsidRPr="00430532" w:rsidRDefault="008C5A5B" w:rsidP="00F60BDE">
            <w:pPr>
              <w:spacing w:after="0" w:line="259" w:lineRule="auto"/>
              <w:jc w:val="center"/>
              <w:rPr>
                <w:rFonts w:ascii="Calibri" w:eastAsia="Calibri" w:hAnsi="Calibri" w:cs="Calibri"/>
                <w:w w:val="100"/>
                <w:szCs w:val="20"/>
                <w:lang w:val="fr-CA"/>
              </w:rPr>
            </w:pPr>
            <w:r w:rsidRPr="00430532">
              <w:rPr>
                <w:rFonts w:ascii="Calibri" w:eastAsia="Calibri" w:hAnsi="Calibri" w:cs="Calibri"/>
                <w:b/>
                <w:bCs/>
                <w:w w:val="100"/>
                <w:szCs w:val="20"/>
                <w:lang w:val="fr-CA"/>
              </w:rPr>
              <w:t>Code de classificatio</w:t>
            </w:r>
            <w:r w:rsidRPr="00430532">
              <w:rPr>
                <w:rFonts w:ascii="Calibri" w:eastAsia="Calibri" w:hAnsi="Calibri" w:cs="Calibri"/>
                <w:b/>
                <w:w w:val="100"/>
                <w:szCs w:val="20"/>
                <w:lang w:val="fr-CA"/>
              </w:rPr>
              <w:t>n</w:t>
            </w:r>
          </w:p>
        </w:tc>
      </w:tr>
      <w:tr w:rsidR="008C5A5B" w:rsidRPr="00430532" w14:paraId="11DB46A3" w14:textId="77777777" w:rsidTr="2778AC61">
        <w:trPr>
          <w:trHeight w:val="498"/>
        </w:trPr>
        <w:tc>
          <w:tcPr>
            <w:tcW w:w="10440" w:type="dxa"/>
            <w:gridSpan w:val="15"/>
          </w:tcPr>
          <w:p w14:paraId="56D9678E" w14:textId="77777777" w:rsidR="008C5A5B" w:rsidRPr="00430532" w:rsidRDefault="008C5A5B" w:rsidP="00F60BDE">
            <w:pPr>
              <w:spacing w:after="0" w:line="259" w:lineRule="auto"/>
              <w:rPr>
                <w:rFonts w:ascii="Calibri" w:eastAsia="Calibri" w:hAnsi="Calibri" w:cs="Times New Roman"/>
                <w:b/>
                <w:bCs/>
                <w:i/>
                <w:iCs/>
                <w:w w:val="100"/>
                <w:lang w:val="fr-CA"/>
              </w:rPr>
            </w:pPr>
            <w:r w:rsidRPr="00430532">
              <w:rPr>
                <w:rFonts w:ascii="Calibri" w:eastAsia="Calibri" w:hAnsi="Calibri" w:cs="Times New Roman"/>
                <w:b/>
                <w:bCs/>
                <w:w w:val="100"/>
                <w:lang w:val="fr-CA"/>
              </w:rPr>
              <w:t>Nom de l</w:t>
            </w:r>
            <w:r>
              <w:rPr>
                <w:rFonts w:ascii="Calibri" w:eastAsia="Calibri" w:hAnsi="Calibri" w:cs="Times New Roman"/>
                <w:b/>
                <w:bCs/>
                <w:w w:val="100"/>
                <w:lang w:val="fr-CA"/>
              </w:rPr>
              <w:t>’</w:t>
            </w:r>
            <w:r w:rsidRPr="00430532">
              <w:rPr>
                <w:rFonts w:ascii="Calibri" w:eastAsia="Calibri" w:hAnsi="Calibri" w:cs="Times New Roman"/>
                <w:b/>
                <w:bCs/>
                <w:w w:val="100"/>
                <w:lang w:val="fr-CA"/>
              </w:rPr>
              <w:t>unité administrative détentrice du dossier principal</w:t>
            </w:r>
          </w:p>
          <w:p w14:paraId="6D668A79" w14:textId="77777777" w:rsidR="008C5A5B" w:rsidRPr="00430532" w:rsidRDefault="008C5A5B" w:rsidP="00F60BDE">
            <w:pPr>
              <w:spacing w:after="0" w:line="259" w:lineRule="auto"/>
              <w:rPr>
                <w:rFonts w:ascii="Calibri" w:eastAsia="Calibri" w:hAnsi="Calibri" w:cs="Calibri"/>
                <w:w w:val="100"/>
                <w:szCs w:val="20"/>
              </w:rPr>
            </w:pPr>
          </w:p>
        </w:tc>
      </w:tr>
      <w:tr w:rsidR="008C5A5B" w:rsidRPr="00430532" w14:paraId="0356EF19" w14:textId="77777777" w:rsidTr="2778AC61">
        <w:trPr>
          <w:trHeight w:val="733"/>
        </w:trPr>
        <w:tc>
          <w:tcPr>
            <w:tcW w:w="10440" w:type="dxa"/>
            <w:gridSpan w:val="15"/>
          </w:tcPr>
          <w:p w14:paraId="2431864D"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Description et utilisation</w:t>
            </w:r>
          </w:p>
          <w:p w14:paraId="1AF9FC76" w14:textId="77777777" w:rsidR="008C5A5B" w:rsidRPr="00430532" w:rsidRDefault="008C5A5B" w:rsidP="00F60BDE">
            <w:pPr>
              <w:spacing w:after="0" w:line="259" w:lineRule="auto"/>
              <w:rPr>
                <w:rFonts w:ascii="Calibri" w:eastAsia="Calibri" w:hAnsi="Calibri" w:cs="Calibri"/>
                <w:w w:val="100"/>
                <w:szCs w:val="20"/>
                <w:lang w:val="fr-CA"/>
              </w:rPr>
            </w:pPr>
            <w:r w:rsidRPr="005408B2">
              <w:rPr>
                <w:rFonts w:ascii="Calibri" w:eastAsia="Calibri" w:hAnsi="Calibri" w:cs="Calibri"/>
                <w:w w:val="100"/>
                <w:szCs w:val="20"/>
                <w:lang w:val="fr-CA"/>
              </w:rPr>
              <w:t xml:space="preserve">Documents relatifs à la planification, </w:t>
            </w:r>
            <w:r>
              <w:rPr>
                <w:rFonts w:ascii="Calibri" w:eastAsia="Calibri" w:hAnsi="Calibri" w:cs="Calibri"/>
                <w:w w:val="100"/>
                <w:szCs w:val="20"/>
                <w:lang w:val="fr-CA"/>
              </w:rPr>
              <w:t xml:space="preserve">à </w:t>
            </w:r>
            <w:r w:rsidRPr="005408B2">
              <w:rPr>
                <w:rFonts w:ascii="Calibri" w:eastAsia="Calibri" w:hAnsi="Calibri" w:cs="Calibri"/>
                <w:w w:val="100"/>
                <w:szCs w:val="20"/>
                <w:lang w:val="fr-CA"/>
              </w:rPr>
              <w:t xml:space="preserve">la collecte et </w:t>
            </w:r>
            <w:r>
              <w:rPr>
                <w:rFonts w:ascii="Calibri" w:eastAsia="Calibri" w:hAnsi="Calibri" w:cs="Calibri"/>
                <w:w w:val="100"/>
                <w:szCs w:val="20"/>
                <w:lang w:val="fr-CA"/>
              </w:rPr>
              <w:t>au</w:t>
            </w:r>
            <w:r w:rsidRPr="005408B2">
              <w:rPr>
                <w:rFonts w:ascii="Calibri" w:eastAsia="Calibri" w:hAnsi="Calibri" w:cs="Calibri"/>
                <w:w w:val="100"/>
                <w:szCs w:val="20"/>
                <w:lang w:val="fr-CA"/>
              </w:rPr>
              <w:t xml:space="preserve"> transport des matières résiduelles : matières recyclables, résidus verts, résidus domestiques dangereux (RDD), matière</w:t>
            </w:r>
            <w:r>
              <w:rPr>
                <w:rFonts w:ascii="Calibri" w:eastAsia="Calibri" w:hAnsi="Calibri" w:cs="Calibri"/>
                <w:w w:val="100"/>
                <w:szCs w:val="20"/>
                <w:lang w:val="fr-CA"/>
              </w:rPr>
              <w:t>s</w:t>
            </w:r>
            <w:r w:rsidRPr="005408B2">
              <w:rPr>
                <w:rFonts w:ascii="Calibri" w:eastAsia="Calibri" w:hAnsi="Calibri" w:cs="Calibri"/>
                <w:w w:val="100"/>
                <w:szCs w:val="20"/>
                <w:lang w:val="fr-CA"/>
              </w:rPr>
              <w:t xml:space="preserve"> organique</w:t>
            </w:r>
            <w:r>
              <w:rPr>
                <w:rFonts w:ascii="Calibri" w:eastAsia="Calibri" w:hAnsi="Calibri" w:cs="Calibri"/>
                <w:w w:val="100"/>
                <w:szCs w:val="20"/>
                <w:lang w:val="fr-CA"/>
              </w:rPr>
              <w:t>s</w:t>
            </w:r>
            <w:r w:rsidRPr="005408B2">
              <w:rPr>
                <w:rFonts w:ascii="Calibri" w:eastAsia="Calibri" w:hAnsi="Calibri" w:cs="Calibri"/>
                <w:w w:val="100"/>
                <w:szCs w:val="20"/>
                <w:lang w:val="fr-CA"/>
              </w:rPr>
              <w:t>, matériaux de construction, déchets solides, encombrants, boue des installations septiques, matières dangereuses.</w:t>
            </w:r>
          </w:p>
        </w:tc>
      </w:tr>
      <w:tr w:rsidR="008C5A5B" w:rsidRPr="00430532" w14:paraId="066E2C76" w14:textId="77777777" w:rsidTr="2778AC61">
        <w:trPr>
          <w:trHeight w:val="1250"/>
        </w:trPr>
        <w:tc>
          <w:tcPr>
            <w:tcW w:w="10440" w:type="dxa"/>
            <w:gridSpan w:val="15"/>
            <w:tcBorders>
              <w:bottom w:val="dashed" w:sz="4" w:space="0" w:color="auto"/>
            </w:tcBorders>
          </w:tcPr>
          <w:p w14:paraId="391F3659" w14:textId="77777777" w:rsidR="008C5A5B" w:rsidRPr="004A5537" w:rsidRDefault="008C5A5B" w:rsidP="00F60BDE">
            <w:pPr>
              <w:autoSpaceDE w:val="0"/>
              <w:autoSpaceDN w:val="0"/>
              <w:adjustRightInd w:val="0"/>
              <w:spacing w:after="0" w:line="259" w:lineRule="auto"/>
              <w:rPr>
                <w:rFonts w:ascii="Calibri" w:eastAsia="Calibri" w:hAnsi="Calibri" w:cs="Calibri"/>
                <w:b/>
                <w:w w:val="100"/>
                <w:szCs w:val="20"/>
                <w:lang w:val="fr-CA"/>
              </w:rPr>
            </w:pPr>
            <w:r w:rsidRPr="004A5537">
              <w:rPr>
                <w:rFonts w:ascii="Calibri" w:eastAsia="Calibri" w:hAnsi="Calibri" w:cs="Calibri"/>
                <w:b/>
                <w:w w:val="100"/>
                <w:szCs w:val="20"/>
                <w:lang w:val="fr-CA"/>
              </w:rPr>
              <w:t>Types de documents</w:t>
            </w:r>
          </w:p>
          <w:p w14:paraId="7D74CADF" w14:textId="77777777" w:rsidR="008C5A5B" w:rsidRPr="005408B2" w:rsidRDefault="008C5A5B" w:rsidP="00F60BDE">
            <w:pPr>
              <w:autoSpaceDE w:val="0"/>
              <w:autoSpaceDN w:val="0"/>
              <w:adjustRightInd w:val="0"/>
              <w:spacing w:after="0" w:line="259" w:lineRule="auto"/>
              <w:rPr>
                <w:rFonts w:ascii="Calibri" w:eastAsia="Calibri" w:hAnsi="Calibri" w:cs="Calibri"/>
                <w:b/>
                <w:w w:val="100"/>
                <w:szCs w:val="20"/>
                <w:lang w:val="fr-CA"/>
              </w:rPr>
            </w:pPr>
            <w:r w:rsidRPr="005408B2">
              <w:rPr>
                <w:rFonts w:ascii="Calibri" w:eastAsia="Calibri" w:hAnsi="Calibri" w:cs="Calibri"/>
                <w:b/>
                <w:w w:val="100"/>
                <w:szCs w:val="20"/>
                <w:lang w:val="fr-CA"/>
              </w:rPr>
              <w:t>10-110 Plans, programmes et bilans de collecte</w:t>
            </w:r>
          </w:p>
          <w:p w14:paraId="0497C55A" w14:textId="77777777" w:rsidR="008C5A5B" w:rsidRDefault="008C5A5B" w:rsidP="008C5A5B">
            <w:pPr>
              <w:pStyle w:val="Paragraphedeliste"/>
              <w:numPr>
                <w:ilvl w:val="0"/>
                <w:numId w:val="29"/>
              </w:numPr>
              <w:autoSpaceDE w:val="0"/>
              <w:autoSpaceDN w:val="0"/>
              <w:adjustRightInd w:val="0"/>
              <w:spacing w:after="0"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Plan</w:t>
            </w:r>
            <w:r>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de gestion des matières résiduelles (PGMR), plans d</w:t>
            </w:r>
            <w:r>
              <w:rPr>
                <w:rFonts w:ascii="Calibri" w:eastAsia="Calibri" w:hAnsi="Calibri" w:cs="Calibri"/>
                <w:bCs/>
                <w:w w:val="100"/>
                <w:szCs w:val="20"/>
                <w:lang w:val="fr-CA"/>
              </w:rPr>
              <w:t>’</w:t>
            </w:r>
            <w:r w:rsidRPr="005408B2">
              <w:rPr>
                <w:rFonts w:ascii="Calibri" w:eastAsia="Calibri" w:hAnsi="Calibri" w:cs="Calibri"/>
                <w:bCs/>
                <w:w w:val="100"/>
                <w:szCs w:val="20"/>
                <w:lang w:val="fr-CA"/>
              </w:rPr>
              <w:t>action, rapports cumulatifs.</w:t>
            </w:r>
          </w:p>
          <w:p w14:paraId="4D7AB662" w14:textId="77777777" w:rsidR="008C5A5B" w:rsidRPr="005408B2" w:rsidRDefault="008C5A5B" w:rsidP="008C5A5B">
            <w:pPr>
              <w:pStyle w:val="Paragraphedeliste"/>
              <w:numPr>
                <w:ilvl w:val="0"/>
                <w:numId w:val="29"/>
              </w:numPr>
              <w:autoSpaceDE w:val="0"/>
              <w:autoSpaceDN w:val="0"/>
              <w:adjustRightInd w:val="0"/>
              <w:spacing w:after="0"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Programmes de récupération, bilans d</w:t>
            </w:r>
            <w:r>
              <w:rPr>
                <w:rFonts w:ascii="Calibri" w:eastAsia="Calibri" w:hAnsi="Calibri" w:cs="Calibri"/>
                <w:bCs/>
                <w:w w:val="100"/>
                <w:szCs w:val="20"/>
                <w:lang w:val="fr-CA"/>
              </w:rPr>
              <w:t>’</w:t>
            </w:r>
            <w:r w:rsidRPr="005408B2">
              <w:rPr>
                <w:rFonts w:ascii="Calibri" w:eastAsia="Calibri" w:hAnsi="Calibri" w:cs="Calibri"/>
                <w:bCs/>
                <w:w w:val="100"/>
                <w:szCs w:val="20"/>
                <w:lang w:val="fr-CA"/>
              </w:rPr>
              <w:t>implantation d</w:t>
            </w:r>
            <w:r>
              <w:rPr>
                <w:rFonts w:ascii="Calibri" w:eastAsia="Calibri" w:hAnsi="Calibri" w:cs="Calibri"/>
                <w:bCs/>
                <w:w w:val="100"/>
                <w:szCs w:val="20"/>
                <w:lang w:val="fr-CA"/>
              </w:rPr>
              <w:t>’</w:t>
            </w:r>
            <w:r w:rsidRPr="005408B2">
              <w:rPr>
                <w:rFonts w:ascii="Calibri" w:eastAsia="Calibri" w:hAnsi="Calibri" w:cs="Calibri"/>
                <w:bCs/>
                <w:w w:val="100"/>
                <w:szCs w:val="20"/>
                <w:lang w:val="fr-CA"/>
              </w:rPr>
              <w:t>une nouvelle collecte.</w:t>
            </w:r>
          </w:p>
          <w:p w14:paraId="77B39947" w14:textId="77777777" w:rsidR="008C5A5B" w:rsidRPr="005408B2" w:rsidRDefault="008C5A5B" w:rsidP="00F60BDE">
            <w:pPr>
              <w:autoSpaceDE w:val="0"/>
              <w:autoSpaceDN w:val="0"/>
              <w:adjustRightInd w:val="0"/>
              <w:spacing w:after="0" w:line="259" w:lineRule="auto"/>
              <w:rPr>
                <w:rFonts w:ascii="Calibri" w:eastAsia="Calibri" w:hAnsi="Calibri" w:cs="Calibri"/>
                <w:bCs/>
                <w:w w:val="100"/>
                <w:szCs w:val="20"/>
                <w:lang w:val="fr-CA"/>
              </w:rPr>
            </w:pPr>
          </w:p>
          <w:p w14:paraId="400C242A" w14:textId="77777777" w:rsidR="008C5A5B" w:rsidRPr="005408B2" w:rsidRDefault="008C5A5B" w:rsidP="00F60BDE">
            <w:pPr>
              <w:autoSpaceDE w:val="0"/>
              <w:autoSpaceDN w:val="0"/>
              <w:adjustRightInd w:val="0"/>
              <w:spacing w:after="0" w:line="259" w:lineRule="auto"/>
              <w:rPr>
                <w:rFonts w:ascii="Calibri" w:eastAsia="Calibri" w:hAnsi="Calibri" w:cs="Calibri"/>
                <w:b/>
                <w:w w:val="100"/>
                <w:szCs w:val="20"/>
                <w:lang w:val="fr-CA"/>
              </w:rPr>
            </w:pPr>
            <w:r w:rsidRPr="005408B2">
              <w:rPr>
                <w:rFonts w:ascii="Calibri" w:eastAsia="Calibri" w:hAnsi="Calibri" w:cs="Calibri"/>
                <w:b/>
                <w:w w:val="100"/>
                <w:szCs w:val="20"/>
                <w:lang w:val="fr-CA"/>
              </w:rPr>
              <w:t>10-120 Gestion opérationnelle de la collecte</w:t>
            </w:r>
          </w:p>
          <w:p w14:paraId="2CD44456" w14:textId="77777777" w:rsidR="008C5A5B" w:rsidRPr="005408B2" w:rsidRDefault="008C5A5B" w:rsidP="008C5A5B">
            <w:pPr>
              <w:pStyle w:val="Paragraphedeliste"/>
              <w:numPr>
                <w:ilvl w:val="0"/>
                <w:numId w:val="30"/>
              </w:numPr>
              <w:autoSpaceDE w:val="0"/>
              <w:autoSpaceDN w:val="0"/>
              <w:adjustRightInd w:val="0"/>
              <w:spacing w:after="0"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Horaire</w:t>
            </w:r>
            <w:r>
              <w:rPr>
                <w:rFonts w:ascii="Calibri" w:eastAsia="Calibri" w:hAnsi="Calibri" w:cs="Calibri"/>
                <w:bCs/>
                <w:w w:val="100"/>
                <w:szCs w:val="20"/>
                <w:lang w:val="fr-CA"/>
              </w:rPr>
              <w:t>s</w:t>
            </w:r>
            <w:r w:rsidRPr="005408B2">
              <w:rPr>
                <w:rFonts w:ascii="Calibri" w:eastAsia="Calibri" w:hAnsi="Calibri" w:cs="Calibri"/>
                <w:bCs/>
                <w:w w:val="100"/>
                <w:szCs w:val="20"/>
                <w:lang w:val="fr-CA"/>
              </w:rPr>
              <w:t>, calendrier</w:t>
            </w:r>
            <w:r>
              <w:rPr>
                <w:rFonts w:ascii="Calibri" w:eastAsia="Calibri" w:hAnsi="Calibri" w:cs="Calibri"/>
                <w:bCs/>
                <w:w w:val="100"/>
                <w:szCs w:val="20"/>
                <w:lang w:val="fr-CA"/>
              </w:rPr>
              <w:t>s</w:t>
            </w:r>
            <w:r w:rsidRPr="005408B2">
              <w:rPr>
                <w:rFonts w:ascii="Calibri" w:eastAsia="Calibri" w:hAnsi="Calibri" w:cs="Calibri"/>
                <w:bCs/>
                <w:w w:val="100"/>
                <w:szCs w:val="20"/>
                <w:lang w:val="fr-CA"/>
              </w:rPr>
              <w:t xml:space="preserve">, échéanciers, itinéraires, billets de pesée, demandes </w:t>
            </w:r>
            <w:r>
              <w:rPr>
                <w:rFonts w:ascii="Calibri" w:eastAsia="Calibri" w:hAnsi="Calibri" w:cs="Calibri"/>
                <w:bCs/>
                <w:w w:val="100"/>
                <w:szCs w:val="20"/>
                <w:lang w:val="fr-CA"/>
              </w:rPr>
              <w:t>de</w:t>
            </w:r>
            <w:r w:rsidRPr="005408B2">
              <w:rPr>
                <w:rFonts w:ascii="Calibri" w:eastAsia="Calibri" w:hAnsi="Calibri" w:cs="Calibri"/>
                <w:bCs/>
                <w:w w:val="100"/>
                <w:szCs w:val="20"/>
                <w:lang w:val="fr-CA"/>
              </w:rPr>
              <w:t xml:space="preserve"> distribution</w:t>
            </w:r>
            <w:r>
              <w:rPr>
                <w:rFonts w:ascii="Calibri" w:eastAsia="Calibri" w:hAnsi="Calibri" w:cs="Calibri"/>
                <w:bCs/>
                <w:w w:val="100"/>
                <w:szCs w:val="20"/>
                <w:lang w:val="fr-CA"/>
              </w:rPr>
              <w:t>.</w:t>
            </w:r>
          </w:p>
          <w:p w14:paraId="664E725A" w14:textId="77777777" w:rsidR="008C5A5B" w:rsidRPr="005408B2" w:rsidRDefault="008C5A5B" w:rsidP="00F60BDE">
            <w:pPr>
              <w:autoSpaceDE w:val="0"/>
              <w:autoSpaceDN w:val="0"/>
              <w:adjustRightInd w:val="0"/>
              <w:spacing w:after="0" w:line="259" w:lineRule="auto"/>
              <w:rPr>
                <w:rFonts w:ascii="Calibri" w:eastAsia="Calibri" w:hAnsi="Calibri" w:cs="Calibri"/>
                <w:bCs/>
                <w:w w:val="100"/>
                <w:szCs w:val="20"/>
                <w:lang w:val="fr-CA"/>
              </w:rPr>
            </w:pPr>
          </w:p>
          <w:p w14:paraId="6A85E21A" w14:textId="77777777" w:rsidR="008C5A5B" w:rsidRPr="005408B2" w:rsidRDefault="008C5A5B" w:rsidP="00F60BDE">
            <w:pPr>
              <w:autoSpaceDE w:val="0"/>
              <w:autoSpaceDN w:val="0"/>
              <w:adjustRightInd w:val="0"/>
              <w:spacing w:after="0" w:line="259" w:lineRule="auto"/>
              <w:rPr>
                <w:rFonts w:ascii="Calibri" w:eastAsia="Calibri" w:hAnsi="Calibri" w:cs="Calibri"/>
                <w:b/>
                <w:w w:val="100"/>
                <w:szCs w:val="20"/>
                <w:lang w:val="fr-CA"/>
              </w:rPr>
            </w:pPr>
            <w:r w:rsidRPr="005408B2">
              <w:rPr>
                <w:rFonts w:ascii="Calibri" w:eastAsia="Calibri" w:hAnsi="Calibri" w:cs="Calibri"/>
                <w:b/>
                <w:w w:val="100"/>
                <w:szCs w:val="20"/>
                <w:lang w:val="fr-CA"/>
              </w:rPr>
              <w:t>10-130</w:t>
            </w:r>
            <w:r>
              <w:rPr>
                <w:rFonts w:ascii="Calibri" w:eastAsia="Calibri" w:hAnsi="Calibri" w:cs="Calibri"/>
                <w:b/>
                <w:w w:val="100"/>
                <w:szCs w:val="20"/>
                <w:lang w:val="fr-CA"/>
              </w:rPr>
              <w:t xml:space="preserve"> </w:t>
            </w:r>
            <w:r w:rsidRPr="005408B2">
              <w:rPr>
                <w:rFonts w:ascii="Calibri" w:eastAsia="Calibri" w:hAnsi="Calibri" w:cs="Calibri"/>
                <w:b/>
                <w:w w:val="100"/>
                <w:szCs w:val="20"/>
                <w:lang w:val="fr-CA"/>
              </w:rPr>
              <w:t>Planification et élaboration du PGMR</w:t>
            </w:r>
          </w:p>
          <w:p w14:paraId="2D3FDF81" w14:textId="77777777" w:rsidR="008C5A5B" w:rsidRPr="005408B2" w:rsidRDefault="008C5A5B" w:rsidP="008C5A5B">
            <w:pPr>
              <w:pStyle w:val="Paragraphedeliste"/>
              <w:numPr>
                <w:ilvl w:val="0"/>
                <w:numId w:val="30"/>
              </w:numPr>
              <w:autoSpaceDE w:val="0"/>
              <w:autoSpaceDN w:val="0"/>
              <w:adjustRightInd w:val="0"/>
              <w:spacing w:after="0" w:line="259" w:lineRule="auto"/>
              <w:rPr>
                <w:rFonts w:ascii="Calibri" w:eastAsia="Calibri" w:hAnsi="Calibri" w:cs="Calibri"/>
                <w:bCs/>
                <w:w w:val="100"/>
                <w:szCs w:val="20"/>
                <w:lang w:val="fr-CA"/>
              </w:rPr>
            </w:pPr>
            <w:r w:rsidRPr="005408B2">
              <w:rPr>
                <w:rFonts w:ascii="Calibri" w:eastAsia="Calibri" w:hAnsi="Calibri" w:cs="Calibri"/>
                <w:bCs/>
                <w:w w:val="100"/>
                <w:szCs w:val="20"/>
                <w:lang w:val="fr-CA"/>
              </w:rPr>
              <w:t>Avis des municipalités locales et des ministères désignés, approbations de ministères, résumés, rapports de suivi de la mise en œuvre, rapports sur l</w:t>
            </w:r>
            <w:r>
              <w:rPr>
                <w:rFonts w:ascii="Calibri" w:eastAsia="Calibri" w:hAnsi="Calibri" w:cs="Calibri"/>
                <w:bCs/>
                <w:w w:val="100"/>
                <w:szCs w:val="20"/>
                <w:lang w:val="fr-CA"/>
              </w:rPr>
              <w:t>’</w:t>
            </w:r>
            <w:r w:rsidRPr="005408B2">
              <w:rPr>
                <w:rFonts w:ascii="Calibri" w:eastAsia="Calibri" w:hAnsi="Calibri" w:cs="Calibri"/>
                <w:bCs/>
                <w:w w:val="100"/>
                <w:szCs w:val="20"/>
                <w:lang w:val="fr-CA"/>
              </w:rPr>
              <w:t>état d</w:t>
            </w:r>
            <w:r>
              <w:rPr>
                <w:rFonts w:ascii="Calibri" w:eastAsia="Calibri" w:hAnsi="Calibri" w:cs="Calibri"/>
                <w:bCs/>
                <w:w w:val="100"/>
                <w:szCs w:val="20"/>
                <w:lang w:val="fr-CA"/>
              </w:rPr>
              <w:t>’</w:t>
            </w:r>
            <w:r w:rsidRPr="005408B2">
              <w:rPr>
                <w:rFonts w:ascii="Calibri" w:eastAsia="Calibri" w:hAnsi="Calibri" w:cs="Calibri"/>
                <w:bCs/>
                <w:w w:val="100"/>
                <w:szCs w:val="20"/>
                <w:lang w:val="fr-CA"/>
              </w:rPr>
              <w:t>avancement de l</w:t>
            </w:r>
            <w:r>
              <w:rPr>
                <w:rFonts w:ascii="Calibri" w:eastAsia="Calibri" w:hAnsi="Calibri" w:cs="Calibri"/>
                <w:bCs/>
                <w:w w:val="100"/>
                <w:szCs w:val="20"/>
                <w:lang w:val="fr-CA"/>
              </w:rPr>
              <w:t>’</w:t>
            </w:r>
            <w:r w:rsidRPr="005408B2">
              <w:rPr>
                <w:rFonts w:ascii="Calibri" w:eastAsia="Calibri" w:hAnsi="Calibri" w:cs="Calibri"/>
                <w:bCs/>
                <w:w w:val="100"/>
                <w:szCs w:val="20"/>
                <w:lang w:val="fr-CA"/>
              </w:rPr>
              <w:t>application des objectifs gouvernementaux.</w:t>
            </w:r>
          </w:p>
        </w:tc>
      </w:tr>
      <w:tr w:rsidR="008C5A5B" w:rsidRPr="00430532" w14:paraId="2F1682DB" w14:textId="77777777" w:rsidTr="2778AC61">
        <w:trPr>
          <w:trHeight w:val="485"/>
        </w:trPr>
        <w:tc>
          <w:tcPr>
            <w:tcW w:w="10440" w:type="dxa"/>
            <w:gridSpan w:val="15"/>
            <w:tcBorders>
              <w:bottom w:val="dashed" w:sz="4" w:space="0" w:color="auto"/>
            </w:tcBorders>
            <w:vAlign w:val="center"/>
          </w:tcPr>
          <w:p w14:paraId="4BAC611D" w14:textId="77777777" w:rsidR="008C5A5B" w:rsidRPr="00430532" w:rsidRDefault="008C5A5B" w:rsidP="00F60BDE">
            <w:pPr>
              <w:autoSpaceDE w:val="0"/>
              <w:autoSpaceDN w:val="0"/>
              <w:adjustRightInd w:val="0"/>
              <w:spacing w:after="0" w:line="259" w:lineRule="auto"/>
              <w:jc w:val="center"/>
              <w:rPr>
                <w:rFonts w:ascii="Calibri" w:eastAsia="Calibri" w:hAnsi="Calibri" w:cs="Calibri"/>
                <w:b/>
                <w:w w:val="100"/>
                <w:szCs w:val="20"/>
                <w:lang w:val="fr-CA"/>
              </w:rPr>
            </w:pPr>
            <w:r w:rsidRPr="00430532">
              <w:rPr>
                <w:rFonts w:ascii="Calibri" w:eastAsia="Calibri" w:hAnsi="Calibri" w:cs="Calibri"/>
                <w:w w:val="100"/>
                <w:szCs w:val="20"/>
                <w:lang w:val="fr-CA"/>
              </w:rPr>
              <w:fldChar w:fldCharType="begin">
                <w:ffData>
                  <w:name w:val="CaseACocher1"/>
                  <w:enabled/>
                  <w:calcOnExit w:val="0"/>
                  <w:checkBox>
                    <w:sizeAuto/>
                    <w:default w:val="0"/>
                  </w:checkBox>
                </w:ffData>
              </w:fldChar>
            </w:r>
            <w:r w:rsidRPr="00430532">
              <w:rPr>
                <w:rFonts w:ascii="Calibri" w:eastAsia="Calibri" w:hAnsi="Calibri" w:cs="Calibri"/>
                <w:w w:val="100"/>
                <w:szCs w:val="20"/>
                <w:lang w:val="fr-CA"/>
              </w:rPr>
              <w:instrText xml:space="preserve"> FORMCHECKBOX </w:instrText>
            </w:r>
            <w:r w:rsidR="00097B10">
              <w:rPr>
                <w:rFonts w:ascii="Calibri" w:eastAsia="Calibri" w:hAnsi="Calibri" w:cs="Calibri"/>
                <w:w w:val="100"/>
                <w:szCs w:val="20"/>
                <w:lang w:val="fr-CA"/>
              </w:rPr>
            </w:r>
            <w:r w:rsidR="00097B10">
              <w:rPr>
                <w:rFonts w:ascii="Calibri" w:eastAsia="Calibri" w:hAnsi="Calibri" w:cs="Calibri"/>
                <w:w w:val="100"/>
                <w:szCs w:val="20"/>
                <w:lang w:val="fr-CA"/>
              </w:rPr>
              <w:fldChar w:fldCharType="separate"/>
            </w:r>
            <w:r w:rsidRPr="00430532">
              <w:rPr>
                <w:rFonts w:ascii="Calibri" w:eastAsia="Calibri" w:hAnsi="Calibri" w:cs="Calibri"/>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essentiels</w:t>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tab/>
            </w:r>
            <w:r w:rsidRPr="00430532">
              <w:rPr>
                <w:rFonts w:ascii="Calibri" w:eastAsia="Calibri" w:hAnsi="Calibri" w:cs="Calibri"/>
                <w:b/>
                <w:w w:val="100"/>
                <w:szCs w:val="20"/>
                <w:lang w:val="fr-CA"/>
              </w:rPr>
              <w:fldChar w:fldCharType="begin">
                <w:ffData>
                  <w:name w:val="CaseACocher2"/>
                  <w:enabled/>
                  <w:calcOnExit w:val="0"/>
                  <w:checkBox>
                    <w:sizeAuto/>
                    <w:default w:val="0"/>
                  </w:checkBox>
                </w:ffData>
              </w:fldChar>
            </w:r>
            <w:r w:rsidRPr="00430532">
              <w:rPr>
                <w:rFonts w:ascii="Calibri" w:eastAsia="Calibri" w:hAnsi="Calibri" w:cs="Calibri"/>
                <w:b/>
                <w:w w:val="100"/>
                <w:szCs w:val="20"/>
                <w:lang w:val="fr-CA"/>
              </w:rPr>
              <w:instrText xml:space="preserve"> FORMCHECKBOX </w:instrText>
            </w:r>
            <w:r w:rsidR="00097B10">
              <w:rPr>
                <w:rFonts w:ascii="Calibri" w:eastAsia="Calibri" w:hAnsi="Calibri" w:cs="Calibri"/>
                <w:b/>
                <w:w w:val="100"/>
                <w:szCs w:val="20"/>
                <w:lang w:val="fr-CA"/>
              </w:rPr>
            </w:r>
            <w:r w:rsidR="00097B10">
              <w:rPr>
                <w:rFonts w:ascii="Calibri" w:eastAsia="Calibri" w:hAnsi="Calibri" w:cs="Calibri"/>
                <w:b/>
                <w:w w:val="100"/>
                <w:szCs w:val="20"/>
                <w:lang w:val="fr-CA"/>
              </w:rPr>
              <w:fldChar w:fldCharType="separate"/>
            </w:r>
            <w:r w:rsidRPr="00430532">
              <w:rPr>
                <w:rFonts w:ascii="Calibri" w:eastAsia="Calibri" w:hAnsi="Calibri" w:cs="Calibri"/>
                <w:b/>
                <w:w w:val="100"/>
                <w:szCs w:val="20"/>
                <w:lang w:val="fr-CA"/>
              </w:rPr>
              <w:fldChar w:fldCharType="end"/>
            </w:r>
            <w:r w:rsidRPr="00430532">
              <w:rPr>
                <w:rFonts w:ascii="Calibri" w:eastAsia="Calibri" w:hAnsi="Calibri" w:cs="Calibri"/>
                <w:w w:val="100"/>
                <w:szCs w:val="20"/>
                <w:lang w:val="fr-CA"/>
              </w:rPr>
              <w:t xml:space="preserve"> </w:t>
            </w:r>
            <w:r w:rsidRPr="00430532">
              <w:rPr>
                <w:rFonts w:ascii="Calibri" w:eastAsia="Calibri" w:hAnsi="Calibri" w:cs="Calibri"/>
                <w:b/>
                <w:w w:val="100"/>
                <w:szCs w:val="20"/>
                <w:lang w:val="fr-CA"/>
              </w:rPr>
              <w:t>Documents confidentiels</w:t>
            </w:r>
          </w:p>
        </w:tc>
      </w:tr>
      <w:tr w:rsidR="008C5A5B" w:rsidRPr="00430532" w14:paraId="6E41DD31" w14:textId="77777777" w:rsidTr="2778AC61">
        <w:trPr>
          <w:trHeight w:val="620"/>
        </w:trPr>
        <w:tc>
          <w:tcPr>
            <w:tcW w:w="10440" w:type="dxa"/>
            <w:gridSpan w:val="15"/>
            <w:tcBorders>
              <w:bottom w:val="single" w:sz="4" w:space="0" w:color="auto"/>
            </w:tcBorders>
          </w:tcPr>
          <w:p w14:paraId="0DA6E5ED"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Références juridiques</w:t>
            </w:r>
          </w:p>
          <w:p w14:paraId="56CF6AD2" w14:textId="77777777" w:rsidR="008C5A5B" w:rsidRPr="00430532" w:rsidRDefault="008C5A5B" w:rsidP="2778AC61">
            <w:pPr>
              <w:autoSpaceDE w:val="0"/>
              <w:autoSpaceDN w:val="0"/>
              <w:adjustRightInd w:val="0"/>
              <w:spacing w:after="0" w:line="259" w:lineRule="auto"/>
              <w:rPr>
                <w:rFonts w:ascii="Calibri" w:eastAsia="Calibri" w:hAnsi="Calibri" w:cs="Calibri"/>
                <w:w w:val="100"/>
                <w:lang w:val="fr-CA"/>
              </w:rPr>
            </w:pPr>
            <w:r w:rsidRPr="2778AC61">
              <w:rPr>
                <w:rFonts w:ascii="Calibri" w:eastAsia="Calibri" w:hAnsi="Calibri" w:cs="Calibri"/>
                <w:w w:val="100"/>
                <w:lang w:val="fr-CA"/>
              </w:rPr>
              <w:t>Loi sur la qualité de l’environnement (RLRQ, c. Q-2), art. 53.23.1 (7 ans).</w:t>
            </w:r>
          </w:p>
        </w:tc>
      </w:tr>
      <w:tr w:rsidR="008C5A5B" w:rsidRPr="00430532" w14:paraId="016BED55" w14:textId="77777777" w:rsidTr="2778AC61">
        <w:trPr>
          <w:trHeight w:val="863"/>
        </w:trPr>
        <w:tc>
          <w:tcPr>
            <w:tcW w:w="10440" w:type="dxa"/>
            <w:gridSpan w:val="15"/>
            <w:tcBorders>
              <w:bottom w:val="single" w:sz="4" w:space="0" w:color="auto"/>
            </w:tcBorders>
          </w:tcPr>
          <w:p w14:paraId="6FCF9802" w14:textId="77777777" w:rsidR="008C5A5B" w:rsidRPr="00430532" w:rsidRDefault="008C5A5B" w:rsidP="00F60BDE">
            <w:pPr>
              <w:autoSpaceDE w:val="0"/>
              <w:autoSpaceDN w:val="0"/>
              <w:adjustRightInd w:val="0"/>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Remarques générales</w:t>
            </w:r>
          </w:p>
          <w:p w14:paraId="0A0784A2" w14:textId="77777777" w:rsidR="008C5A5B" w:rsidRPr="005408B2" w:rsidRDefault="008C5A5B" w:rsidP="00F60BDE">
            <w:pPr>
              <w:autoSpaceDE w:val="0"/>
              <w:autoSpaceDN w:val="0"/>
              <w:adjustRightInd w:val="0"/>
              <w:spacing w:after="0" w:line="259" w:lineRule="auto"/>
              <w:rPr>
                <w:rFonts w:ascii="Calibri" w:eastAsia="Calibri" w:hAnsi="Calibri" w:cs="Calibri"/>
                <w:w w:val="100"/>
                <w:szCs w:val="20"/>
                <w:lang w:val="fr-CA"/>
              </w:rPr>
            </w:pPr>
            <w:r w:rsidRPr="005408B2">
              <w:rPr>
                <w:rFonts w:ascii="Calibri" w:eastAsia="Calibri" w:hAnsi="Calibri" w:cs="Calibri"/>
                <w:w w:val="100"/>
                <w:szCs w:val="20"/>
                <w:lang w:val="fr-CA"/>
              </w:rPr>
              <w:t>Pour les campagnes de sensibilisation, appliquer la règle 03-100.</w:t>
            </w:r>
          </w:p>
          <w:p w14:paraId="5D77F0B9" w14:textId="77777777" w:rsidR="008C5A5B" w:rsidRDefault="008C5A5B" w:rsidP="00F60BDE">
            <w:pPr>
              <w:autoSpaceDE w:val="0"/>
              <w:autoSpaceDN w:val="0"/>
              <w:adjustRightInd w:val="0"/>
              <w:spacing w:after="0" w:line="259" w:lineRule="auto"/>
              <w:rPr>
                <w:rFonts w:ascii="Calibri" w:eastAsia="Calibri" w:hAnsi="Calibri" w:cs="Calibri"/>
                <w:w w:val="100"/>
                <w:szCs w:val="20"/>
                <w:lang w:val="fr-CA"/>
              </w:rPr>
            </w:pPr>
            <w:r w:rsidRPr="005408B2">
              <w:rPr>
                <w:rFonts w:ascii="Calibri" w:eastAsia="Calibri" w:hAnsi="Calibri" w:cs="Calibri"/>
                <w:w w:val="100"/>
                <w:szCs w:val="20"/>
                <w:lang w:val="fr-CA"/>
              </w:rPr>
              <w:t>Pour les consultations publiques, appliquer la règle 03-300.</w:t>
            </w:r>
          </w:p>
          <w:p w14:paraId="5D5ADA0C" w14:textId="77777777" w:rsidR="008C5A5B" w:rsidRPr="00430532" w:rsidRDefault="008C5A5B" w:rsidP="00F60BDE">
            <w:pPr>
              <w:autoSpaceDE w:val="0"/>
              <w:autoSpaceDN w:val="0"/>
              <w:adjustRightInd w:val="0"/>
              <w:spacing w:after="0" w:line="259" w:lineRule="auto"/>
              <w:rPr>
                <w:rFonts w:ascii="Calibri" w:eastAsia="Calibri" w:hAnsi="Calibri" w:cs="Calibri"/>
                <w:w w:val="100"/>
                <w:szCs w:val="20"/>
                <w:lang w:val="fr-CA"/>
              </w:rPr>
            </w:pPr>
            <w:r w:rsidRPr="005408B2">
              <w:rPr>
                <w:rFonts w:ascii="Calibri" w:eastAsia="Calibri" w:hAnsi="Calibri" w:cs="Calibri"/>
                <w:w w:val="100"/>
                <w:szCs w:val="20"/>
                <w:lang w:val="fr-CA"/>
              </w:rPr>
              <w:t>Pour l</w:t>
            </w:r>
            <w:r>
              <w:rPr>
                <w:rFonts w:ascii="Calibri" w:eastAsia="Calibri" w:hAnsi="Calibri" w:cs="Calibri"/>
                <w:w w:val="100"/>
                <w:szCs w:val="20"/>
                <w:lang w:val="fr-CA"/>
              </w:rPr>
              <w:t>’</w:t>
            </w:r>
            <w:r w:rsidRPr="005408B2">
              <w:rPr>
                <w:rFonts w:ascii="Calibri" w:eastAsia="Calibri" w:hAnsi="Calibri" w:cs="Calibri"/>
                <w:w w:val="100"/>
                <w:szCs w:val="20"/>
                <w:lang w:val="fr-CA"/>
              </w:rPr>
              <w:t>inventaire des bacs roulants et des conteneurs, voir le délai 06-110.</w:t>
            </w:r>
          </w:p>
        </w:tc>
      </w:tr>
      <w:tr w:rsidR="008C5A5B" w:rsidRPr="00430532" w14:paraId="58BC9915" w14:textId="77777777" w:rsidTr="2778AC61">
        <w:trPr>
          <w:trHeight w:val="276"/>
        </w:trPr>
        <w:tc>
          <w:tcPr>
            <w:tcW w:w="10440" w:type="dxa"/>
            <w:gridSpan w:val="15"/>
            <w:tcBorders>
              <w:top w:val="single" w:sz="4" w:space="0" w:color="auto"/>
            </w:tcBorders>
            <w:shd w:val="clear" w:color="auto" w:fill="DBE5F1"/>
          </w:tcPr>
          <w:p w14:paraId="247C89BB" w14:textId="77777777" w:rsidR="008C5A5B" w:rsidRPr="00430532" w:rsidRDefault="008C5A5B" w:rsidP="00F60BDE">
            <w:pPr>
              <w:spacing w:after="0" w:line="259" w:lineRule="auto"/>
              <w:rPr>
                <w:rFonts w:ascii="Calibri" w:eastAsia="Calibri" w:hAnsi="Calibri" w:cs="Calibri"/>
                <w:b/>
                <w:w w:val="100"/>
                <w:szCs w:val="20"/>
                <w:lang w:val="fr-CA"/>
              </w:rPr>
            </w:pPr>
            <w:r w:rsidRPr="00430532">
              <w:rPr>
                <w:rFonts w:ascii="Calibri" w:eastAsia="Calibri" w:hAnsi="Calibri" w:cs="Calibri"/>
                <w:b/>
                <w:w w:val="100"/>
                <w:szCs w:val="20"/>
                <w:lang w:val="fr-CA"/>
              </w:rPr>
              <w:t>DÉLAI DE CONSERVATION</w:t>
            </w:r>
          </w:p>
        </w:tc>
      </w:tr>
      <w:tr w:rsidR="008C5A5B" w:rsidRPr="00430532" w14:paraId="64599A03" w14:textId="77777777" w:rsidTr="2778AC61">
        <w:trPr>
          <w:trHeight w:val="144"/>
        </w:trPr>
        <w:tc>
          <w:tcPr>
            <w:tcW w:w="1447" w:type="dxa"/>
            <w:vMerge w:val="restart"/>
            <w:vAlign w:val="center"/>
          </w:tcPr>
          <w:p w14:paraId="5649B147" w14:textId="77777777" w:rsidR="008C5A5B" w:rsidRPr="00430532" w:rsidRDefault="008C5A5B" w:rsidP="00F60BDE">
            <w:pPr>
              <w:spacing w:after="0" w:line="259" w:lineRule="auto"/>
              <w:jc w:val="center"/>
              <w:rPr>
                <w:rFonts w:ascii="Calibri" w:eastAsia="Calibri" w:hAnsi="Calibri" w:cs="Calibri"/>
                <w:b/>
                <w:bCs/>
                <w:w w:val="100"/>
                <w:szCs w:val="20"/>
              </w:rPr>
            </w:pPr>
            <w:r w:rsidRPr="00430532">
              <w:rPr>
                <w:rFonts w:ascii="Calibri" w:eastAsia="Calibri" w:hAnsi="Calibri" w:cs="Calibri"/>
                <w:b/>
                <w:bCs/>
                <w:w w:val="100"/>
                <w:szCs w:val="20"/>
                <w:lang w:val="fr-CA"/>
              </w:rPr>
              <w:t>Numérotation</w:t>
            </w:r>
          </w:p>
        </w:tc>
        <w:tc>
          <w:tcPr>
            <w:tcW w:w="1167" w:type="dxa"/>
            <w:gridSpan w:val="2"/>
            <w:vMerge w:val="restart"/>
            <w:vAlign w:val="center"/>
          </w:tcPr>
          <w:p w14:paraId="6422CF80"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Exemplaire</w:t>
            </w:r>
          </w:p>
        </w:tc>
        <w:tc>
          <w:tcPr>
            <w:tcW w:w="1762" w:type="dxa"/>
            <w:gridSpan w:val="3"/>
            <w:vMerge w:val="restart"/>
            <w:vAlign w:val="center"/>
          </w:tcPr>
          <w:p w14:paraId="267F521E"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Supports de conservation</w:t>
            </w:r>
          </w:p>
        </w:tc>
        <w:tc>
          <w:tcPr>
            <w:tcW w:w="3938" w:type="dxa"/>
            <w:gridSpan w:val="5"/>
            <w:vAlign w:val="center"/>
          </w:tcPr>
          <w:p w14:paraId="7D7E22F5" w14:textId="77777777" w:rsidR="008C5A5B" w:rsidRPr="00430532" w:rsidRDefault="008C5A5B" w:rsidP="00F60BDE">
            <w:pPr>
              <w:spacing w:after="0" w:line="259" w:lineRule="auto"/>
              <w:jc w:val="center"/>
              <w:rPr>
                <w:rFonts w:ascii="Calibri" w:eastAsia="Calibri" w:hAnsi="Calibri" w:cs="Calibri"/>
                <w:b/>
                <w:bCs/>
                <w:w w:val="100"/>
                <w:szCs w:val="2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430532">
              <w:rPr>
                <w:rFonts w:ascii="Calibri" w:eastAsia="Calibri" w:hAnsi="Calibri" w:cs="Calibri"/>
                <w:b/>
                <w:bCs/>
                <w:w w:val="100"/>
                <w:szCs w:val="20"/>
                <w:lang w:val="fr-CA"/>
              </w:rPr>
              <w:t>Période d</w:t>
            </w:r>
            <w:r>
              <w:rPr>
                <w:rFonts w:ascii="Calibri" w:eastAsia="Calibri" w:hAnsi="Calibri" w:cs="Calibri"/>
                <w:b/>
                <w:bCs/>
                <w:w w:val="100"/>
                <w:szCs w:val="20"/>
                <w:lang w:val="fr-CA"/>
              </w:rPr>
              <w:t>’</w:t>
            </w:r>
            <w:r w:rsidRPr="00430532">
              <w:rPr>
                <w:rFonts w:ascii="Calibri" w:eastAsia="Calibri" w:hAnsi="Calibri" w:cs="Calibri"/>
                <w:b/>
                <w:bCs/>
                <w:w w:val="100"/>
                <w:szCs w:val="20"/>
                <w:lang w:val="fr-CA"/>
              </w:rPr>
              <w:t>utilisation des documents</w:t>
            </w:r>
          </w:p>
        </w:tc>
        <w:tc>
          <w:tcPr>
            <w:tcW w:w="2126" w:type="dxa"/>
            <w:gridSpan w:val="4"/>
            <w:vAlign w:val="center"/>
          </w:tcPr>
          <w:p w14:paraId="6B101DF1"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Disposition</w:t>
            </w:r>
          </w:p>
        </w:tc>
      </w:tr>
      <w:tr w:rsidR="008C5A5B" w:rsidRPr="00430532" w14:paraId="2BEC5577" w14:textId="77777777" w:rsidTr="2778AC61">
        <w:trPr>
          <w:trHeight w:val="264"/>
        </w:trPr>
        <w:tc>
          <w:tcPr>
            <w:tcW w:w="1447" w:type="dxa"/>
            <w:vMerge/>
            <w:vAlign w:val="center"/>
          </w:tcPr>
          <w:p w14:paraId="5C7661D8"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167" w:type="dxa"/>
            <w:gridSpan w:val="2"/>
            <w:vMerge/>
            <w:vAlign w:val="center"/>
          </w:tcPr>
          <w:p w14:paraId="449485DE"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762" w:type="dxa"/>
            <w:gridSpan w:val="3"/>
            <w:vMerge/>
            <w:vAlign w:val="center"/>
          </w:tcPr>
          <w:p w14:paraId="10E06CCB" w14:textId="77777777" w:rsidR="008C5A5B" w:rsidRPr="00430532" w:rsidRDefault="008C5A5B" w:rsidP="00F60BDE">
            <w:pPr>
              <w:spacing w:after="0" w:line="259" w:lineRule="auto"/>
              <w:jc w:val="center"/>
              <w:rPr>
                <w:rFonts w:ascii="Calibri" w:eastAsia="Calibri" w:hAnsi="Calibri" w:cs="Calibri"/>
                <w:b/>
                <w:bCs/>
                <w:w w:val="100"/>
                <w:szCs w:val="20"/>
                <w:lang w:val="fr-CA"/>
              </w:rPr>
            </w:pPr>
          </w:p>
        </w:tc>
        <w:tc>
          <w:tcPr>
            <w:tcW w:w="1889" w:type="dxa"/>
            <w:gridSpan w:val="2"/>
            <w:vAlign w:val="center"/>
          </w:tcPr>
          <w:p w14:paraId="0CBA64BE"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Actif</w:t>
            </w:r>
          </w:p>
        </w:tc>
        <w:tc>
          <w:tcPr>
            <w:tcW w:w="2049" w:type="dxa"/>
            <w:gridSpan w:val="3"/>
            <w:tcBorders>
              <w:right w:val="single" w:sz="4" w:space="0" w:color="auto"/>
            </w:tcBorders>
            <w:vAlign w:val="center"/>
          </w:tcPr>
          <w:p w14:paraId="65B77AF4"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Semi-actif</w:t>
            </w:r>
          </w:p>
        </w:tc>
        <w:tc>
          <w:tcPr>
            <w:tcW w:w="2126" w:type="dxa"/>
            <w:gridSpan w:val="4"/>
            <w:tcBorders>
              <w:left w:val="single" w:sz="4" w:space="0" w:color="auto"/>
            </w:tcBorders>
            <w:vAlign w:val="center"/>
          </w:tcPr>
          <w:p w14:paraId="4AF4C9BE" w14:textId="77777777" w:rsidR="008C5A5B" w:rsidRPr="00430532" w:rsidRDefault="008C5A5B" w:rsidP="00F60BDE">
            <w:pPr>
              <w:spacing w:after="0" w:line="259" w:lineRule="auto"/>
              <w:jc w:val="center"/>
              <w:rPr>
                <w:rFonts w:ascii="Calibri" w:eastAsia="Calibri" w:hAnsi="Calibri" w:cs="Calibri"/>
                <w:b/>
                <w:bCs/>
                <w:w w:val="100"/>
                <w:szCs w:val="20"/>
                <w:lang w:val="fr-CA"/>
              </w:rPr>
            </w:pPr>
            <w:r w:rsidRPr="00430532">
              <w:rPr>
                <w:rFonts w:ascii="Calibri" w:eastAsia="Calibri" w:hAnsi="Calibri" w:cs="Calibri"/>
                <w:b/>
                <w:bCs/>
                <w:w w:val="100"/>
                <w:szCs w:val="20"/>
                <w:lang w:val="fr-CA"/>
              </w:rPr>
              <w:t>Inactif</w:t>
            </w:r>
          </w:p>
        </w:tc>
      </w:tr>
      <w:tr w:rsidR="008C5A5B" w:rsidRPr="00430532" w14:paraId="27A2F324" w14:textId="77777777" w:rsidTr="2778AC61">
        <w:trPr>
          <w:trHeight w:val="385"/>
        </w:trPr>
        <w:tc>
          <w:tcPr>
            <w:tcW w:w="1447" w:type="dxa"/>
            <w:tcBorders>
              <w:bottom w:val="single" w:sz="4" w:space="0" w:color="auto"/>
            </w:tcBorders>
            <w:vAlign w:val="center"/>
          </w:tcPr>
          <w:p w14:paraId="24978F19"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10-110</w:t>
            </w:r>
          </w:p>
        </w:tc>
        <w:tc>
          <w:tcPr>
            <w:tcW w:w="1167" w:type="dxa"/>
            <w:gridSpan w:val="2"/>
            <w:vAlign w:val="center"/>
          </w:tcPr>
          <w:p w14:paraId="655975E4"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40C946E"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1A70950"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601D3B98"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w:t>
            </w:r>
          </w:p>
        </w:tc>
        <w:tc>
          <w:tcPr>
            <w:tcW w:w="518" w:type="dxa"/>
            <w:tcBorders>
              <w:left w:val="single" w:sz="4" w:space="0" w:color="auto"/>
            </w:tcBorders>
            <w:shd w:val="clear" w:color="auto" w:fill="auto"/>
            <w:vAlign w:val="center"/>
          </w:tcPr>
          <w:p w14:paraId="5C8427E2"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54FAF7FF"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3B08C4E2"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5A75E45F"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CONSERVATION</w:t>
            </w:r>
          </w:p>
        </w:tc>
        <w:tc>
          <w:tcPr>
            <w:tcW w:w="524" w:type="dxa"/>
            <w:tcBorders>
              <w:left w:val="single" w:sz="4" w:space="0" w:color="auto"/>
            </w:tcBorders>
            <w:shd w:val="clear" w:color="auto" w:fill="auto"/>
            <w:vAlign w:val="center"/>
          </w:tcPr>
          <w:p w14:paraId="77C6FB48" w14:textId="77777777" w:rsidR="008C5A5B" w:rsidRPr="00507AF2" w:rsidRDefault="008C5A5B" w:rsidP="00F60BDE">
            <w:pPr>
              <w:spacing w:after="0" w:line="259" w:lineRule="auto"/>
              <w:jc w:val="center"/>
              <w:rPr>
                <w:rFonts w:ascii="Calibri" w:eastAsia="Calibri" w:hAnsi="Calibri" w:cs="Times New Roman"/>
                <w:strike/>
                <w:w w:val="100"/>
                <w:lang w:val="fr-CA"/>
              </w:rPr>
            </w:pPr>
            <w:r w:rsidRPr="00507AF2">
              <w:rPr>
                <w:rFonts w:ascii="Calibri" w:eastAsia="Calibri" w:hAnsi="Calibri" w:cs="Times New Roman"/>
                <w:strike/>
                <w:color w:val="FF0000"/>
                <w:w w:val="100"/>
                <w:lang w:val="fr-CA"/>
              </w:rPr>
              <w:t>R1</w:t>
            </w:r>
          </w:p>
        </w:tc>
      </w:tr>
      <w:tr w:rsidR="008C5A5B" w:rsidRPr="00430532" w14:paraId="1116D451" w14:textId="77777777" w:rsidTr="2778AC61">
        <w:trPr>
          <w:trHeight w:val="385"/>
        </w:trPr>
        <w:tc>
          <w:tcPr>
            <w:tcW w:w="1447" w:type="dxa"/>
            <w:tcBorders>
              <w:bottom w:val="single" w:sz="4" w:space="0" w:color="auto"/>
            </w:tcBorders>
            <w:vAlign w:val="center"/>
          </w:tcPr>
          <w:p w14:paraId="31567AD4"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10-120</w:t>
            </w:r>
          </w:p>
        </w:tc>
        <w:tc>
          <w:tcPr>
            <w:tcW w:w="1167" w:type="dxa"/>
            <w:gridSpan w:val="2"/>
            <w:vAlign w:val="center"/>
          </w:tcPr>
          <w:p w14:paraId="5DB2ED2F"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3441F992"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210132E"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1DBCADF2"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2</w:t>
            </w:r>
          </w:p>
        </w:tc>
        <w:tc>
          <w:tcPr>
            <w:tcW w:w="518" w:type="dxa"/>
            <w:tcBorders>
              <w:left w:val="single" w:sz="4" w:space="0" w:color="auto"/>
            </w:tcBorders>
            <w:shd w:val="clear" w:color="auto" w:fill="auto"/>
            <w:vAlign w:val="center"/>
          </w:tcPr>
          <w:p w14:paraId="6A69D568"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792CF555"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0</w:t>
            </w:r>
          </w:p>
        </w:tc>
        <w:tc>
          <w:tcPr>
            <w:tcW w:w="524" w:type="dxa"/>
            <w:tcBorders>
              <w:left w:val="single" w:sz="4" w:space="0" w:color="auto"/>
              <w:right w:val="single" w:sz="4" w:space="0" w:color="auto"/>
            </w:tcBorders>
            <w:shd w:val="clear" w:color="auto" w:fill="auto"/>
            <w:vAlign w:val="center"/>
          </w:tcPr>
          <w:p w14:paraId="4CCCB610"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64716B23"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6E280A0F"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48683345" w14:textId="77777777" w:rsidTr="2778AC61">
        <w:trPr>
          <w:trHeight w:val="385"/>
        </w:trPr>
        <w:tc>
          <w:tcPr>
            <w:tcW w:w="1447" w:type="dxa"/>
            <w:tcBorders>
              <w:bottom w:val="single" w:sz="4" w:space="0" w:color="auto"/>
            </w:tcBorders>
            <w:vAlign w:val="center"/>
          </w:tcPr>
          <w:p w14:paraId="33DBEC70"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10-130</w:t>
            </w:r>
          </w:p>
        </w:tc>
        <w:tc>
          <w:tcPr>
            <w:tcW w:w="1167" w:type="dxa"/>
            <w:gridSpan w:val="2"/>
            <w:vAlign w:val="center"/>
          </w:tcPr>
          <w:p w14:paraId="170A4355"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Principal</w:t>
            </w:r>
          </w:p>
        </w:tc>
        <w:tc>
          <w:tcPr>
            <w:tcW w:w="1152" w:type="dxa"/>
            <w:tcBorders>
              <w:right w:val="single" w:sz="4" w:space="0" w:color="auto"/>
            </w:tcBorders>
            <w:shd w:val="clear" w:color="auto" w:fill="auto"/>
            <w:vAlign w:val="center"/>
          </w:tcPr>
          <w:p w14:paraId="7FC5C1A8"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610" w:type="dxa"/>
            <w:gridSpan w:val="2"/>
            <w:tcBorders>
              <w:left w:val="single" w:sz="4" w:space="0" w:color="auto"/>
            </w:tcBorders>
            <w:shd w:val="clear" w:color="auto" w:fill="auto"/>
            <w:vAlign w:val="center"/>
          </w:tcPr>
          <w:p w14:paraId="60A3498F"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371" w:type="dxa"/>
            <w:tcBorders>
              <w:right w:val="single" w:sz="4" w:space="0" w:color="auto"/>
            </w:tcBorders>
            <w:shd w:val="clear" w:color="auto" w:fill="auto"/>
            <w:vAlign w:val="center"/>
          </w:tcPr>
          <w:p w14:paraId="7349D2C8"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999</w:t>
            </w:r>
          </w:p>
        </w:tc>
        <w:tc>
          <w:tcPr>
            <w:tcW w:w="518" w:type="dxa"/>
            <w:tcBorders>
              <w:left w:val="single" w:sz="4" w:space="0" w:color="auto"/>
            </w:tcBorders>
            <w:shd w:val="clear" w:color="auto" w:fill="auto"/>
            <w:vAlign w:val="center"/>
          </w:tcPr>
          <w:p w14:paraId="722828B5" w14:textId="77777777" w:rsidR="008C5A5B" w:rsidRPr="00430532" w:rsidRDefault="008C5A5B" w:rsidP="00F60BDE">
            <w:pPr>
              <w:spacing w:after="0" w:line="259" w:lineRule="auto"/>
              <w:jc w:val="center"/>
              <w:rPr>
                <w:rFonts w:ascii="Calibri" w:eastAsia="Calibri" w:hAnsi="Calibri" w:cs="Times New Roman"/>
                <w:w w:val="100"/>
                <w:lang w:val="fr-CA"/>
              </w:rPr>
            </w:pPr>
            <w:r w:rsidRPr="00507AF2">
              <w:rPr>
                <w:rFonts w:ascii="Calibri" w:eastAsia="Calibri" w:hAnsi="Calibri" w:cs="Times New Roman"/>
                <w:color w:val="FF0000"/>
                <w:w w:val="100"/>
                <w:lang w:val="fr-CA"/>
              </w:rPr>
              <w:t>R</w:t>
            </w:r>
            <w:r>
              <w:rPr>
                <w:rFonts w:ascii="Calibri" w:eastAsia="Calibri" w:hAnsi="Calibri" w:cs="Times New Roman"/>
                <w:color w:val="FF0000"/>
                <w:w w:val="100"/>
                <w:lang w:val="fr-CA"/>
              </w:rPr>
              <w:t>1</w:t>
            </w:r>
          </w:p>
        </w:tc>
        <w:tc>
          <w:tcPr>
            <w:tcW w:w="1525" w:type="dxa"/>
            <w:gridSpan w:val="2"/>
            <w:tcBorders>
              <w:right w:val="single" w:sz="4" w:space="0" w:color="auto"/>
            </w:tcBorders>
            <w:shd w:val="clear" w:color="auto" w:fill="auto"/>
            <w:vAlign w:val="center"/>
          </w:tcPr>
          <w:p w14:paraId="09AE90E2" w14:textId="77777777" w:rsidR="008C5A5B" w:rsidRPr="00430532" w:rsidRDefault="008C5A5B" w:rsidP="00F60BDE">
            <w:pPr>
              <w:spacing w:after="0" w:line="259" w:lineRule="auto"/>
              <w:jc w:val="center"/>
              <w:rPr>
                <w:rFonts w:ascii="Calibri" w:eastAsia="Calibri" w:hAnsi="Calibri" w:cs="Times New Roman"/>
                <w:w w:val="100"/>
                <w:lang w:val="fr-CA"/>
              </w:rPr>
            </w:pPr>
            <w:r>
              <w:rPr>
                <w:rFonts w:ascii="Calibri" w:eastAsia="Calibri" w:hAnsi="Calibri" w:cs="Times New Roman"/>
                <w:w w:val="100"/>
                <w:lang w:val="fr-CA"/>
              </w:rPr>
              <w:t>7</w:t>
            </w:r>
          </w:p>
        </w:tc>
        <w:tc>
          <w:tcPr>
            <w:tcW w:w="524" w:type="dxa"/>
            <w:tcBorders>
              <w:left w:val="single" w:sz="4" w:space="0" w:color="auto"/>
              <w:right w:val="single" w:sz="4" w:space="0" w:color="auto"/>
            </w:tcBorders>
            <w:shd w:val="clear" w:color="auto" w:fill="auto"/>
            <w:vAlign w:val="center"/>
          </w:tcPr>
          <w:p w14:paraId="08F8DB96"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602" w:type="dxa"/>
            <w:gridSpan w:val="3"/>
            <w:tcBorders>
              <w:left w:val="single" w:sz="4" w:space="0" w:color="auto"/>
              <w:right w:val="single" w:sz="4" w:space="0" w:color="auto"/>
            </w:tcBorders>
            <w:shd w:val="clear" w:color="auto" w:fill="auto"/>
            <w:vAlign w:val="center"/>
          </w:tcPr>
          <w:p w14:paraId="4E0CC6C8"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DESTRUCTION</w:t>
            </w:r>
          </w:p>
        </w:tc>
        <w:tc>
          <w:tcPr>
            <w:tcW w:w="524" w:type="dxa"/>
            <w:tcBorders>
              <w:left w:val="single" w:sz="4" w:space="0" w:color="auto"/>
            </w:tcBorders>
            <w:shd w:val="clear" w:color="auto" w:fill="auto"/>
            <w:vAlign w:val="center"/>
          </w:tcPr>
          <w:p w14:paraId="5B32D6D3" w14:textId="77777777" w:rsidR="008C5A5B" w:rsidRPr="00430532" w:rsidRDefault="008C5A5B" w:rsidP="00F60BDE">
            <w:pPr>
              <w:spacing w:after="0" w:line="259" w:lineRule="auto"/>
              <w:jc w:val="center"/>
              <w:rPr>
                <w:rFonts w:ascii="Calibri" w:eastAsia="Calibri" w:hAnsi="Calibri" w:cs="Times New Roman"/>
                <w:w w:val="100"/>
                <w:lang w:val="fr-CA"/>
              </w:rPr>
            </w:pPr>
          </w:p>
        </w:tc>
      </w:tr>
      <w:tr w:rsidR="008C5A5B" w:rsidRPr="00430532" w14:paraId="7C9767F8" w14:textId="77777777" w:rsidTr="2778AC61">
        <w:trPr>
          <w:trHeight w:val="349"/>
        </w:trPr>
        <w:tc>
          <w:tcPr>
            <w:tcW w:w="1447" w:type="dxa"/>
            <w:shd w:val="clear" w:color="auto" w:fill="auto"/>
            <w:vAlign w:val="center"/>
          </w:tcPr>
          <w:p w14:paraId="6083B701"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167" w:type="dxa"/>
            <w:gridSpan w:val="2"/>
            <w:vAlign w:val="center"/>
          </w:tcPr>
          <w:p w14:paraId="38109281"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Secondaire</w:t>
            </w:r>
          </w:p>
        </w:tc>
        <w:tc>
          <w:tcPr>
            <w:tcW w:w="1152" w:type="dxa"/>
            <w:tcBorders>
              <w:right w:val="single" w:sz="4" w:space="0" w:color="auto"/>
            </w:tcBorders>
            <w:shd w:val="clear" w:color="auto" w:fill="auto"/>
            <w:vAlign w:val="center"/>
          </w:tcPr>
          <w:p w14:paraId="6ED14357"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610" w:type="dxa"/>
            <w:gridSpan w:val="2"/>
            <w:tcBorders>
              <w:left w:val="single" w:sz="4" w:space="0" w:color="auto"/>
            </w:tcBorders>
            <w:shd w:val="clear" w:color="auto" w:fill="auto"/>
            <w:vAlign w:val="center"/>
          </w:tcPr>
          <w:p w14:paraId="6D1150B2"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371" w:type="dxa"/>
            <w:tcBorders>
              <w:right w:val="single" w:sz="4" w:space="0" w:color="auto"/>
            </w:tcBorders>
            <w:shd w:val="clear" w:color="auto" w:fill="auto"/>
            <w:vAlign w:val="center"/>
          </w:tcPr>
          <w:p w14:paraId="4C51B2AD"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18" w:type="dxa"/>
            <w:tcBorders>
              <w:left w:val="single" w:sz="4" w:space="0" w:color="auto"/>
            </w:tcBorders>
            <w:shd w:val="clear" w:color="auto" w:fill="auto"/>
            <w:vAlign w:val="center"/>
          </w:tcPr>
          <w:p w14:paraId="754073FB" w14:textId="77777777" w:rsidR="008C5A5B" w:rsidRPr="00430532" w:rsidRDefault="008C5A5B" w:rsidP="00F60BDE">
            <w:pPr>
              <w:spacing w:after="0" w:line="259" w:lineRule="auto"/>
              <w:jc w:val="center"/>
              <w:rPr>
                <w:rFonts w:ascii="Calibri" w:eastAsia="Calibri" w:hAnsi="Calibri" w:cs="Times New Roman"/>
                <w:w w:val="100"/>
                <w:lang w:val="fr-CA"/>
              </w:rPr>
            </w:pPr>
          </w:p>
        </w:tc>
        <w:tc>
          <w:tcPr>
            <w:tcW w:w="1525" w:type="dxa"/>
            <w:gridSpan w:val="2"/>
            <w:tcBorders>
              <w:right w:val="single" w:sz="4" w:space="0" w:color="auto"/>
            </w:tcBorders>
            <w:shd w:val="clear" w:color="auto" w:fill="auto"/>
            <w:vAlign w:val="center"/>
          </w:tcPr>
          <w:p w14:paraId="44AE5BEB" w14:textId="77777777" w:rsidR="008C5A5B" w:rsidRPr="00430532" w:rsidRDefault="008C5A5B" w:rsidP="00F60BDE">
            <w:pPr>
              <w:spacing w:after="0" w:line="259" w:lineRule="auto"/>
              <w:jc w:val="center"/>
              <w:rPr>
                <w:rFonts w:ascii="Calibri" w:eastAsia="Calibri" w:hAnsi="Calibri" w:cs="Times New Roman"/>
                <w:w w:val="100"/>
                <w:lang w:val="fr-CA"/>
              </w:rPr>
            </w:pPr>
            <w:r w:rsidRPr="00430532">
              <w:rPr>
                <w:rFonts w:ascii="Calibri" w:eastAsia="Calibri" w:hAnsi="Calibri" w:cs="Times New Roman"/>
                <w:w w:val="100"/>
                <w:lang w:val="fr-CA"/>
              </w:rPr>
              <w:t>-</w:t>
            </w:r>
          </w:p>
        </w:tc>
        <w:tc>
          <w:tcPr>
            <w:tcW w:w="524" w:type="dxa"/>
            <w:tcBorders>
              <w:left w:val="single" w:sz="4" w:space="0" w:color="auto"/>
            </w:tcBorders>
            <w:shd w:val="clear" w:color="auto" w:fill="auto"/>
            <w:vAlign w:val="center"/>
          </w:tcPr>
          <w:p w14:paraId="70092A66" w14:textId="77777777" w:rsidR="008C5A5B" w:rsidRPr="00430532" w:rsidRDefault="008C5A5B" w:rsidP="00F60BDE">
            <w:pPr>
              <w:spacing w:after="0" w:line="259" w:lineRule="auto"/>
              <w:jc w:val="center"/>
              <w:rPr>
                <w:rFonts w:ascii="Calibri" w:eastAsia="Calibri" w:hAnsi="Calibri" w:cs="Times New Roman"/>
                <w:bCs/>
                <w:w w:val="100"/>
                <w:lang w:val="fr-CA"/>
              </w:rPr>
            </w:pPr>
          </w:p>
        </w:tc>
        <w:tc>
          <w:tcPr>
            <w:tcW w:w="1602" w:type="dxa"/>
            <w:gridSpan w:val="3"/>
            <w:tcBorders>
              <w:right w:val="single" w:sz="4" w:space="0" w:color="auto"/>
            </w:tcBorders>
            <w:shd w:val="clear" w:color="auto" w:fill="auto"/>
            <w:vAlign w:val="center"/>
          </w:tcPr>
          <w:p w14:paraId="2AAC77B4" w14:textId="77777777" w:rsidR="008C5A5B" w:rsidRPr="00430532" w:rsidRDefault="008C5A5B" w:rsidP="00F60BDE">
            <w:pPr>
              <w:spacing w:after="0" w:line="259" w:lineRule="auto"/>
              <w:jc w:val="center"/>
              <w:rPr>
                <w:rFonts w:ascii="Calibri" w:eastAsia="Calibri" w:hAnsi="Calibri" w:cs="Times New Roman"/>
                <w:bCs/>
                <w:w w:val="100"/>
                <w:lang w:val="fr-CA"/>
              </w:rPr>
            </w:pPr>
            <w:r w:rsidRPr="00430532">
              <w:rPr>
                <w:rFonts w:ascii="Calibri" w:eastAsia="Calibri" w:hAnsi="Calibri" w:cs="Times New Roman"/>
                <w:bCs/>
                <w:w w:val="100"/>
                <w:lang w:val="fr-CA"/>
              </w:rPr>
              <w:t>-</w:t>
            </w:r>
          </w:p>
        </w:tc>
        <w:tc>
          <w:tcPr>
            <w:tcW w:w="524" w:type="dxa"/>
            <w:tcBorders>
              <w:left w:val="single" w:sz="4" w:space="0" w:color="auto"/>
            </w:tcBorders>
            <w:shd w:val="clear" w:color="auto" w:fill="auto"/>
            <w:vAlign w:val="center"/>
          </w:tcPr>
          <w:p w14:paraId="3578F68E" w14:textId="77777777" w:rsidR="008C5A5B" w:rsidRPr="00430532" w:rsidRDefault="008C5A5B" w:rsidP="00F60BDE">
            <w:pPr>
              <w:spacing w:after="0" w:line="259" w:lineRule="auto"/>
              <w:jc w:val="center"/>
              <w:rPr>
                <w:rFonts w:ascii="Calibri" w:eastAsia="Calibri" w:hAnsi="Calibri" w:cs="Times New Roman"/>
                <w:bCs/>
                <w:w w:val="100"/>
                <w:lang w:val="fr-CA"/>
              </w:rPr>
            </w:pPr>
          </w:p>
        </w:tc>
      </w:tr>
      <w:tr w:rsidR="008C5A5B" w:rsidRPr="00430532" w14:paraId="7C074914" w14:textId="77777777" w:rsidTr="2778AC61">
        <w:trPr>
          <w:trHeight w:val="777"/>
        </w:trPr>
        <w:tc>
          <w:tcPr>
            <w:tcW w:w="10440" w:type="dxa"/>
            <w:gridSpan w:val="15"/>
            <w:tcBorders>
              <w:top w:val="nil"/>
            </w:tcBorders>
          </w:tcPr>
          <w:p w14:paraId="577C92BF" w14:textId="77777777" w:rsidR="008C5A5B" w:rsidRPr="00430532" w:rsidRDefault="008C5A5B" w:rsidP="00F60BDE">
            <w:pPr>
              <w:spacing w:after="0" w:line="259" w:lineRule="auto"/>
              <w:rPr>
                <w:rFonts w:ascii="Calibri" w:eastAsia="Calibri" w:hAnsi="Calibri" w:cs="Times New Roman"/>
                <w:b/>
                <w:bCs/>
                <w:w w:val="100"/>
                <w:lang w:val="fr-CA"/>
              </w:rPr>
            </w:pPr>
            <w:r w:rsidRPr="00430532">
              <w:rPr>
                <w:rFonts w:ascii="Calibri" w:eastAsia="Calibri" w:hAnsi="Calibri" w:cs="Times New Roman"/>
                <w:b/>
                <w:bCs/>
                <w:w w:val="100"/>
                <w:lang w:val="fr-CA"/>
              </w:rPr>
              <w:t>Remarques relatives au délai de conservation</w:t>
            </w:r>
          </w:p>
          <w:p w14:paraId="61169AC0" w14:textId="77777777" w:rsidR="008C5A5B" w:rsidRPr="00507AF2" w:rsidRDefault="008C5A5B" w:rsidP="00F60BDE">
            <w:pPr>
              <w:pBdr>
                <w:top w:val="nil"/>
                <w:left w:val="nil"/>
                <w:bottom w:val="nil"/>
                <w:right w:val="nil"/>
                <w:between w:val="nil"/>
              </w:pBdr>
              <w:spacing w:after="0" w:line="259" w:lineRule="auto"/>
              <w:rPr>
                <w:rFonts w:ascii="Calibri" w:eastAsia="Calibri" w:hAnsi="Calibri" w:cs="Calibri"/>
                <w:strike/>
                <w:color w:val="FF0000"/>
                <w:w w:val="100"/>
                <w:szCs w:val="20"/>
                <w:lang w:val="fr-CA"/>
              </w:rPr>
            </w:pPr>
            <w:r w:rsidRPr="00507AF2">
              <w:rPr>
                <w:rFonts w:ascii="Calibri" w:eastAsia="Calibri" w:hAnsi="Calibri" w:cs="Calibri"/>
                <w:strike/>
                <w:color w:val="FF0000"/>
                <w:w w:val="100"/>
                <w:szCs w:val="20"/>
                <w:lang w:val="fr-CA"/>
              </w:rPr>
              <w:t>R1 : Concernant le plan de gestion des matières résiduelles, seule l’autorité déléguée doit le conserver; les autres organismes peuvent lui appliquer le délai 10-130.</w:t>
            </w:r>
          </w:p>
          <w:p w14:paraId="3B3BB122" w14:textId="77777777" w:rsidR="008C5A5B" w:rsidRPr="00430532" w:rsidRDefault="008C5A5B" w:rsidP="00F60BDE">
            <w:pPr>
              <w:pBdr>
                <w:top w:val="nil"/>
                <w:left w:val="nil"/>
                <w:bottom w:val="nil"/>
                <w:right w:val="nil"/>
                <w:between w:val="nil"/>
              </w:pBdr>
              <w:spacing w:after="0" w:line="259" w:lineRule="auto"/>
              <w:rPr>
                <w:rFonts w:ascii="Calibri" w:eastAsia="Calibri" w:hAnsi="Calibri" w:cs="Calibri"/>
                <w:w w:val="100"/>
                <w:szCs w:val="20"/>
                <w:lang w:val="fr-CA"/>
              </w:rPr>
            </w:pPr>
            <w:r w:rsidRPr="00507AF2">
              <w:rPr>
                <w:rFonts w:ascii="Calibri" w:eastAsia="Calibri" w:hAnsi="Calibri" w:cs="Calibri"/>
                <w:color w:val="FF0000"/>
                <w:w w:val="100"/>
                <w:szCs w:val="20"/>
                <w:lang w:val="fr-CA"/>
              </w:rPr>
              <w:t xml:space="preserve">R1 : </w:t>
            </w:r>
            <w:r w:rsidRPr="005408B2">
              <w:rPr>
                <w:rFonts w:ascii="Calibri" w:eastAsia="Calibri" w:hAnsi="Calibri" w:cs="Calibri"/>
                <w:w w:val="100"/>
                <w:szCs w:val="20"/>
                <w:lang w:val="fr-CA"/>
              </w:rPr>
              <w:t>Conserver les documents jusqu</w:t>
            </w:r>
            <w:r>
              <w:rPr>
                <w:rFonts w:ascii="Calibri" w:eastAsia="Calibri" w:hAnsi="Calibri" w:cs="Calibri"/>
                <w:w w:val="100"/>
                <w:szCs w:val="20"/>
                <w:lang w:val="fr-CA"/>
              </w:rPr>
              <w:t>’</w:t>
            </w:r>
            <w:r w:rsidRPr="005408B2">
              <w:rPr>
                <w:rFonts w:ascii="Calibri" w:eastAsia="Calibri" w:hAnsi="Calibri" w:cs="Calibri"/>
                <w:w w:val="100"/>
                <w:szCs w:val="20"/>
                <w:lang w:val="fr-CA"/>
              </w:rPr>
              <w:t>au remplacement par une nouvelle version.</w:t>
            </w:r>
          </w:p>
        </w:tc>
      </w:tr>
      <w:tr w:rsidR="008C5A5B" w:rsidRPr="00430532" w14:paraId="0809F111" w14:textId="77777777" w:rsidTr="2778AC61">
        <w:trPr>
          <w:trHeight w:val="169"/>
        </w:trPr>
        <w:tc>
          <w:tcPr>
            <w:tcW w:w="10440" w:type="dxa"/>
            <w:gridSpan w:val="15"/>
            <w:tcBorders>
              <w:top w:val="nil"/>
            </w:tcBorders>
          </w:tcPr>
          <w:p w14:paraId="3E8B7B67" w14:textId="77777777" w:rsidR="008C5A5B" w:rsidRPr="00430532" w:rsidRDefault="008C5A5B" w:rsidP="00F60BDE">
            <w:pPr>
              <w:spacing w:after="0" w:line="259" w:lineRule="auto"/>
              <w:rPr>
                <w:rFonts w:ascii="Calibri" w:eastAsia="Calibri" w:hAnsi="Calibri" w:cs="Times New Roman"/>
                <w:b/>
                <w:w w:val="100"/>
                <w:lang w:val="fr-CA"/>
              </w:rPr>
            </w:pPr>
            <w:r w:rsidRPr="00430532">
              <w:rPr>
                <w:rFonts w:ascii="Calibri" w:eastAsia="Calibri" w:hAnsi="Calibri" w:cs="Times New Roman"/>
                <w:w w:val="100"/>
                <w:lang w:val="fr-CA"/>
              </w:rPr>
              <w:fldChar w:fldCharType="begin">
                <w:ffData>
                  <w:name w:val="CaseACocher1"/>
                  <w:enabled/>
                  <w:calcOnExit w:val="0"/>
                  <w:checkBox>
                    <w:sizeAuto/>
                    <w:default w:val="0"/>
                  </w:checkBox>
                </w:ffData>
              </w:fldChar>
            </w:r>
            <w:r w:rsidRPr="00430532">
              <w:rPr>
                <w:rFonts w:ascii="Calibri" w:eastAsia="Calibri" w:hAnsi="Calibri" w:cs="Times New Roman"/>
                <w:w w:val="100"/>
                <w:lang w:val="fr-CA"/>
              </w:rPr>
              <w:instrText xml:space="preserve"> FORMCHECKBOX </w:instrText>
            </w:r>
            <w:r w:rsidR="00097B10">
              <w:rPr>
                <w:rFonts w:ascii="Calibri" w:eastAsia="Calibri" w:hAnsi="Calibri" w:cs="Times New Roman"/>
                <w:w w:val="100"/>
                <w:lang w:val="fr-CA"/>
              </w:rPr>
            </w:r>
            <w:r w:rsidR="00097B10">
              <w:rPr>
                <w:rFonts w:ascii="Calibri" w:eastAsia="Calibri" w:hAnsi="Calibri" w:cs="Times New Roman"/>
                <w:w w:val="100"/>
                <w:lang w:val="fr-CA"/>
              </w:rPr>
              <w:fldChar w:fldCharType="separate"/>
            </w:r>
            <w:r w:rsidRPr="00430532">
              <w:rPr>
                <w:rFonts w:ascii="Calibri" w:eastAsia="Calibri" w:hAnsi="Calibri" w:cs="Times New Roman"/>
                <w:w w:val="100"/>
                <w:lang w:val="fr-CA"/>
              </w:rPr>
              <w:fldChar w:fldCharType="end"/>
            </w:r>
            <w:r w:rsidRPr="00430532">
              <w:rPr>
                <w:rFonts w:ascii="Calibri" w:eastAsia="Calibri" w:hAnsi="Calibri" w:cs="Times New Roman"/>
                <w:w w:val="100"/>
                <w:lang w:val="fr-CA"/>
              </w:rPr>
              <w:t xml:space="preserve">  </w:t>
            </w:r>
            <w:r w:rsidRPr="00430532">
              <w:rPr>
                <w:rFonts w:ascii="Calibri" w:eastAsia="Calibri" w:hAnsi="Calibri" w:cs="Times New Roman"/>
                <w:b/>
                <w:w w:val="100"/>
                <w:lang w:val="fr-CA"/>
              </w:rPr>
              <w:t>Document annexé :</w:t>
            </w:r>
            <w:r w:rsidRPr="00430532">
              <w:rPr>
                <w:rFonts w:ascii="Calibri" w:eastAsia="Calibri" w:hAnsi="Calibri" w:cs="Times New Roman"/>
                <w:w w:val="100"/>
                <w:lang w:val="fr-CA"/>
              </w:rPr>
              <w:t xml:space="preserve"> </w:t>
            </w:r>
          </w:p>
        </w:tc>
      </w:tr>
    </w:tbl>
    <w:p w14:paraId="0071DA11" w14:textId="77777777" w:rsidR="008C5A5B" w:rsidRDefault="008C5A5B" w:rsidP="008C5A5B">
      <w:pPr>
        <w:spacing w:line="259" w:lineRule="auto"/>
        <w:jc w:val="left"/>
        <w:rPr>
          <w:rFonts w:ascii="Calibri" w:eastAsia="Times New Roman" w:hAnsi="Calibri" w:cs="Calibri"/>
          <w:w w:val="100"/>
          <w:szCs w:val="20"/>
          <w:lang w:val="fr-CA" w:eastAsia="fr-CA"/>
        </w:rPr>
      </w:pPr>
    </w:p>
    <w:p w14:paraId="2AC77D31" w14:textId="77777777" w:rsidR="008C5A5B" w:rsidRPr="00C01729" w:rsidRDefault="008C5A5B" w:rsidP="008C5A5B">
      <w:pPr>
        <w:spacing w:line="259" w:lineRule="auto"/>
        <w:jc w:val="left"/>
        <w:rPr>
          <w:rFonts w:ascii="Calibri" w:eastAsia="Times New Roman" w:hAnsi="Calibri" w:cs="Calibri"/>
          <w:w w:val="100"/>
          <w:szCs w:val="20"/>
          <w:lang w:val="fr-CA" w:eastAsia="fr-CA"/>
        </w:rPr>
      </w:pPr>
    </w:p>
    <w:p w14:paraId="08AAA660" w14:textId="77777777" w:rsidR="008C5A5B" w:rsidRPr="008C5A5B" w:rsidRDefault="008C5A5B" w:rsidP="008C5A5B">
      <w:pPr>
        <w:spacing w:after="0" w:line="259" w:lineRule="auto"/>
        <w:rPr>
          <w:rFonts w:ascii="Calibri" w:eastAsia="Calibri" w:hAnsi="Calibri" w:cs="Times New Roman"/>
          <w:w w:val="100"/>
        </w:rPr>
      </w:pPr>
    </w:p>
    <w:sectPr w:rsidR="008C5A5B" w:rsidRPr="008C5A5B" w:rsidSect="006620E3">
      <w:headerReference w:type="default" r:id="rId9"/>
      <w:footerReference w:type="default" r:id="rId10"/>
      <w:headerReference w:type="first" r:id="rId11"/>
      <w:footerReference w:type="first" r:id="rId12"/>
      <w:pgSz w:w="12240" w:h="20160" w:code="5"/>
      <w:pgMar w:top="851" w:right="1797" w:bottom="567" w:left="1797"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0CBA5" w14:textId="77777777" w:rsidR="00784862" w:rsidRDefault="00784862" w:rsidP="00882E0A">
      <w:r>
        <w:separator/>
      </w:r>
    </w:p>
    <w:p w14:paraId="365147B1" w14:textId="77777777" w:rsidR="00784862" w:rsidRDefault="00784862" w:rsidP="00882E0A"/>
    <w:p w14:paraId="67382777" w14:textId="77777777" w:rsidR="00784862" w:rsidRDefault="00784862" w:rsidP="00882E0A"/>
  </w:endnote>
  <w:endnote w:type="continuationSeparator" w:id="0">
    <w:p w14:paraId="2129BB80" w14:textId="77777777" w:rsidR="00784862" w:rsidRDefault="00784862" w:rsidP="00882E0A">
      <w:r>
        <w:continuationSeparator/>
      </w:r>
    </w:p>
    <w:p w14:paraId="590AD95E" w14:textId="77777777" w:rsidR="00784862" w:rsidRDefault="00784862" w:rsidP="00882E0A"/>
    <w:p w14:paraId="1041CA03" w14:textId="77777777" w:rsidR="00784862" w:rsidRDefault="00784862" w:rsidP="00882E0A"/>
  </w:endnote>
  <w:endnote w:type="continuationNotice" w:id="1">
    <w:p w14:paraId="6E17B731" w14:textId="77777777" w:rsidR="00784862" w:rsidRDefault="007848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venir Next LT Pro">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Times New Roman (Corps CS)">
    <w:altName w:val="Times New Roman"/>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AFF" w:usb1="5000217F" w:usb2="00000021" w:usb3="00000000" w:csb0="0000019F" w:csb1="00000000"/>
  </w:font>
  <w:font w:name="Roboto Light">
    <w:charset w:val="00"/>
    <w:family w:val="auto"/>
    <w:pitch w:val="variable"/>
    <w:sig w:usb0="E0000AFF" w:usb1="5000217F" w:usb2="00000021" w:usb3="00000000" w:csb0="0000019F" w:csb1="00000000"/>
  </w:font>
  <w:font w:name="Times New Roman (Titres CS)">
    <w:altName w:val="Times New Roman"/>
    <w:charset w:val="00"/>
    <w:family w:val="roman"/>
    <w:pitch w:val="variable"/>
    <w:sig w:usb0="E0002AFF" w:usb1="C0007841" w:usb2="00000009" w:usb3="00000000" w:csb0="000001FF" w:csb1="00000000"/>
  </w:font>
  <w:font w:name="Roboto Medium">
    <w:altName w:val="Arial"/>
    <w:charset w:val="00"/>
    <w:family w:val="auto"/>
    <w:pitch w:val="variable"/>
    <w:sig w:usb0="E0000AFF" w:usb1="5000217F" w:usb2="00000021" w:usb3="00000000" w:csb0="0000019F" w:csb1="00000000"/>
  </w:font>
  <w:font w:name="Roboto regulier">
    <w:altName w:val="Arial"/>
    <w:charset w:val="00"/>
    <w:family w:val="auto"/>
    <w:pitch w:val="variable"/>
    <w:sig w:usb0="E00002FF" w:usb1="5000205B" w:usb2="0000002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407BD" w14:textId="3020310C" w:rsidR="001125E2" w:rsidRDefault="001125E2" w:rsidP="00254166">
    <w:pPr>
      <w:pStyle w:val="Pieddepage"/>
      <w:tabs>
        <w:tab w:val="clear" w:pos="4320"/>
        <w:tab w:val="clear" w:pos="8640"/>
        <w:tab w:val="right" w:pos="8646"/>
      </w:tabs>
    </w:pPr>
    <w:r w:rsidRPr="00747720">
      <w:rPr>
        <w:noProof/>
        <w:sz w:val="12"/>
        <w:szCs w:val="12"/>
      </w:rPr>
      <mc:AlternateContent>
        <mc:Choice Requires="wps">
          <w:drawing>
            <wp:anchor distT="0" distB="0" distL="114300" distR="114300" simplePos="0" relativeHeight="251658241" behindDoc="0" locked="0" layoutInCell="1" allowOverlap="1" wp14:anchorId="55D0A588" wp14:editId="77F472EF">
              <wp:simplePos x="0" y="0"/>
              <wp:positionH relativeFrom="margin">
                <wp:align>center</wp:align>
              </wp:positionH>
              <wp:positionV relativeFrom="paragraph">
                <wp:posOffset>71120</wp:posOffset>
              </wp:positionV>
              <wp:extent cx="5940425" cy="0"/>
              <wp:effectExtent l="0" t="0" r="0" b="0"/>
              <wp:wrapNone/>
              <wp:docPr id="1" name="Connecteur droit 1"/>
              <wp:cNvGraphicFramePr/>
              <a:graphic xmlns:a="http://schemas.openxmlformats.org/drawingml/2006/main">
                <a:graphicData uri="http://schemas.microsoft.com/office/word/2010/wordprocessingShape">
                  <wps:wsp>
                    <wps:cNvCnPr/>
                    <wps:spPr>
                      <a:xfrm>
                        <a:off x="0" y="0"/>
                        <a:ext cx="5940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xmlns:w16du="http://schemas.microsoft.com/office/word/2023/wordml/word16du">
          <w:pict>
            <v:line id="Connecteur droit 1" style="position:absolute;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black [3200]" strokeweight=".5pt" from="0,5.6pt" to="467.75pt,5.6pt" w14:anchorId="1130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">
              <v:stroke joinstyle="miter"/>
              <w10:wrap anchorx="margin"/>
            </v:line>
          </w:pict>
        </mc:Fallback>
      </mc:AlternateContent>
    </w:r>
    <w:r>
      <w:rPr>
        <w:spacing w:val="12"/>
        <w:sz w:val="13"/>
      </w:rPr>
      <w:br/>
    </w:r>
    <w:r w:rsidRPr="00747720">
      <w:rPr>
        <w:spacing w:val="12"/>
        <w:sz w:val="12"/>
        <w:szCs w:val="12"/>
      </w:rPr>
      <w:t>BIBLIOTHÈQUE ET ARCHIVES NATIONALES DU QUÉBEC</w:t>
    </w:r>
    <w:r>
      <w:rPr>
        <w:spacing w:val="12"/>
        <w:sz w:val="13"/>
      </w:rPr>
      <w:tab/>
    </w:r>
    <w:r w:rsidRPr="000D1D84">
      <w:fldChar w:fldCharType="begin"/>
    </w:r>
    <w:r w:rsidRPr="000D1D84">
      <w:instrText>PAGE   \* MERGEFORMAT</w:instrText>
    </w:r>
    <w:r w:rsidRPr="000D1D84">
      <w:fldChar w:fldCharType="separate"/>
    </w:r>
    <w:r w:rsidRPr="000D1D84">
      <w:rPr>
        <w:noProof/>
      </w:rPr>
      <w:t>3</w:t>
    </w:r>
    <w:r w:rsidRPr="000D1D8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80"/>
      <w:gridCol w:w="2880"/>
      <w:gridCol w:w="2880"/>
    </w:tblGrid>
    <w:tr w:rsidR="569AFBCE" w14:paraId="5BD76830" w14:textId="77777777" w:rsidTr="569AFBCE">
      <w:trPr>
        <w:trHeight w:val="300"/>
      </w:trPr>
      <w:tc>
        <w:tcPr>
          <w:tcW w:w="2880" w:type="dxa"/>
        </w:tcPr>
        <w:p w14:paraId="1CAC1A8E" w14:textId="3D378BF5" w:rsidR="569AFBCE" w:rsidRDefault="569AFBCE" w:rsidP="569AFBCE">
          <w:pPr>
            <w:pStyle w:val="En-tte"/>
            <w:ind w:left="-115"/>
            <w:jc w:val="left"/>
          </w:pPr>
        </w:p>
      </w:tc>
      <w:tc>
        <w:tcPr>
          <w:tcW w:w="2880" w:type="dxa"/>
        </w:tcPr>
        <w:p w14:paraId="41612384" w14:textId="259F90B3" w:rsidR="569AFBCE" w:rsidRDefault="569AFBCE" w:rsidP="569AFBCE">
          <w:pPr>
            <w:pStyle w:val="En-tte"/>
            <w:jc w:val="center"/>
          </w:pPr>
        </w:p>
      </w:tc>
      <w:tc>
        <w:tcPr>
          <w:tcW w:w="2880" w:type="dxa"/>
        </w:tcPr>
        <w:p w14:paraId="2726CB2A" w14:textId="5B1AFF6E" w:rsidR="569AFBCE" w:rsidRDefault="569AFBCE" w:rsidP="569AFBCE">
          <w:pPr>
            <w:pStyle w:val="En-tte"/>
            <w:ind w:right="-115"/>
            <w:jc w:val="right"/>
          </w:pPr>
        </w:p>
      </w:tc>
    </w:tr>
  </w:tbl>
  <w:p w14:paraId="250B0D3E" w14:textId="327898ED" w:rsidR="569AFBCE" w:rsidRDefault="569AFBCE" w:rsidP="569AFBC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DB54A" w14:textId="77777777" w:rsidR="00784862" w:rsidRDefault="00784862" w:rsidP="00022E9A">
      <w:pPr>
        <w:spacing w:after="0"/>
      </w:pPr>
      <w:r>
        <w:separator/>
      </w:r>
    </w:p>
  </w:footnote>
  <w:footnote w:type="continuationSeparator" w:id="0">
    <w:p w14:paraId="72BFC1FB" w14:textId="77777777" w:rsidR="00784862" w:rsidRDefault="00784862" w:rsidP="00882E0A">
      <w:r>
        <w:continuationSeparator/>
      </w:r>
    </w:p>
    <w:p w14:paraId="4181A8C7" w14:textId="77777777" w:rsidR="00784862" w:rsidRDefault="00784862" w:rsidP="00882E0A"/>
    <w:p w14:paraId="2634B808" w14:textId="77777777" w:rsidR="00784862" w:rsidRDefault="00784862" w:rsidP="00882E0A"/>
  </w:footnote>
  <w:footnote w:type="continuationNotice" w:id="1">
    <w:p w14:paraId="33DE97E2" w14:textId="77777777" w:rsidR="00784862" w:rsidRDefault="0078486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DB8BA" w14:textId="32410075" w:rsidR="001125E2" w:rsidRPr="00254166" w:rsidRDefault="001125E2" w:rsidP="00254166">
    <w:pPr>
      <w:pStyle w:val="En-tte"/>
    </w:pPr>
    <w:r w:rsidRPr="00127619">
      <w:rPr>
        <w:noProof/>
      </w:rPr>
      <w:drawing>
        <wp:anchor distT="0" distB="0" distL="114300" distR="114300" simplePos="0" relativeHeight="251658240" behindDoc="1" locked="0" layoutInCell="1" allowOverlap="1" wp14:anchorId="7E122926" wp14:editId="0CA9B533">
          <wp:simplePos x="0" y="0"/>
          <wp:positionH relativeFrom="margin">
            <wp:align>center</wp:align>
          </wp:positionH>
          <wp:positionV relativeFrom="paragraph">
            <wp:posOffset>-62274</wp:posOffset>
          </wp:positionV>
          <wp:extent cx="5934456" cy="164592"/>
          <wp:effectExtent l="0" t="0" r="0" b="6985"/>
          <wp:wrapNone/>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934456" cy="16459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80"/>
      <w:gridCol w:w="2880"/>
      <w:gridCol w:w="2880"/>
    </w:tblGrid>
    <w:tr w:rsidR="569AFBCE" w14:paraId="04BFB880" w14:textId="77777777" w:rsidTr="569AFBCE">
      <w:trPr>
        <w:trHeight w:val="300"/>
      </w:trPr>
      <w:tc>
        <w:tcPr>
          <w:tcW w:w="2880" w:type="dxa"/>
        </w:tcPr>
        <w:p w14:paraId="797D509B" w14:textId="296627A9" w:rsidR="569AFBCE" w:rsidRDefault="569AFBCE" w:rsidP="569AFBCE">
          <w:pPr>
            <w:pStyle w:val="En-tte"/>
            <w:ind w:left="-115"/>
            <w:jc w:val="left"/>
          </w:pPr>
        </w:p>
      </w:tc>
      <w:tc>
        <w:tcPr>
          <w:tcW w:w="2880" w:type="dxa"/>
        </w:tcPr>
        <w:p w14:paraId="148BBBEE" w14:textId="211923FE" w:rsidR="569AFBCE" w:rsidRDefault="569AFBCE" w:rsidP="569AFBCE">
          <w:pPr>
            <w:pStyle w:val="En-tte"/>
            <w:jc w:val="center"/>
          </w:pPr>
        </w:p>
      </w:tc>
      <w:tc>
        <w:tcPr>
          <w:tcW w:w="2880" w:type="dxa"/>
        </w:tcPr>
        <w:p w14:paraId="7A5D76B8" w14:textId="4DF0B061" w:rsidR="569AFBCE" w:rsidRDefault="569AFBCE" w:rsidP="569AFBCE">
          <w:pPr>
            <w:pStyle w:val="En-tte"/>
            <w:ind w:right="-115"/>
            <w:jc w:val="right"/>
          </w:pPr>
        </w:p>
      </w:tc>
    </w:tr>
  </w:tbl>
  <w:p w14:paraId="7726583B" w14:textId="4DDFCE3C" w:rsidR="569AFBCE" w:rsidRDefault="569AFBCE" w:rsidP="569AFBC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9F3775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3426E664"/>
    <w:lvl w:ilvl="0">
      <w:start w:val="1"/>
      <w:numFmt w:val="decimal"/>
      <w:pStyle w:val="Listenumros"/>
      <w:lvlText w:val="%1."/>
      <w:lvlJc w:val="left"/>
      <w:pPr>
        <w:ind w:left="-432" w:firstLine="288"/>
      </w:pPr>
      <w:rPr>
        <w:rFonts w:hint="default"/>
      </w:rPr>
    </w:lvl>
  </w:abstractNum>
  <w:abstractNum w:abstractNumId="2" w15:restartNumberingAfterBreak="0">
    <w:nsid w:val="02553122"/>
    <w:multiLevelType w:val="hybridMultilevel"/>
    <w:tmpl w:val="3A96DA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8721F0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A28BDE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B1975EF"/>
    <w:multiLevelType w:val="hybridMultilevel"/>
    <w:tmpl w:val="EAE02ABC"/>
    <w:lvl w:ilvl="0" w:tplc="C4C07A3C">
      <w:start w:val="1"/>
      <w:numFmt w:val="bullet"/>
      <w:pStyle w:val="pucecarr"/>
      <w:lvlText w:val=""/>
      <w:lvlJc w:val="left"/>
      <w:pPr>
        <w:ind w:left="540" w:hanging="360"/>
      </w:pPr>
      <w:rPr>
        <w:rFonts w:ascii="Wingdings" w:hAnsi="Wingdings" w:hint="default"/>
      </w:rPr>
    </w:lvl>
    <w:lvl w:ilvl="1" w:tplc="040C0003" w:tentative="1">
      <w:start w:val="1"/>
      <w:numFmt w:val="bullet"/>
      <w:lvlText w:val="o"/>
      <w:lvlJc w:val="left"/>
      <w:pPr>
        <w:ind w:left="1350" w:hanging="360"/>
      </w:pPr>
      <w:rPr>
        <w:rFonts w:ascii="Courier New" w:hAnsi="Courier New" w:cs="Courier New" w:hint="default"/>
      </w:rPr>
    </w:lvl>
    <w:lvl w:ilvl="2" w:tplc="040C0005" w:tentative="1">
      <w:start w:val="1"/>
      <w:numFmt w:val="bullet"/>
      <w:lvlText w:val=""/>
      <w:lvlJc w:val="left"/>
      <w:pPr>
        <w:ind w:left="2070" w:hanging="360"/>
      </w:pPr>
      <w:rPr>
        <w:rFonts w:ascii="Wingdings" w:hAnsi="Wingdings" w:hint="default"/>
      </w:rPr>
    </w:lvl>
    <w:lvl w:ilvl="3" w:tplc="040C0001" w:tentative="1">
      <w:start w:val="1"/>
      <w:numFmt w:val="bullet"/>
      <w:lvlText w:val=""/>
      <w:lvlJc w:val="left"/>
      <w:pPr>
        <w:ind w:left="2790" w:hanging="360"/>
      </w:pPr>
      <w:rPr>
        <w:rFonts w:ascii="Symbol" w:hAnsi="Symbol" w:hint="default"/>
      </w:rPr>
    </w:lvl>
    <w:lvl w:ilvl="4" w:tplc="040C0003" w:tentative="1">
      <w:start w:val="1"/>
      <w:numFmt w:val="bullet"/>
      <w:lvlText w:val="o"/>
      <w:lvlJc w:val="left"/>
      <w:pPr>
        <w:ind w:left="3510" w:hanging="360"/>
      </w:pPr>
      <w:rPr>
        <w:rFonts w:ascii="Courier New" w:hAnsi="Courier New" w:cs="Courier New" w:hint="default"/>
      </w:rPr>
    </w:lvl>
    <w:lvl w:ilvl="5" w:tplc="040C0005" w:tentative="1">
      <w:start w:val="1"/>
      <w:numFmt w:val="bullet"/>
      <w:lvlText w:val=""/>
      <w:lvlJc w:val="left"/>
      <w:pPr>
        <w:ind w:left="4230" w:hanging="360"/>
      </w:pPr>
      <w:rPr>
        <w:rFonts w:ascii="Wingdings" w:hAnsi="Wingdings" w:hint="default"/>
      </w:rPr>
    </w:lvl>
    <w:lvl w:ilvl="6" w:tplc="040C0001" w:tentative="1">
      <w:start w:val="1"/>
      <w:numFmt w:val="bullet"/>
      <w:lvlText w:val=""/>
      <w:lvlJc w:val="left"/>
      <w:pPr>
        <w:ind w:left="4950" w:hanging="360"/>
      </w:pPr>
      <w:rPr>
        <w:rFonts w:ascii="Symbol" w:hAnsi="Symbol" w:hint="default"/>
      </w:rPr>
    </w:lvl>
    <w:lvl w:ilvl="7" w:tplc="040C0003" w:tentative="1">
      <w:start w:val="1"/>
      <w:numFmt w:val="bullet"/>
      <w:lvlText w:val="o"/>
      <w:lvlJc w:val="left"/>
      <w:pPr>
        <w:ind w:left="5670" w:hanging="360"/>
      </w:pPr>
      <w:rPr>
        <w:rFonts w:ascii="Courier New" w:hAnsi="Courier New" w:cs="Courier New" w:hint="default"/>
      </w:rPr>
    </w:lvl>
    <w:lvl w:ilvl="8" w:tplc="040C0005" w:tentative="1">
      <w:start w:val="1"/>
      <w:numFmt w:val="bullet"/>
      <w:lvlText w:val=""/>
      <w:lvlJc w:val="left"/>
      <w:pPr>
        <w:ind w:left="6390" w:hanging="360"/>
      </w:pPr>
      <w:rPr>
        <w:rFonts w:ascii="Wingdings" w:hAnsi="Wingdings" w:hint="default"/>
      </w:rPr>
    </w:lvl>
  </w:abstractNum>
  <w:abstractNum w:abstractNumId="6" w15:restartNumberingAfterBreak="0">
    <w:nsid w:val="0CA25168"/>
    <w:multiLevelType w:val="hybridMultilevel"/>
    <w:tmpl w:val="91A023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CB93B4D"/>
    <w:multiLevelType w:val="hybridMultilevel"/>
    <w:tmpl w:val="6032C1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0CF36CA3"/>
    <w:multiLevelType w:val="hybridMultilevel"/>
    <w:tmpl w:val="C8445C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0D9D6F8B"/>
    <w:multiLevelType w:val="multilevel"/>
    <w:tmpl w:val="83A00BB0"/>
    <w:lvl w:ilvl="0">
      <w:start w:val="1"/>
      <w:numFmt w:val="decimal"/>
      <w:pStyle w:val="Titre1"/>
      <w:lvlText w:val="%1."/>
      <w:lvlJc w:val="left"/>
      <w:pPr>
        <w:ind w:left="360" w:hanging="360"/>
      </w:pPr>
      <w:rPr>
        <w:rFonts w:asciiTheme="minorHAnsi" w:eastAsiaTheme="majorEastAsia" w:hAnsiTheme="minorHAnsi" w:cstheme="majorBidi"/>
        <w:b/>
        <w:bCs/>
        <w:i w:val="0"/>
        <w:iCs w:val="0"/>
        <w:color w:val="4198DF"/>
        <w:sz w:val="56"/>
        <w:szCs w:val="56"/>
      </w:rPr>
    </w:lvl>
    <w:lvl w:ilvl="1">
      <w:start w:val="1"/>
      <w:numFmt w:val="decimal"/>
      <w:lvlText w:val="■  %1.%2"/>
      <w:lvlJc w:val="left"/>
      <w:pPr>
        <w:tabs>
          <w:tab w:val="num" w:pos="810"/>
        </w:tabs>
        <w:ind w:left="450" w:hanging="360"/>
      </w:pPr>
      <w:rPr>
        <w:rFonts w:ascii="Avenir Next LT Pro" w:hAnsi="Avenir Next LT Pro" w:cs="Arial" w:hint="default"/>
        <w:b/>
        <w:bCs/>
        <w:i w:val="0"/>
        <w:iCs w:val="0"/>
        <w:color w:val="4198DF"/>
        <w:sz w:val="28"/>
        <w:szCs w:val="28"/>
      </w:rPr>
    </w:lvl>
    <w:lvl w:ilvl="2">
      <w:start w:val="1"/>
      <w:numFmt w:val="decimal"/>
      <w:lvlText w:val="%1.%2.%3"/>
      <w:lvlJc w:val="left"/>
      <w:pPr>
        <w:tabs>
          <w:tab w:val="num" w:pos="2160"/>
        </w:tabs>
        <w:ind w:left="1440" w:hanging="360"/>
      </w:pPr>
      <w:rPr>
        <w:rFonts w:cs="Times New Roman" w:hint="default"/>
      </w:rPr>
    </w:lvl>
    <w:lvl w:ilvl="3">
      <w:start w:val="1"/>
      <w:numFmt w:val="decimal"/>
      <w:pStyle w:val="Titre4"/>
      <w:lvlText w:val="%1.%2.%3.%4"/>
      <w:lvlJc w:val="left"/>
      <w:pPr>
        <w:tabs>
          <w:tab w:val="num" w:pos="864"/>
        </w:tabs>
        <w:ind w:left="864" w:hanging="864"/>
      </w:pPr>
      <w:rPr>
        <w:rFonts w:cs="Times New Roman" w:hint="default"/>
      </w:rPr>
    </w:lvl>
    <w:lvl w:ilvl="4">
      <w:start w:val="1"/>
      <w:numFmt w:val="decimal"/>
      <w:pStyle w:val="Titre5"/>
      <w:lvlText w:val="%1.%2.%3.%4.%5"/>
      <w:lvlJc w:val="left"/>
      <w:pPr>
        <w:tabs>
          <w:tab w:val="num" w:pos="1008"/>
        </w:tabs>
        <w:ind w:left="1008" w:hanging="1008"/>
      </w:pPr>
      <w:rPr>
        <w:rFonts w:cs="Times New Roman" w:hint="default"/>
      </w:rPr>
    </w:lvl>
    <w:lvl w:ilvl="5">
      <w:start w:val="1"/>
      <w:numFmt w:val="decimal"/>
      <w:pStyle w:val="Titre6"/>
      <w:lvlText w:val="%1.%2.%3.%4.%5.%6"/>
      <w:lvlJc w:val="left"/>
      <w:pPr>
        <w:tabs>
          <w:tab w:val="num" w:pos="1152"/>
        </w:tabs>
        <w:ind w:left="1152" w:hanging="1152"/>
      </w:pPr>
      <w:rPr>
        <w:rFonts w:cs="Times New Roman" w:hint="default"/>
      </w:rPr>
    </w:lvl>
    <w:lvl w:ilvl="6">
      <w:start w:val="1"/>
      <w:numFmt w:val="decimal"/>
      <w:pStyle w:val="Titre7"/>
      <w:lvlText w:val="%1.%2.%3.%4.%5.%6.%7"/>
      <w:lvlJc w:val="left"/>
      <w:pPr>
        <w:tabs>
          <w:tab w:val="num" w:pos="1296"/>
        </w:tabs>
        <w:ind w:left="1296" w:hanging="1296"/>
      </w:pPr>
      <w:rPr>
        <w:rFonts w:cs="Times New Roman" w:hint="default"/>
      </w:rPr>
    </w:lvl>
    <w:lvl w:ilvl="7">
      <w:start w:val="1"/>
      <w:numFmt w:val="decimal"/>
      <w:pStyle w:val="Titre8"/>
      <w:lvlText w:val="%1.%2.%3.%4.%5.%6.%7.%8"/>
      <w:lvlJc w:val="left"/>
      <w:pPr>
        <w:tabs>
          <w:tab w:val="num" w:pos="1440"/>
        </w:tabs>
        <w:ind w:left="1440" w:hanging="1440"/>
      </w:pPr>
      <w:rPr>
        <w:rFonts w:cs="Times New Roman" w:hint="default"/>
      </w:rPr>
    </w:lvl>
    <w:lvl w:ilvl="8">
      <w:start w:val="1"/>
      <w:numFmt w:val="decimal"/>
      <w:pStyle w:val="Titre9"/>
      <w:lvlText w:val="%1.%2.%3.%4.%5.%6.%7.%8.%9"/>
      <w:lvlJc w:val="left"/>
      <w:pPr>
        <w:tabs>
          <w:tab w:val="num" w:pos="1584"/>
        </w:tabs>
        <w:ind w:left="1584" w:hanging="1584"/>
      </w:pPr>
      <w:rPr>
        <w:rFonts w:cs="Times New Roman" w:hint="default"/>
      </w:rPr>
    </w:lvl>
  </w:abstractNum>
  <w:abstractNum w:abstractNumId="10" w15:restartNumberingAfterBreak="0">
    <w:nsid w:val="0DE65E4A"/>
    <w:multiLevelType w:val="hybridMultilevel"/>
    <w:tmpl w:val="F2F097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8707AC4"/>
    <w:multiLevelType w:val="hybridMultilevel"/>
    <w:tmpl w:val="FFFFFFFF"/>
    <w:lvl w:ilvl="0" w:tplc="9F3E82DC">
      <w:start w:val="3"/>
      <w:numFmt w:val="decimal"/>
      <w:lvlText w:val="%1."/>
      <w:lvlJc w:val="left"/>
      <w:pPr>
        <w:ind w:left="720" w:hanging="360"/>
      </w:pPr>
    </w:lvl>
    <w:lvl w:ilvl="1" w:tplc="CD048C6E">
      <w:start w:val="1"/>
      <w:numFmt w:val="lowerLetter"/>
      <w:lvlText w:val="%2."/>
      <w:lvlJc w:val="left"/>
      <w:pPr>
        <w:ind w:left="1440" w:hanging="360"/>
      </w:pPr>
    </w:lvl>
    <w:lvl w:ilvl="2" w:tplc="02A23A44">
      <w:start w:val="1"/>
      <w:numFmt w:val="lowerRoman"/>
      <w:lvlText w:val="%3."/>
      <w:lvlJc w:val="right"/>
      <w:pPr>
        <w:ind w:left="2160" w:hanging="180"/>
      </w:pPr>
    </w:lvl>
    <w:lvl w:ilvl="3" w:tplc="CC347658">
      <w:start w:val="1"/>
      <w:numFmt w:val="decimal"/>
      <w:lvlText w:val="%4."/>
      <w:lvlJc w:val="left"/>
      <w:pPr>
        <w:ind w:left="2880" w:hanging="360"/>
      </w:pPr>
    </w:lvl>
    <w:lvl w:ilvl="4" w:tplc="6C2C489A">
      <w:start w:val="1"/>
      <w:numFmt w:val="lowerLetter"/>
      <w:lvlText w:val="%5."/>
      <w:lvlJc w:val="left"/>
      <w:pPr>
        <w:ind w:left="3600" w:hanging="360"/>
      </w:pPr>
    </w:lvl>
    <w:lvl w:ilvl="5" w:tplc="AF3ACC68">
      <w:start w:val="1"/>
      <w:numFmt w:val="lowerRoman"/>
      <w:lvlText w:val="%6."/>
      <w:lvlJc w:val="right"/>
      <w:pPr>
        <w:ind w:left="4320" w:hanging="180"/>
      </w:pPr>
    </w:lvl>
    <w:lvl w:ilvl="6" w:tplc="50E0F804">
      <w:start w:val="1"/>
      <w:numFmt w:val="decimal"/>
      <w:lvlText w:val="%7."/>
      <w:lvlJc w:val="left"/>
      <w:pPr>
        <w:ind w:left="5040" w:hanging="360"/>
      </w:pPr>
    </w:lvl>
    <w:lvl w:ilvl="7" w:tplc="75D6339A">
      <w:start w:val="1"/>
      <w:numFmt w:val="lowerLetter"/>
      <w:lvlText w:val="%8."/>
      <w:lvlJc w:val="left"/>
      <w:pPr>
        <w:ind w:left="5760" w:hanging="360"/>
      </w:pPr>
    </w:lvl>
    <w:lvl w:ilvl="8" w:tplc="0B5284B6">
      <w:start w:val="1"/>
      <w:numFmt w:val="lowerRoman"/>
      <w:lvlText w:val="%9."/>
      <w:lvlJc w:val="right"/>
      <w:pPr>
        <w:ind w:left="6480" w:hanging="180"/>
      </w:pPr>
    </w:lvl>
  </w:abstractNum>
  <w:abstractNum w:abstractNumId="12" w15:restartNumberingAfterBreak="0">
    <w:nsid w:val="1A502C6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C0A5C27"/>
    <w:multiLevelType w:val="hybridMultilevel"/>
    <w:tmpl w:val="44A038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1C953848"/>
    <w:multiLevelType w:val="hybridMultilevel"/>
    <w:tmpl w:val="DFCC41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17D7B00"/>
    <w:multiLevelType w:val="hybridMultilevel"/>
    <w:tmpl w:val="FFFFFFFF"/>
    <w:lvl w:ilvl="0" w:tplc="544EA700">
      <w:start w:val="1"/>
      <w:numFmt w:val="decimal"/>
      <w:lvlText w:val="%1."/>
      <w:lvlJc w:val="left"/>
      <w:pPr>
        <w:ind w:left="720" w:hanging="360"/>
      </w:pPr>
    </w:lvl>
    <w:lvl w:ilvl="1" w:tplc="482A098A">
      <w:start w:val="1"/>
      <w:numFmt w:val="lowerLetter"/>
      <w:lvlText w:val="%2."/>
      <w:lvlJc w:val="left"/>
      <w:pPr>
        <w:ind w:left="1440" w:hanging="360"/>
      </w:pPr>
    </w:lvl>
    <w:lvl w:ilvl="2" w:tplc="325E8D92">
      <w:start w:val="1"/>
      <w:numFmt w:val="lowerRoman"/>
      <w:lvlText w:val="%3."/>
      <w:lvlJc w:val="right"/>
      <w:pPr>
        <w:ind w:left="2160" w:hanging="180"/>
      </w:pPr>
    </w:lvl>
    <w:lvl w:ilvl="3" w:tplc="A85666FC">
      <w:start w:val="1"/>
      <w:numFmt w:val="decimal"/>
      <w:lvlText w:val="%4."/>
      <w:lvlJc w:val="left"/>
      <w:pPr>
        <w:ind w:left="2880" w:hanging="360"/>
      </w:pPr>
    </w:lvl>
    <w:lvl w:ilvl="4" w:tplc="43E06082">
      <w:start w:val="1"/>
      <w:numFmt w:val="lowerLetter"/>
      <w:lvlText w:val="%5."/>
      <w:lvlJc w:val="left"/>
      <w:pPr>
        <w:ind w:left="3600" w:hanging="360"/>
      </w:pPr>
    </w:lvl>
    <w:lvl w:ilvl="5" w:tplc="C5748584">
      <w:start w:val="1"/>
      <w:numFmt w:val="lowerRoman"/>
      <w:lvlText w:val="%6."/>
      <w:lvlJc w:val="right"/>
      <w:pPr>
        <w:ind w:left="4320" w:hanging="180"/>
      </w:pPr>
    </w:lvl>
    <w:lvl w:ilvl="6" w:tplc="847889D8">
      <w:start w:val="1"/>
      <w:numFmt w:val="decimal"/>
      <w:lvlText w:val="%7."/>
      <w:lvlJc w:val="left"/>
      <w:pPr>
        <w:ind w:left="5040" w:hanging="360"/>
      </w:pPr>
    </w:lvl>
    <w:lvl w:ilvl="7" w:tplc="CB1A1F96">
      <w:start w:val="1"/>
      <w:numFmt w:val="lowerLetter"/>
      <w:lvlText w:val="%8."/>
      <w:lvlJc w:val="left"/>
      <w:pPr>
        <w:ind w:left="5760" w:hanging="360"/>
      </w:pPr>
    </w:lvl>
    <w:lvl w:ilvl="8" w:tplc="11F661C4">
      <w:start w:val="1"/>
      <w:numFmt w:val="lowerRoman"/>
      <w:lvlText w:val="%9."/>
      <w:lvlJc w:val="right"/>
      <w:pPr>
        <w:ind w:left="6480" w:hanging="180"/>
      </w:pPr>
    </w:lvl>
  </w:abstractNum>
  <w:abstractNum w:abstractNumId="16" w15:restartNumberingAfterBreak="0">
    <w:nsid w:val="2606006D"/>
    <w:multiLevelType w:val="hybridMultilevel"/>
    <w:tmpl w:val="21E0FC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265F385D"/>
    <w:multiLevelType w:val="hybridMultilevel"/>
    <w:tmpl w:val="2020ED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7453C18"/>
    <w:multiLevelType w:val="hybridMultilevel"/>
    <w:tmpl w:val="73F4FA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27F50914"/>
    <w:multiLevelType w:val="hybridMultilevel"/>
    <w:tmpl w:val="F6B669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2B161FF5"/>
    <w:multiLevelType w:val="hybridMultilevel"/>
    <w:tmpl w:val="FFFFFFFF"/>
    <w:lvl w:ilvl="0" w:tplc="48707C9A">
      <w:start w:val="2"/>
      <w:numFmt w:val="decimal"/>
      <w:lvlText w:val="%1."/>
      <w:lvlJc w:val="left"/>
      <w:pPr>
        <w:ind w:left="720" w:hanging="360"/>
      </w:pPr>
    </w:lvl>
    <w:lvl w:ilvl="1" w:tplc="903CD7FE">
      <w:start w:val="1"/>
      <w:numFmt w:val="lowerLetter"/>
      <w:lvlText w:val="%2."/>
      <w:lvlJc w:val="left"/>
      <w:pPr>
        <w:ind w:left="1440" w:hanging="360"/>
      </w:pPr>
    </w:lvl>
    <w:lvl w:ilvl="2" w:tplc="E83ABC60">
      <w:start w:val="1"/>
      <w:numFmt w:val="lowerRoman"/>
      <w:lvlText w:val="%3."/>
      <w:lvlJc w:val="right"/>
      <w:pPr>
        <w:ind w:left="2160" w:hanging="180"/>
      </w:pPr>
    </w:lvl>
    <w:lvl w:ilvl="3" w:tplc="341C817C">
      <w:start w:val="1"/>
      <w:numFmt w:val="decimal"/>
      <w:lvlText w:val="%4."/>
      <w:lvlJc w:val="left"/>
      <w:pPr>
        <w:ind w:left="2880" w:hanging="360"/>
      </w:pPr>
    </w:lvl>
    <w:lvl w:ilvl="4" w:tplc="E63AC892">
      <w:start w:val="1"/>
      <w:numFmt w:val="lowerLetter"/>
      <w:lvlText w:val="%5."/>
      <w:lvlJc w:val="left"/>
      <w:pPr>
        <w:ind w:left="3600" w:hanging="360"/>
      </w:pPr>
    </w:lvl>
    <w:lvl w:ilvl="5" w:tplc="43B286EE">
      <w:start w:val="1"/>
      <w:numFmt w:val="lowerRoman"/>
      <w:lvlText w:val="%6."/>
      <w:lvlJc w:val="right"/>
      <w:pPr>
        <w:ind w:left="4320" w:hanging="180"/>
      </w:pPr>
    </w:lvl>
    <w:lvl w:ilvl="6" w:tplc="FB1048D4">
      <w:start w:val="1"/>
      <w:numFmt w:val="decimal"/>
      <w:lvlText w:val="%7."/>
      <w:lvlJc w:val="left"/>
      <w:pPr>
        <w:ind w:left="5040" w:hanging="360"/>
      </w:pPr>
    </w:lvl>
    <w:lvl w:ilvl="7" w:tplc="425E8CB2">
      <w:start w:val="1"/>
      <w:numFmt w:val="lowerLetter"/>
      <w:lvlText w:val="%8."/>
      <w:lvlJc w:val="left"/>
      <w:pPr>
        <w:ind w:left="5760" w:hanging="360"/>
      </w:pPr>
    </w:lvl>
    <w:lvl w:ilvl="8" w:tplc="0F14B272">
      <w:start w:val="1"/>
      <w:numFmt w:val="lowerRoman"/>
      <w:lvlText w:val="%9."/>
      <w:lvlJc w:val="right"/>
      <w:pPr>
        <w:ind w:left="6480" w:hanging="180"/>
      </w:pPr>
    </w:lvl>
  </w:abstractNum>
  <w:abstractNum w:abstractNumId="21" w15:restartNumberingAfterBreak="0">
    <w:nsid w:val="2CD0630A"/>
    <w:multiLevelType w:val="hybridMultilevel"/>
    <w:tmpl w:val="D7BE39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2F0463AD"/>
    <w:multiLevelType w:val="hybridMultilevel"/>
    <w:tmpl w:val="4DB6D0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37805F9E"/>
    <w:multiLevelType w:val="hybridMultilevel"/>
    <w:tmpl w:val="90ACA03A"/>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24" w15:restartNumberingAfterBreak="0">
    <w:nsid w:val="3D581C19"/>
    <w:multiLevelType w:val="hybridMultilevel"/>
    <w:tmpl w:val="5A249B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3F030EB2"/>
    <w:multiLevelType w:val="hybridMultilevel"/>
    <w:tmpl w:val="0E7AAB66"/>
    <w:lvl w:ilvl="0" w:tplc="E0363B9C">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3F6E165A"/>
    <w:multiLevelType w:val="hybridMultilevel"/>
    <w:tmpl w:val="079C604C"/>
    <w:lvl w:ilvl="0" w:tplc="C848FB16">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42847686"/>
    <w:multiLevelType w:val="hybridMultilevel"/>
    <w:tmpl w:val="0AD28B42"/>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28" w15:restartNumberingAfterBreak="0">
    <w:nsid w:val="44094256"/>
    <w:multiLevelType w:val="hybridMultilevel"/>
    <w:tmpl w:val="7D9AEF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47A8331C"/>
    <w:multiLevelType w:val="hybridMultilevel"/>
    <w:tmpl w:val="D7F6A9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4B2B79B3"/>
    <w:multiLevelType w:val="hybridMultilevel"/>
    <w:tmpl w:val="90D84F04"/>
    <w:lvl w:ilvl="0" w:tplc="DC08D4A4">
      <w:start w:val="1"/>
      <w:numFmt w:val="bullet"/>
      <w:pStyle w:val="Sous-section"/>
      <w:lvlText w:val=""/>
      <w:lvlJc w:val="left"/>
      <w:pPr>
        <w:ind w:left="360" w:hanging="360"/>
      </w:pPr>
      <w:rPr>
        <w:rFonts w:ascii="Wingdings" w:hAnsi="Wingdings" w:hint="default"/>
        <w:caps w:val="0"/>
        <w:color w:val="78549E"/>
        <w:w w:val="100"/>
        <w:position w:val="-2"/>
        <w:sz w:val="3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4B7640A7"/>
    <w:multiLevelType w:val="hybridMultilevel"/>
    <w:tmpl w:val="22C2EC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4C6C1C67"/>
    <w:multiLevelType w:val="hybridMultilevel"/>
    <w:tmpl w:val="56B0259C"/>
    <w:lvl w:ilvl="0" w:tplc="2A62684E">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52E0E17"/>
    <w:multiLevelType w:val="hybridMultilevel"/>
    <w:tmpl w:val="7C0EAE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554C1B0F"/>
    <w:multiLevelType w:val="hybridMultilevel"/>
    <w:tmpl w:val="7200F1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57285048"/>
    <w:multiLevelType w:val="hybridMultilevel"/>
    <w:tmpl w:val="A190A7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5937D35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59E31074"/>
    <w:multiLevelType w:val="hybridMultilevel"/>
    <w:tmpl w:val="1F72DAC0"/>
    <w:lvl w:ilvl="0" w:tplc="8F8A42DC">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5D914295"/>
    <w:multiLevelType w:val="hybridMultilevel"/>
    <w:tmpl w:val="757230A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6D162C71"/>
    <w:multiLevelType w:val="hybridMultilevel"/>
    <w:tmpl w:val="A9406C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6F124BBD"/>
    <w:multiLevelType w:val="hybridMultilevel"/>
    <w:tmpl w:val="90A468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6F9274D4"/>
    <w:multiLevelType w:val="hybridMultilevel"/>
    <w:tmpl w:val="6BF07524"/>
    <w:lvl w:ilvl="0" w:tplc="0C0C0011">
      <w:start w:val="1"/>
      <w:numFmt w:val="decimal"/>
      <w:lvlText w:val="%1)"/>
      <w:lvlJc w:val="left"/>
      <w:pPr>
        <w:ind w:left="1800" w:hanging="360"/>
      </w:p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42" w15:restartNumberingAfterBreak="0">
    <w:nsid w:val="75F63D8A"/>
    <w:multiLevelType w:val="hybridMultilevel"/>
    <w:tmpl w:val="115AF0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78F1059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969749795">
    <w:abstractNumId w:val="11"/>
  </w:num>
  <w:num w:numId="2" w16cid:durableId="819035018">
    <w:abstractNumId w:val="20"/>
  </w:num>
  <w:num w:numId="3" w16cid:durableId="729227162">
    <w:abstractNumId w:val="15"/>
  </w:num>
  <w:num w:numId="4" w16cid:durableId="532498889">
    <w:abstractNumId w:val="1"/>
  </w:num>
  <w:num w:numId="5" w16cid:durableId="1340738212">
    <w:abstractNumId w:val="30"/>
  </w:num>
  <w:num w:numId="6" w16cid:durableId="1245870703">
    <w:abstractNumId w:val="5"/>
  </w:num>
  <w:num w:numId="7" w16cid:durableId="337192278">
    <w:abstractNumId w:val="9"/>
  </w:num>
  <w:num w:numId="8" w16cid:durableId="481777945">
    <w:abstractNumId w:val="40"/>
  </w:num>
  <w:num w:numId="9" w16cid:durableId="674453204">
    <w:abstractNumId w:val="24"/>
  </w:num>
  <w:num w:numId="10" w16cid:durableId="1029139310">
    <w:abstractNumId w:val="23"/>
  </w:num>
  <w:num w:numId="11" w16cid:durableId="553278907">
    <w:abstractNumId w:val="14"/>
  </w:num>
  <w:num w:numId="12" w16cid:durableId="301620996">
    <w:abstractNumId w:val="18"/>
  </w:num>
  <w:num w:numId="13" w16cid:durableId="1929650357">
    <w:abstractNumId w:val="29"/>
  </w:num>
  <w:num w:numId="14" w16cid:durableId="827553046">
    <w:abstractNumId w:val="26"/>
  </w:num>
  <w:num w:numId="15" w16cid:durableId="411973930">
    <w:abstractNumId w:val="37"/>
  </w:num>
  <w:num w:numId="16" w16cid:durableId="846750677">
    <w:abstractNumId w:val="27"/>
  </w:num>
  <w:num w:numId="17" w16cid:durableId="780296962">
    <w:abstractNumId w:val="32"/>
  </w:num>
  <w:num w:numId="18" w16cid:durableId="337974890">
    <w:abstractNumId w:val="25"/>
  </w:num>
  <w:num w:numId="19" w16cid:durableId="63067128">
    <w:abstractNumId w:val="2"/>
  </w:num>
  <w:num w:numId="20" w16cid:durableId="726801969">
    <w:abstractNumId w:val="31"/>
  </w:num>
  <w:num w:numId="21" w16cid:durableId="1671055882">
    <w:abstractNumId w:val="10"/>
  </w:num>
  <w:num w:numId="22" w16cid:durableId="2113353523">
    <w:abstractNumId w:val="6"/>
  </w:num>
  <w:num w:numId="23" w16cid:durableId="1648120657">
    <w:abstractNumId w:val="8"/>
  </w:num>
  <w:num w:numId="24" w16cid:durableId="100491659">
    <w:abstractNumId w:val="7"/>
  </w:num>
  <w:num w:numId="25" w16cid:durableId="606037882">
    <w:abstractNumId w:val="33"/>
  </w:num>
  <w:num w:numId="26" w16cid:durableId="186213271">
    <w:abstractNumId w:val="28"/>
  </w:num>
  <w:num w:numId="27" w16cid:durableId="1542088524">
    <w:abstractNumId w:val="21"/>
  </w:num>
  <w:num w:numId="28" w16cid:durableId="348333900">
    <w:abstractNumId w:val="22"/>
  </w:num>
  <w:num w:numId="29" w16cid:durableId="514344732">
    <w:abstractNumId w:val="16"/>
  </w:num>
  <w:num w:numId="30" w16cid:durableId="1128085205">
    <w:abstractNumId w:val="13"/>
  </w:num>
  <w:num w:numId="31" w16cid:durableId="1405759611">
    <w:abstractNumId w:val="34"/>
  </w:num>
  <w:num w:numId="32" w16cid:durableId="1197431833">
    <w:abstractNumId w:val="42"/>
  </w:num>
  <w:num w:numId="33" w16cid:durableId="962685836">
    <w:abstractNumId w:val="36"/>
  </w:num>
  <w:num w:numId="34" w16cid:durableId="428545119">
    <w:abstractNumId w:val="43"/>
  </w:num>
  <w:num w:numId="35" w16cid:durableId="1036345179">
    <w:abstractNumId w:val="12"/>
  </w:num>
  <w:num w:numId="36" w16cid:durableId="1876655312">
    <w:abstractNumId w:val="0"/>
  </w:num>
  <w:num w:numId="37" w16cid:durableId="363601265">
    <w:abstractNumId w:val="4"/>
  </w:num>
  <w:num w:numId="38" w16cid:durableId="797334720">
    <w:abstractNumId w:val="3"/>
  </w:num>
  <w:num w:numId="39" w16cid:durableId="390930407">
    <w:abstractNumId w:val="39"/>
  </w:num>
  <w:num w:numId="40" w16cid:durableId="538014461">
    <w:abstractNumId w:val="38"/>
  </w:num>
  <w:num w:numId="41" w16cid:durableId="580484613">
    <w:abstractNumId w:val="17"/>
  </w:num>
  <w:num w:numId="42" w16cid:durableId="1411465362">
    <w:abstractNumId w:val="19"/>
  </w:num>
  <w:num w:numId="43" w16cid:durableId="1899049524">
    <w:abstractNumId w:val="35"/>
  </w:num>
  <w:num w:numId="44" w16cid:durableId="1307858621">
    <w:abstractNumId w:val="41"/>
  </w:num>
  <w:num w:numId="45" w16cid:durableId="80119546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E1B"/>
    <w:rsid w:val="00000A71"/>
    <w:rsid w:val="00001E8E"/>
    <w:rsid w:val="0000365C"/>
    <w:rsid w:val="000048F3"/>
    <w:rsid w:val="00006480"/>
    <w:rsid w:val="00010C80"/>
    <w:rsid w:val="0001217F"/>
    <w:rsid w:val="00012E0B"/>
    <w:rsid w:val="000141B7"/>
    <w:rsid w:val="00022E9A"/>
    <w:rsid w:val="00024DBA"/>
    <w:rsid w:val="00033E79"/>
    <w:rsid w:val="00035BCA"/>
    <w:rsid w:val="00036E84"/>
    <w:rsid w:val="0004074B"/>
    <w:rsid w:val="00043F09"/>
    <w:rsid w:val="0004664C"/>
    <w:rsid w:val="000470A9"/>
    <w:rsid w:val="00047314"/>
    <w:rsid w:val="00051FEE"/>
    <w:rsid w:val="00052155"/>
    <w:rsid w:val="000523BC"/>
    <w:rsid w:val="00054857"/>
    <w:rsid w:val="0005518D"/>
    <w:rsid w:val="0006058F"/>
    <w:rsid w:val="000607B1"/>
    <w:rsid w:val="0006125A"/>
    <w:rsid w:val="000612DC"/>
    <w:rsid w:val="00062DDD"/>
    <w:rsid w:val="00063BD2"/>
    <w:rsid w:val="000649E7"/>
    <w:rsid w:val="000674FC"/>
    <w:rsid w:val="00071108"/>
    <w:rsid w:val="0007205F"/>
    <w:rsid w:val="00072C73"/>
    <w:rsid w:val="00073D4C"/>
    <w:rsid w:val="000740E0"/>
    <w:rsid w:val="00074A97"/>
    <w:rsid w:val="00076382"/>
    <w:rsid w:val="000774D7"/>
    <w:rsid w:val="00080354"/>
    <w:rsid w:val="00081A38"/>
    <w:rsid w:val="0008488D"/>
    <w:rsid w:val="0008779A"/>
    <w:rsid w:val="00091BA8"/>
    <w:rsid w:val="00093853"/>
    <w:rsid w:val="000958CE"/>
    <w:rsid w:val="00095A50"/>
    <w:rsid w:val="00095F3C"/>
    <w:rsid w:val="0009657B"/>
    <w:rsid w:val="00097B10"/>
    <w:rsid w:val="000A0942"/>
    <w:rsid w:val="000A4145"/>
    <w:rsid w:val="000A4515"/>
    <w:rsid w:val="000A462F"/>
    <w:rsid w:val="000A548D"/>
    <w:rsid w:val="000A60E5"/>
    <w:rsid w:val="000B2BE7"/>
    <w:rsid w:val="000B352A"/>
    <w:rsid w:val="000B415D"/>
    <w:rsid w:val="000B5295"/>
    <w:rsid w:val="000B7EE2"/>
    <w:rsid w:val="000C0EE1"/>
    <w:rsid w:val="000C52C6"/>
    <w:rsid w:val="000C54BC"/>
    <w:rsid w:val="000C5C53"/>
    <w:rsid w:val="000C7B49"/>
    <w:rsid w:val="000C7E20"/>
    <w:rsid w:val="000D1852"/>
    <w:rsid w:val="000D1D84"/>
    <w:rsid w:val="000D4401"/>
    <w:rsid w:val="000D59F5"/>
    <w:rsid w:val="000D6AB2"/>
    <w:rsid w:val="000D719E"/>
    <w:rsid w:val="000E35BE"/>
    <w:rsid w:val="000E4D50"/>
    <w:rsid w:val="000E4FB6"/>
    <w:rsid w:val="000F0493"/>
    <w:rsid w:val="000F0553"/>
    <w:rsid w:val="000F17F4"/>
    <w:rsid w:val="000F4316"/>
    <w:rsid w:val="000F7466"/>
    <w:rsid w:val="00100DC8"/>
    <w:rsid w:val="00103C1E"/>
    <w:rsid w:val="001058D6"/>
    <w:rsid w:val="00106842"/>
    <w:rsid w:val="00110C9E"/>
    <w:rsid w:val="001114F2"/>
    <w:rsid w:val="001125E2"/>
    <w:rsid w:val="00112D6C"/>
    <w:rsid w:val="0011526D"/>
    <w:rsid w:val="00115538"/>
    <w:rsid w:val="00123F5D"/>
    <w:rsid w:val="00124808"/>
    <w:rsid w:val="00127506"/>
    <w:rsid w:val="00127619"/>
    <w:rsid w:val="00127A92"/>
    <w:rsid w:val="00136ABD"/>
    <w:rsid w:val="00137069"/>
    <w:rsid w:val="001415F2"/>
    <w:rsid w:val="00141A1E"/>
    <w:rsid w:val="001426DF"/>
    <w:rsid w:val="001428B9"/>
    <w:rsid w:val="00142FE5"/>
    <w:rsid w:val="00145709"/>
    <w:rsid w:val="001517F3"/>
    <w:rsid w:val="001533BC"/>
    <w:rsid w:val="00153AE0"/>
    <w:rsid w:val="00154D14"/>
    <w:rsid w:val="00155A4D"/>
    <w:rsid w:val="001625BF"/>
    <w:rsid w:val="00165B0A"/>
    <w:rsid w:val="00165D79"/>
    <w:rsid w:val="001660CB"/>
    <w:rsid w:val="00166203"/>
    <w:rsid w:val="001674AB"/>
    <w:rsid w:val="00170B19"/>
    <w:rsid w:val="00171CFA"/>
    <w:rsid w:val="001758EF"/>
    <w:rsid w:val="001764ED"/>
    <w:rsid w:val="00177B0A"/>
    <w:rsid w:val="00181515"/>
    <w:rsid w:val="001848E4"/>
    <w:rsid w:val="00184AFD"/>
    <w:rsid w:val="00184D63"/>
    <w:rsid w:val="001874F4"/>
    <w:rsid w:val="001910F1"/>
    <w:rsid w:val="00191112"/>
    <w:rsid w:val="001922F6"/>
    <w:rsid w:val="0019360D"/>
    <w:rsid w:val="001A0764"/>
    <w:rsid w:val="001A20E4"/>
    <w:rsid w:val="001A5D26"/>
    <w:rsid w:val="001A6EB0"/>
    <w:rsid w:val="001A7362"/>
    <w:rsid w:val="001B02C8"/>
    <w:rsid w:val="001B71E3"/>
    <w:rsid w:val="001B7566"/>
    <w:rsid w:val="001C46F4"/>
    <w:rsid w:val="001C48B4"/>
    <w:rsid w:val="001C4A05"/>
    <w:rsid w:val="001D3F93"/>
    <w:rsid w:val="001D5A86"/>
    <w:rsid w:val="001D67D1"/>
    <w:rsid w:val="001E00BA"/>
    <w:rsid w:val="001E05C0"/>
    <w:rsid w:val="001E431A"/>
    <w:rsid w:val="001E52B0"/>
    <w:rsid w:val="001E6DA1"/>
    <w:rsid w:val="001F227B"/>
    <w:rsid w:val="001F2EE4"/>
    <w:rsid w:val="001F378A"/>
    <w:rsid w:val="001F3E1C"/>
    <w:rsid w:val="001F4DEE"/>
    <w:rsid w:val="001F575B"/>
    <w:rsid w:val="001F615D"/>
    <w:rsid w:val="001F6254"/>
    <w:rsid w:val="001F723C"/>
    <w:rsid w:val="00205E88"/>
    <w:rsid w:val="002100C7"/>
    <w:rsid w:val="002149B0"/>
    <w:rsid w:val="002153CF"/>
    <w:rsid w:val="00217889"/>
    <w:rsid w:val="00220892"/>
    <w:rsid w:val="00221053"/>
    <w:rsid w:val="002305B5"/>
    <w:rsid w:val="00233406"/>
    <w:rsid w:val="0024484A"/>
    <w:rsid w:val="00245D82"/>
    <w:rsid w:val="00245F0D"/>
    <w:rsid w:val="00247381"/>
    <w:rsid w:val="00247934"/>
    <w:rsid w:val="00251498"/>
    <w:rsid w:val="00254166"/>
    <w:rsid w:val="00254512"/>
    <w:rsid w:val="0025697B"/>
    <w:rsid w:val="00257061"/>
    <w:rsid w:val="002570D2"/>
    <w:rsid w:val="00261063"/>
    <w:rsid w:val="002615DC"/>
    <w:rsid w:val="002620E7"/>
    <w:rsid w:val="002627CD"/>
    <w:rsid w:val="00263F4B"/>
    <w:rsid w:val="002669EB"/>
    <w:rsid w:val="00266EA4"/>
    <w:rsid w:val="00267883"/>
    <w:rsid w:val="0027511E"/>
    <w:rsid w:val="0027765B"/>
    <w:rsid w:val="00281ECC"/>
    <w:rsid w:val="0028279D"/>
    <w:rsid w:val="00285FF0"/>
    <w:rsid w:val="00287CD1"/>
    <w:rsid w:val="002923C8"/>
    <w:rsid w:val="00293A82"/>
    <w:rsid w:val="00294D3E"/>
    <w:rsid w:val="002950F1"/>
    <w:rsid w:val="002961CD"/>
    <w:rsid w:val="00296E91"/>
    <w:rsid w:val="0029793D"/>
    <w:rsid w:val="002A0AF2"/>
    <w:rsid w:val="002A0B85"/>
    <w:rsid w:val="002A2825"/>
    <w:rsid w:val="002A3126"/>
    <w:rsid w:val="002A75C0"/>
    <w:rsid w:val="002B0C07"/>
    <w:rsid w:val="002B59A9"/>
    <w:rsid w:val="002B66F6"/>
    <w:rsid w:val="002B7489"/>
    <w:rsid w:val="002C28C1"/>
    <w:rsid w:val="002C30A8"/>
    <w:rsid w:val="002C44F3"/>
    <w:rsid w:val="002C5071"/>
    <w:rsid w:val="002C5E5C"/>
    <w:rsid w:val="002C612C"/>
    <w:rsid w:val="002C63E3"/>
    <w:rsid w:val="002D0C4E"/>
    <w:rsid w:val="002D3885"/>
    <w:rsid w:val="002D3D20"/>
    <w:rsid w:val="002D4B91"/>
    <w:rsid w:val="002E3575"/>
    <w:rsid w:val="002E3774"/>
    <w:rsid w:val="002E3ACA"/>
    <w:rsid w:val="002E5B48"/>
    <w:rsid w:val="002E62D4"/>
    <w:rsid w:val="002E7204"/>
    <w:rsid w:val="002F149A"/>
    <w:rsid w:val="002F1ACF"/>
    <w:rsid w:val="002F4328"/>
    <w:rsid w:val="002F46E4"/>
    <w:rsid w:val="002F489B"/>
    <w:rsid w:val="002F4C90"/>
    <w:rsid w:val="002F4F31"/>
    <w:rsid w:val="003014F2"/>
    <w:rsid w:val="003021B8"/>
    <w:rsid w:val="003032FB"/>
    <w:rsid w:val="003037C2"/>
    <w:rsid w:val="00303BA4"/>
    <w:rsid w:val="00304523"/>
    <w:rsid w:val="00306193"/>
    <w:rsid w:val="00312CCE"/>
    <w:rsid w:val="00314FE0"/>
    <w:rsid w:val="00322892"/>
    <w:rsid w:val="003241F8"/>
    <w:rsid w:val="003278C7"/>
    <w:rsid w:val="00330DBF"/>
    <w:rsid w:val="00332AE6"/>
    <w:rsid w:val="00334003"/>
    <w:rsid w:val="0033527F"/>
    <w:rsid w:val="003352E2"/>
    <w:rsid w:val="003374D7"/>
    <w:rsid w:val="003376AF"/>
    <w:rsid w:val="0034192C"/>
    <w:rsid w:val="003436F0"/>
    <w:rsid w:val="00343F56"/>
    <w:rsid w:val="0034458E"/>
    <w:rsid w:val="00346946"/>
    <w:rsid w:val="003528F7"/>
    <w:rsid w:val="00355243"/>
    <w:rsid w:val="00357E35"/>
    <w:rsid w:val="00357EF1"/>
    <w:rsid w:val="00367D6F"/>
    <w:rsid w:val="00370EBA"/>
    <w:rsid w:val="003722C1"/>
    <w:rsid w:val="0037652D"/>
    <w:rsid w:val="0038078C"/>
    <w:rsid w:val="00381515"/>
    <w:rsid w:val="00383B5C"/>
    <w:rsid w:val="0038740A"/>
    <w:rsid w:val="003877A5"/>
    <w:rsid w:val="00390362"/>
    <w:rsid w:val="00395E6B"/>
    <w:rsid w:val="00396308"/>
    <w:rsid w:val="00397FFA"/>
    <w:rsid w:val="003A0B1F"/>
    <w:rsid w:val="003A2A3B"/>
    <w:rsid w:val="003A4BB3"/>
    <w:rsid w:val="003A4BCD"/>
    <w:rsid w:val="003A5FF4"/>
    <w:rsid w:val="003B0B7F"/>
    <w:rsid w:val="003B174B"/>
    <w:rsid w:val="003B40F6"/>
    <w:rsid w:val="003B4AA4"/>
    <w:rsid w:val="003B6235"/>
    <w:rsid w:val="003B70F5"/>
    <w:rsid w:val="003C32D5"/>
    <w:rsid w:val="003D167E"/>
    <w:rsid w:val="003D39A0"/>
    <w:rsid w:val="003D4F90"/>
    <w:rsid w:val="003E0AD2"/>
    <w:rsid w:val="003E1B3B"/>
    <w:rsid w:val="003E265B"/>
    <w:rsid w:val="003E5C38"/>
    <w:rsid w:val="003E66D9"/>
    <w:rsid w:val="003E6C92"/>
    <w:rsid w:val="003F180F"/>
    <w:rsid w:val="003F509D"/>
    <w:rsid w:val="003F5476"/>
    <w:rsid w:val="003F5DEF"/>
    <w:rsid w:val="003F5F5E"/>
    <w:rsid w:val="003F6CB3"/>
    <w:rsid w:val="003F7F30"/>
    <w:rsid w:val="004018F7"/>
    <w:rsid w:val="00401DCF"/>
    <w:rsid w:val="00401FB3"/>
    <w:rsid w:val="00402685"/>
    <w:rsid w:val="00403013"/>
    <w:rsid w:val="00405E4F"/>
    <w:rsid w:val="00416C58"/>
    <w:rsid w:val="004170FE"/>
    <w:rsid w:val="00420E24"/>
    <w:rsid w:val="00424509"/>
    <w:rsid w:val="00424FE3"/>
    <w:rsid w:val="00427912"/>
    <w:rsid w:val="00430532"/>
    <w:rsid w:val="004317FF"/>
    <w:rsid w:val="00433C93"/>
    <w:rsid w:val="00433F4C"/>
    <w:rsid w:val="004341F0"/>
    <w:rsid w:val="00440DBB"/>
    <w:rsid w:val="00441BCF"/>
    <w:rsid w:val="004460C9"/>
    <w:rsid w:val="0045326E"/>
    <w:rsid w:val="00454DA2"/>
    <w:rsid w:val="00460488"/>
    <w:rsid w:val="00460516"/>
    <w:rsid w:val="004620FB"/>
    <w:rsid w:val="00467E6D"/>
    <w:rsid w:val="00480250"/>
    <w:rsid w:val="004809E5"/>
    <w:rsid w:val="00480B4A"/>
    <w:rsid w:val="00481C21"/>
    <w:rsid w:val="00484EEF"/>
    <w:rsid w:val="00485A43"/>
    <w:rsid w:val="004875C9"/>
    <w:rsid w:val="004903F8"/>
    <w:rsid w:val="00490D06"/>
    <w:rsid w:val="00493297"/>
    <w:rsid w:val="00497067"/>
    <w:rsid w:val="004A23AF"/>
    <w:rsid w:val="004A241B"/>
    <w:rsid w:val="004A3EBE"/>
    <w:rsid w:val="004A3F35"/>
    <w:rsid w:val="004A5537"/>
    <w:rsid w:val="004A56FD"/>
    <w:rsid w:val="004A595F"/>
    <w:rsid w:val="004B4730"/>
    <w:rsid w:val="004B7226"/>
    <w:rsid w:val="004C0399"/>
    <w:rsid w:val="004C278B"/>
    <w:rsid w:val="004C6790"/>
    <w:rsid w:val="004D0038"/>
    <w:rsid w:val="004D0811"/>
    <w:rsid w:val="004D0FF6"/>
    <w:rsid w:val="004D3F83"/>
    <w:rsid w:val="004D446D"/>
    <w:rsid w:val="004D7668"/>
    <w:rsid w:val="004E1358"/>
    <w:rsid w:val="004E2A4E"/>
    <w:rsid w:val="004E2B7F"/>
    <w:rsid w:val="004E6232"/>
    <w:rsid w:val="004E6359"/>
    <w:rsid w:val="004E781E"/>
    <w:rsid w:val="004F0605"/>
    <w:rsid w:val="004F0D16"/>
    <w:rsid w:val="004F184F"/>
    <w:rsid w:val="004F3571"/>
    <w:rsid w:val="004F39CB"/>
    <w:rsid w:val="004F3CC0"/>
    <w:rsid w:val="004F4E11"/>
    <w:rsid w:val="004F5627"/>
    <w:rsid w:val="00512AA0"/>
    <w:rsid w:val="00513166"/>
    <w:rsid w:val="00514250"/>
    <w:rsid w:val="00516501"/>
    <w:rsid w:val="005206DC"/>
    <w:rsid w:val="00520EF9"/>
    <w:rsid w:val="005225F2"/>
    <w:rsid w:val="00523A4A"/>
    <w:rsid w:val="00525E0E"/>
    <w:rsid w:val="0052747F"/>
    <w:rsid w:val="0053261F"/>
    <w:rsid w:val="00534DE5"/>
    <w:rsid w:val="00535FBA"/>
    <w:rsid w:val="00537BC1"/>
    <w:rsid w:val="005408B2"/>
    <w:rsid w:val="00540CCE"/>
    <w:rsid w:val="00541632"/>
    <w:rsid w:val="005428F4"/>
    <w:rsid w:val="0054382A"/>
    <w:rsid w:val="005518F4"/>
    <w:rsid w:val="00554661"/>
    <w:rsid w:val="005550CB"/>
    <w:rsid w:val="00556FDC"/>
    <w:rsid w:val="00560F69"/>
    <w:rsid w:val="00561A98"/>
    <w:rsid w:val="00561B0B"/>
    <w:rsid w:val="00562354"/>
    <w:rsid w:val="00562F39"/>
    <w:rsid w:val="00563F17"/>
    <w:rsid w:val="00563FC0"/>
    <w:rsid w:val="005659F8"/>
    <w:rsid w:val="00570A0E"/>
    <w:rsid w:val="00572CD3"/>
    <w:rsid w:val="00576868"/>
    <w:rsid w:val="00576C47"/>
    <w:rsid w:val="00580461"/>
    <w:rsid w:val="0058118B"/>
    <w:rsid w:val="00581689"/>
    <w:rsid w:val="0058185F"/>
    <w:rsid w:val="0058774A"/>
    <w:rsid w:val="005906A1"/>
    <w:rsid w:val="005917F4"/>
    <w:rsid w:val="00591D64"/>
    <w:rsid w:val="00592C7D"/>
    <w:rsid w:val="005940E4"/>
    <w:rsid w:val="005943CF"/>
    <w:rsid w:val="00594F1C"/>
    <w:rsid w:val="00595921"/>
    <w:rsid w:val="00595EEA"/>
    <w:rsid w:val="005A0238"/>
    <w:rsid w:val="005A0467"/>
    <w:rsid w:val="005A04EF"/>
    <w:rsid w:val="005A2448"/>
    <w:rsid w:val="005A4169"/>
    <w:rsid w:val="005A5740"/>
    <w:rsid w:val="005B1185"/>
    <w:rsid w:val="005B2396"/>
    <w:rsid w:val="005B3B2B"/>
    <w:rsid w:val="005B4912"/>
    <w:rsid w:val="005B7378"/>
    <w:rsid w:val="005C0402"/>
    <w:rsid w:val="005C0A2D"/>
    <w:rsid w:val="005C273D"/>
    <w:rsid w:val="005C389A"/>
    <w:rsid w:val="005C3DAC"/>
    <w:rsid w:val="005C4499"/>
    <w:rsid w:val="005C694E"/>
    <w:rsid w:val="005C6B46"/>
    <w:rsid w:val="005D08C3"/>
    <w:rsid w:val="005D1BE7"/>
    <w:rsid w:val="005D38C0"/>
    <w:rsid w:val="005D6221"/>
    <w:rsid w:val="005E2DDE"/>
    <w:rsid w:val="005E47BB"/>
    <w:rsid w:val="005E7517"/>
    <w:rsid w:val="005F1905"/>
    <w:rsid w:val="005F3EAE"/>
    <w:rsid w:val="005F4860"/>
    <w:rsid w:val="005F6560"/>
    <w:rsid w:val="00601173"/>
    <w:rsid w:val="00602499"/>
    <w:rsid w:val="006068E4"/>
    <w:rsid w:val="0061268C"/>
    <w:rsid w:val="00613CBC"/>
    <w:rsid w:val="006154CC"/>
    <w:rsid w:val="006169AC"/>
    <w:rsid w:val="00616ABF"/>
    <w:rsid w:val="00616D11"/>
    <w:rsid w:val="0061703F"/>
    <w:rsid w:val="00620CC3"/>
    <w:rsid w:val="00623E31"/>
    <w:rsid w:val="00624920"/>
    <w:rsid w:val="00624962"/>
    <w:rsid w:val="00624F80"/>
    <w:rsid w:val="0063118F"/>
    <w:rsid w:val="00631F35"/>
    <w:rsid w:val="00632844"/>
    <w:rsid w:val="0063323B"/>
    <w:rsid w:val="0063524A"/>
    <w:rsid w:val="00636887"/>
    <w:rsid w:val="0064024C"/>
    <w:rsid w:val="00643788"/>
    <w:rsid w:val="00643853"/>
    <w:rsid w:val="00644042"/>
    <w:rsid w:val="00644CB5"/>
    <w:rsid w:val="00647607"/>
    <w:rsid w:val="0065002D"/>
    <w:rsid w:val="00650FFB"/>
    <w:rsid w:val="006618A3"/>
    <w:rsid w:val="006620E3"/>
    <w:rsid w:val="00664ECB"/>
    <w:rsid w:val="0066518C"/>
    <w:rsid w:val="00665616"/>
    <w:rsid w:val="00673A94"/>
    <w:rsid w:val="00680AD8"/>
    <w:rsid w:val="006814C9"/>
    <w:rsid w:val="00682C3D"/>
    <w:rsid w:val="00682C98"/>
    <w:rsid w:val="00683538"/>
    <w:rsid w:val="00684E69"/>
    <w:rsid w:val="00685859"/>
    <w:rsid w:val="0068693E"/>
    <w:rsid w:val="00686E43"/>
    <w:rsid w:val="00690E24"/>
    <w:rsid w:val="00693EFD"/>
    <w:rsid w:val="00694C99"/>
    <w:rsid w:val="00696F99"/>
    <w:rsid w:val="006A3244"/>
    <w:rsid w:val="006B1A0A"/>
    <w:rsid w:val="006B32CB"/>
    <w:rsid w:val="006B4294"/>
    <w:rsid w:val="006C078D"/>
    <w:rsid w:val="006C0AAA"/>
    <w:rsid w:val="006C40BB"/>
    <w:rsid w:val="006C5ABE"/>
    <w:rsid w:val="006C66E7"/>
    <w:rsid w:val="006C6BD8"/>
    <w:rsid w:val="006D04A6"/>
    <w:rsid w:val="006D0699"/>
    <w:rsid w:val="006D50EA"/>
    <w:rsid w:val="006D7087"/>
    <w:rsid w:val="006D7A8F"/>
    <w:rsid w:val="006E0888"/>
    <w:rsid w:val="006F13EC"/>
    <w:rsid w:val="006F14DA"/>
    <w:rsid w:val="006F1CE9"/>
    <w:rsid w:val="006F24A2"/>
    <w:rsid w:val="006F27B3"/>
    <w:rsid w:val="006F7E6B"/>
    <w:rsid w:val="0070006F"/>
    <w:rsid w:val="00700193"/>
    <w:rsid w:val="007006D2"/>
    <w:rsid w:val="00700726"/>
    <w:rsid w:val="00702DA0"/>
    <w:rsid w:val="0070435D"/>
    <w:rsid w:val="00704877"/>
    <w:rsid w:val="00706FBC"/>
    <w:rsid w:val="007075FC"/>
    <w:rsid w:val="00711AA1"/>
    <w:rsid w:val="00713F57"/>
    <w:rsid w:val="00717074"/>
    <w:rsid w:val="00722450"/>
    <w:rsid w:val="00724ED3"/>
    <w:rsid w:val="007304FF"/>
    <w:rsid w:val="0073320D"/>
    <w:rsid w:val="0073468F"/>
    <w:rsid w:val="00734E34"/>
    <w:rsid w:val="00735D6C"/>
    <w:rsid w:val="00737AFA"/>
    <w:rsid w:val="00737B7D"/>
    <w:rsid w:val="00741316"/>
    <w:rsid w:val="007418E9"/>
    <w:rsid w:val="00743330"/>
    <w:rsid w:val="00743EC7"/>
    <w:rsid w:val="00744009"/>
    <w:rsid w:val="00744D4B"/>
    <w:rsid w:val="007459FF"/>
    <w:rsid w:val="00746905"/>
    <w:rsid w:val="00747720"/>
    <w:rsid w:val="0075333F"/>
    <w:rsid w:val="00753B00"/>
    <w:rsid w:val="00757D70"/>
    <w:rsid w:val="007616CD"/>
    <w:rsid w:val="00765521"/>
    <w:rsid w:val="00765AF4"/>
    <w:rsid w:val="00772D94"/>
    <w:rsid w:val="007742E8"/>
    <w:rsid w:val="007775B3"/>
    <w:rsid w:val="007818ED"/>
    <w:rsid w:val="007821F6"/>
    <w:rsid w:val="00783C89"/>
    <w:rsid w:val="00784862"/>
    <w:rsid w:val="00785223"/>
    <w:rsid w:val="00790504"/>
    <w:rsid w:val="00790864"/>
    <w:rsid w:val="00791E74"/>
    <w:rsid w:val="007934BE"/>
    <w:rsid w:val="00796AD8"/>
    <w:rsid w:val="007A4F1C"/>
    <w:rsid w:val="007B19A3"/>
    <w:rsid w:val="007B2453"/>
    <w:rsid w:val="007B484A"/>
    <w:rsid w:val="007B7B2C"/>
    <w:rsid w:val="007C2446"/>
    <w:rsid w:val="007C28DC"/>
    <w:rsid w:val="007C41D7"/>
    <w:rsid w:val="007C4F9F"/>
    <w:rsid w:val="007D08A9"/>
    <w:rsid w:val="007D356D"/>
    <w:rsid w:val="007D7196"/>
    <w:rsid w:val="007D78DD"/>
    <w:rsid w:val="007E1648"/>
    <w:rsid w:val="007E1728"/>
    <w:rsid w:val="007E1965"/>
    <w:rsid w:val="007E3D52"/>
    <w:rsid w:val="007E61DB"/>
    <w:rsid w:val="007F09B1"/>
    <w:rsid w:val="007F1BA6"/>
    <w:rsid w:val="00804343"/>
    <w:rsid w:val="00804848"/>
    <w:rsid w:val="008057A5"/>
    <w:rsid w:val="00806547"/>
    <w:rsid w:val="00806DC9"/>
    <w:rsid w:val="0081204A"/>
    <w:rsid w:val="008144B3"/>
    <w:rsid w:val="00814BC8"/>
    <w:rsid w:val="00816C64"/>
    <w:rsid w:val="00821BEA"/>
    <w:rsid w:val="008220E8"/>
    <w:rsid w:val="00826357"/>
    <w:rsid w:val="0083060A"/>
    <w:rsid w:val="00831790"/>
    <w:rsid w:val="008334A9"/>
    <w:rsid w:val="00835808"/>
    <w:rsid w:val="008362C6"/>
    <w:rsid w:val="008375D1"/>
    <w:rsid w:val="008445AD"/>
    <w:rsid w:val="0085110A"/>
    <w:rsid w:val="0085194E"/>
    <w:rsid w:val="0085298E"/>
    <w:rsid w:val="00856213"/>
    <w:rsid w:val="00857FEB"/>
    <w:rsid w:val="00861C21"/>
    <w:rsid w:val="008631D2"/>
    <w:rsid w:val="00864892"/>
    <w:rsid w:val="008650D4"/>
    <w:rsid w:val="008707F1"/>
    <w:rsid w:val="00873751"/>
    <w:rsid w:val="00880D9F"/>
    <w:rsid w:val="00882E0A"/>
    <w:rsid w:val="00882F74"/>
    <w:rsid w:val="00886629"/>
    <w:rsid w:val="00887BDE"/>
    <w:rsid w:val="008905BD"/>
    <w:rsid w:val="00892A7F"/>
    <w:rsid w:val="0089501B"/>
    <w:rsid w:val="00895102"/>
    <w:rsid w:val="0089750B"/>
    <w:rsid w:val="008A0D05"/>
    <w:rsid w:val="008A13AF"/>
    <w:rsid w:val="008A1470"/>
    <w:rsid w:val="008A27D5"/>
    <w:rsid w:val="008A3BB6"/>
    <w:rsid w:val="008A6A85"/>
    <w:rsid w:val="008A7F50"/>
    <w:rsid w:val="008B0639"/>
    <w:rsid w:val="008B144C"/>
    <w:rsid w:val="008B428F"/>
    <w:rsid w:val="008B4777"/>
    <w:rsid w:val="008B58D0"/>
    <w:rsid w:val="008C4AAC"/>
    <w:rsid w:val="008C5A5B"/>
    <w:rsid w:val="008C71B0"/>
    <w:rsid w:val="008D2C60"/>
    <w:rsid w:val="008D4434"/>
    <w:rsid w:val="008E077E"/>
    <w:rsid w:val="008E0F46"/>
    <w:rsid w:val="008E17FA"/>
    <w:rsid w:val="008E2101"/>
    <w:rsid w:val="008E2788"/>
    <w:rsid w:val="008E6644"/>
    <w:rsid w:val="008E795D"/>
    <w:rsid w:val="008E79DF"/>
    <w:rsid w:val="008F2366"/>
    <w:rsid w:val="008F36BA"/>
    <w:rsid w:val="009010E6"/>
    <w:rsid w:val="00901CD9"/>
    <w:rsid w:val="009028BB"/>
    <w:rsid w:val="00903DB5"/>
    <w:rsid w:val="00905592"/>
    <w:rsid w:val="009055BD"/>
    <w:rsid w:val="009101C7"/>
    <w:rsid w:val="00913633"/>
    <w:rsid w:val="00913845"/>
    <w:rsid w:val="00914BB1"/>
    <w:rsid w:val="00915B99"/>
    <w:rsid w:val="009165A3"/>
    <w:rsid w:val="00920178"/>
    <w:rsid w:val="009220AB"/>
    <w:rsid w:val="00923172"/>
    <w:rsid w:val="00930AB6"/>
    <w:rsid w:val="00932255"/>
    <w:rsid w:val="0093253F"/>
    <w:rsid w:val="00934FA0"/>
    <w:rsid w:val="00941449"/>
    <w:rsid w:val="00943F17"/>
    <w:rsid w:val="00950256"/>
    <w:rsid w:val="0095331C"/>
    <w:rsid w:val="009542A2"/>
    <w:rsid w:val="00956E73"/>
    <w:rsid w:val="009619BA"/>
    <w:rsid w:val="00962EEE"/>
    <w:rsid w:val="00963B9F"/>
    <w:rsid w:val="00965ADD"/>
    <w:rsid w:val="00967864"/>
    <w:rsid w:val="009704D0"/>
    <w:rsid w:val="0097262C"/>
    <w:rsid w:val="00972926"/>
    <w:rsid w:val="00975F84"/>
    <w:rsid w:val="00980F54"/>
    <w:rsid w:val="00981AF7"/>
    <w:rsid w:val="0098248D"/>
    <w:rsid w:val="0098468A"/>
    <w:rsid w:val="0099235E"/>
    <w:rsid w:val="009929E1"/>
    <w:rsid w:val="00994052"/>
    <w:rsid w:val="00994602"/>
    <w:rsid w:val="00996A82"/>
    <w:rsid w:val="009A0ADF"/>
    <w:rsid w:val="009A0B07"/>
    <w:rsid w:val="009A1313"/>
    <w:rsid w:val="009A311F"/>
    <w:rsid w:val="009A3DF0"/>
    <w:rsid w:val="009A62B3"/>
    <w:rsid w:val="009A78D8"/>
    <w:rsid w:val="009B07A6"/>
    <w:rsid w:val="009B2974"/>
    <w:rsid w:val="009B31C9"/>
    <w:rsid w:val="009B35BB"/>
    <w:rsid w:val="009B6D6F"/>
    <w:rsid w:val="009B6F0C"/>
    <w:rsid w:val="009B73DF"/>
    <w:rsid w:val="009B753F"/>
    <w:rsid w:val="009C31FD"/>
    <w:rsid w:val="009C4161"/>
    <w:rsid w:val="009C563A"/>
    <w:rsid w:val="009C5E5D"/>
    <w:rsid w:val="009C7F15"/>
    <w:rsid w:val="009D14FB"/>
    <w:rsid w:val="009D218D"/>
    <w:rsid w:val="009D3481"/>
    <w:rsid w:val="009D3922"/>
    <w:rsid w:val="009D40FC"/>
    <w:rsid w:val="009E0062"/>
    <w:rsid w:val="009E0D51"/>
    <w:rsid w:val="009E1F38"/>
    <w:rsid w:val="009E25CB"/>
    <w:rsid w:val="009E497E"/>
    <w:rsid w:val="009E7416"/>
    <w:rsid w:val="009F0949"/>
    <w:rsid w:val="009F2814"/>
    <w:rsid w:val="009F319D"/>
    <w:rsid w:val="009F3430"/>
    <w:rsid w:val="009F6896"/>
    <w:rsid w:val="009F7D77"/>
    <w:rsid w:val="00A00BB4"/>
    <w:rsid w:val="00A052CF"/>
    <w:rsid w:val="00A05E39"/>
    <w:rsid w:val="00A05EC4"/>
    <w:rsid w:val="00A106B2"/>
    <w:rsid w:val="00A14D07"/>
    <w:rsid w:val="00A15480"/>
    <w:rsid w:val="00A17273"/>
    <w:rsid w:val="00A22A37"/>
    <w:rsid w:val="00A22C50"/>
    <w:rsid w:val="00A2416D"/>
    <w:rsid w:val="00A27E19"/>
    <w:rsid w:val="00A30535"/>
    <w:rsid w:val="00A332C1"/>
    <w:rsid w:val="00A33EE2"/>
    <w:rsid w:val="00A35D51"/>
    <w:rsid w:val="00A3681D"/>
    <w:rsid w:val="00A41704"/>
    <w:rsid w:val="00A42F19"/>
    <w:rsid w:val="00A433BE"/>
    <w:rsid w:val="00A46119"/>
    <w:rsid w:val="00A501EB"/>
    <w:rsid w:val="00A50E24"/>
    <w:rsid w:val="00A52133"/>
    <w:rsid w:val="00A525FF"/>
    <w:rsid w:val="00A56F2C"/>
    <w:rsid w:val="00A671C4"/>
    <w:rsid w:val="00A679E6"/>
    <w:rsid w:val="00A67E3F"/>
    <w:rsid w:val="00A70526"/>
    <w:rsid w:val="00A70BFB"/>
    <w:rsid w:val="00A73423"/>
    <w:rsid w:val="00A761E3"/>
    <w:rsid w:val="00A8646D"/>
    <w:rsid w:val="00A905F2"/>
    <w:rsid w:val="00A9354A"/>
    <w:rsid w:val="00A93BF5"/>
    <w:rsid w:val="00A95334"/>
    <w:rsid w:val="00A9567E"/>
    <w:rsid w:val="00AA0472"/>
    <w:rsid w:val="00AA3C90"/>
    <w:rsid w:val="00AA3FDE"/>
    <w:rsid w:val="00AA56CC"/>
    <w:rsid w:val="00AB0BC6"/>
    <w:rsid w:val="00AB18E1"/>
    <w:rsid w:val="00AB1D8C"/>
    <w:rsid w:val="00AB1EBB"/>
    <w:rsid w:val="00AB290B"/>
    <w:rsid w:val="00AB390D"/>
    <w:rsid w:val="00AB48B8"/>
    <w:rsid w:val="00AB4A0E"/>
    <w:rsid w:val="00AB569F"/>
    <w:rsid w:val="00AC352F"/>
    <w:rsid w:val="00AC4391"/>
    <w:rsid w:val="00AD09B1"/>
    <w:rsid w:val="00AD624D"/>
    <w:rsid w:val="00AD666B"/>
    <w:rsid w:val="00AE0627"/>
    <w:rsid w:val="00AE2613"/>
    <w:rsid w:val="00AE27DA"/>
    <w:rsid w:val="00AE3657"/>
    <w:rsid w:val="00AE5BB1"/>
    <w:rsid w:val="00AE70E9"/>
    <w:rsid w:val="00AF4AC7"/>
    <w:rsid w:val="00AF5261"/>
    <w:rsid w:val="00B01108"/>
    <w:rsid w:val="00B07080"/>
    <w:rsid w:val="00B07670"/>
    <w:rsid w:val="00B103F6"/>
    <w:rsid w:val="00B1057F"/>
    <w:rsid w:val="00B13196"/>
    <w:rsid w:val="00B14E8D"/>
    <w:rsid w:val="00B17AA5"/>
    <w:rsid w:val="00B209FF"/>
    <w:rsid w:val="00B214B3"/>
    <w:rsid w:val="00B23AB1"/>
    <w:rsid w:val="00B23FEB"/>
    <w:rsid w:val="00B2440D"/>
    <w:rsid w:val="00B24478"/>
    <w:rsid w:val="00B250CD"/>
    <w:rsid w:val="00B25E44"/>
    <w:rsid w:val="00B26831"/>
    <w:rsid w:val="00B27F48"/>
    <w:rsid w:val="00B30041"/>
    <w:rsid w:val="00B3334F"/>
    <w:rsid w:val="00B33C28"/>
    <w:rsid w:val="00B34069"/>
    <w:rsid w:val="00B34526"/>
    <w:rsid w:val="00B353CF"/>
    <w:rsid w:val="00B364EA"/>
    <w:rsid w:val="00B37CD6"/>
    <w:rsid w:val="00B418D8"/>
    <w:rsid w:val="00B41A8C"/>
    <w:rsid w:val="00B43131"/>
    <w:rsid w:val="00B437FD"/>
    <w:rsid w:val="00B44F74"/>
    <w:rsid w:val="00B45082"/>
    <w:rsid w:val="00B50F4E"/>
    <w:rsid w:val="00B53819"/>
    <w:rsid w:val="00B53837"/>
    <w:rsid w:val="00B5414C"/>
    <w:rsid w:val="00B567ED"/>
    <w:rsid w:val="00B57A01"/>
    <w:rsid w:val="00B63043"/>
    <w:rsid w:val="00B6591A"/>
    <w:rsid w:val="00B72EF3"/>
    <w:rsid w:val="00B73411"/>
    <w:rsid w:val="00B80B8D"/>
    <w:rsid w:val="00B926B1"/>
    <w:rsid w:val="00B977F6"/>
    <w:rsid w:val="00B97A72"/>
    <w:rsid w:val="00BA4077"/>
    <w:rsid w:val="00BA5A40"/>
    <w:rsid w:val="00BA6432"/>
    <w:rsid w:val="00BA6AE9"/>
    <w:rsid w:val="00BA6E90"/>
    <w:rsid w:val="00BA7D9A"/>
    <w:rsid w:val="00BB48B3"/>
    <w:rsid w:val="00BB5DA6"/>
    <w:rsid w:val="00BB63C5"/>
    <w:rsid w:val="00BB6992"/>
    <w:rsid w:val="00BC02A0"/>
    <w:rsid w:val="00BC1554"/>
    <w:rsid w:val="00BC51EB"/>
    <w:rsid w:val="00BC5415"/>
    <w:rsid w:val="00BC5A06"/>
    <w:rsid w:val="00BC79E1"/>
    <w:rsid w:val="00BD02D2"/>
    <w:rsid w:val="00BD040C"/>
    <w:rsid w:val="00BD0F62"/>
    <w:rsid w:val="00BD1A6B"/>
    <w:rsid w:val="00BD2AC6"/>
    <w:rsid w:val="00BD4D0A"/>
    <w:rsid w:val="00BD7FE2"/>
    <w:rsid w:val="00BE20F6"/>
    <w:rsid w:val="00BE361D"/>
    <w:rsid w:val="00BE3968"/>
    <w:rsid w:val="00BE5312"/>
    <w:rsid w:val="00BE6725"/>
    <w:rsid w:val="00BF003F"/>
    <w:rsid w:val="00BF076C"/>
    <w:rsid w:val="00BF1301"/>
    <w:rsid w:val="00BF1955"/>
    <w:rsid w:val="00BF1E1B"/>
    <w:rsid w:val="00BF1F66"/>
    <w:rsid w:val="00BF7160"/>
    <w:rsid w:val="00C00BB5"/>
    <w:rsid w:val="00C01729"/>
    <w:rsid w:val="00C044CE"/>
    <w:rsid w:val="00C0691E"/>
    <w:rsid w:val="00C1175D"/>
    <w:rsid w:val="00C169BF"/>
    <w:rsid w:val="00C21349"/>
    <w:rsid w:val="00C21A6D"/>
    <w:rsid w:val="00C233C8"/>
    <w:rsid w:val="00C23520"/>
    <w:rsid w:val="00C23799"/>
    <w:rsid w:val="00C249AF"/>
    <w:rsid w:val="00C24B4C"/>
    <w:rsid w:val="00C27799"/>
    <w:rsid w:val="00C31211"/>
    <w:rsid w:val="00C31530"/>
    <w:rsid w:val="00C36979"/>
    <w:rsid w:val="00C37F2A"/>
    <w:rsid w:val="00C40948"/>
    <w:rsid w:val="00C40CEB"/>
    <w:rsid w:val="00C42A0E"/>
    <w:rsid w:val="00C43E19"/>
    <w:rsid w:val="00C43EDA"/>
    <w:rsid w:val="00C45E6D"/>
    <w:rsid w:val="00C46275"/>
    <w:rsid w:val="00C46A86"/>
    <w:rsid w:val="00C470A4"/>
    <w:rsid w:val="00C53A61"/>
    <w:rsid w:val="00C54A56"/>
    <w:rsid w:val="00C55741"/>
    <w:rsid w:val="00C559F2"/>
    <w:rsid w:val="00C6126E"/>
    <w:rsid w:val="00C62488"/>
    <w:rsid w:val="00C66E36"/>
    <w:rsid w:val="00C67CF0"/>
    <w:rsid w:val="00C713C5"/>
    <w:rsid w:val="00C830CE"/>
    <w:rsid w:val="00C84CD1"/>
    <w:rsid w:val="00C94F1D"/>
    <w:rsid w:val="00C9585E"/>
    <w:rsid w:val="00C9635D"/>
    <w:rsid w:val="00CA2325"/>
    <w:rsid w:val="00CA2545"/>
    <w:rsid w:val="00CA3E2B"/>
    <w:rsid w:val="00CA660C"/>
    <w:rsid w:val="00CA785A"/>
    <w:rsid w:val="00CA7A80"/>
    <w:rsid w:val="00CB115C"/>
    <w:rsid w:val="00CB2133"/>
    <w:rsid w:val="00CB2E2D"/>
    <w:rsid w:val="00CC1842"/>
    <w:rsid w:val="00CC1CF7"/>
    <w:rsid w:val="00CC25FA"/>
    <w:rsid w:val="00CC2F50"/>
    <w:rsid w:val="00CC4CCD"/>
    <w:rsid w:val="00CC50A9"/>
    <w:rsid w:val="00CC534C"/>
    <w:rsid w:val="00CC6347"/>
    <w:rsid w:val="00CD15CA"/>
    <w:rsid w:val="00CD26E3"/>
    <w:rsid w:val="00CD799B"/>
    <w:rsid w:val="00CE3823"/>
    <w:rsid w:val="00CE4804"/>
    <w:rsid w:val="00CE492C"/>
    <w:rsid w:val="00CE64C8"/>
    <w:rsid w:val="00CF1504"/>
    <w:rsid w:val="00CF6161"/>
    <w:rsid w:val="00D00D4F"/>
    <w:rsid w:val="00D10A25"/>
    <w:rsid w:val="00D111A4"/>
    <w:rsid w:val="00D11E19"/>
    <w:rsid w:val="00D130DC"/>
    <w:rsid w:val="00D13F31"/>
    <w:rsid w:val="00D14BF9"/>
    <w:rsid w:val="00D156DD"/>
    <w:rsid w:val="00D17C84"/>
    <w:rsid w:val="00D20B68"/>
    <w:rsid w:val="00D218F1"/>
    <w:rsid w:val="00D223A5"/>
    <w:rsid w:val="00D24F0B"/>
    <w:rsid w:val="00D26264"/>
    <w:rsid w:val="00D304A0"/>
    <w:rsid w:val="00D33C85"/>
    <w:rsid w:val="00D33CC8"/>
    <w:rsid w:val="00D361B4"/>
    <w:rsid w:val="00D363FA"/>
    <w:rsid w:val="00D3780E"/>
    <w:rsid w:val="00D40389"/>
    <w:rsid w:val="00D4039A"/>
    <w:rsid w:val="00D41276"/>
    <w:rsid w:val="00D41A2D"/>
    <w:rsid w:val="00D45F08"/>
    <w:rsid w:val="00D50380"/>
    <w:rsid w:val="00D52E72"/>
    <w:rsid w:val="00D5683A"/>
    <w:rsid w:val="00D61DDE"/>
    <w:rsid w:val="00D63E7A"/>
    <w:rsid w:val="00D64072"/>
    <w:rsid w:val="00D64322"/>
    <w:rsid w:val="00D659F7"/>
    <w:rsid w:val="00D660A7"/>
    <w:rsid w:val="00D747FC"/>
    <w:rsid w:val="00D81B95"/>
    <w:rsid w:val="00D83095"/>
    <w:rsid w:val="00D8335D"/>
    <w:rsid w:val="00D87621"/>
    <w:rsid w:val="00D87FDA"/>
    <w:rsid w:val="00D909D5"/>
    <w:rsid w:val="00D9252F"/>
    <w:rsid w:val="00D94B2B"/>
    <w:rsid w:val="00D97E85"/>
    <w:rsid w:val="00DA32F5"/>
    <w:rsid w:val="00DA5A3D"/>
    <w:rsid w:val="00DA60C2"/>
    <w:rsid w:val="00DA6372"/>
    <w:rsid w:val="00DA6913"/>
    <w:rsid w:val="00DA7245"/>
    <w:rsid w:val="00DB4F2A"/>
    <w:rsid w:val="00DC1026"/>
    <w:rsid w:val="00DC6920"/>
    <w:rsid w:val="00DC6E25"/>
    <w:rsid w:val="00DD20D8"/>
    <w:rsid w:val="00DD4F08"/>
    <w:rsid w:val="00DE1720"/>
    <w:rsid w:val="00DE2922"/>
    <w:rsid w:val="00DE2D3B"/>
    <w:rsid w:val="00DE5EDA"/>
    <w:rsid w:val="00DE6488"/>
    <w:rsid w:val="00DE7537"/>
    <w:rsid w:val="00DF6723"/>
    <w:rsid w:val="00DF7287"/>
    <w:rsid w:val="00DF761D"/>
    <w:rsid w:val="00E041CF"/>
    <w:rsid w:val="00E05B38"/>
    <w:rsid w:val="00E05B45"/>
    <w:rsid w:val="00E07C04"/>
    <w:rsid w:val="00E1184E"/>
    <w:rsid w:val="00E122D8"/>
    <w:rsid w:val="00E1313F"/>
    <w:rsid w:val="00E1316C"/>
    <w:rsid w:val="00E139F8"/>
    <w:rsid w:val="00E1558B"/>
    <w:rsid w:val="00E16A89"/>
    <w:rsid w:val="00E17817"/>
    <w:rsid w:val="00E235CF"/>
    <w:rsid w:val="00E24A0F"/>
    <w:rsid w:val="00E2742B"/>
    <w:rsid w:val="00E27B8F"/>
    <w:rsid w:val="00E30B36"/>
    <w:rsid w:val="00E3708D"/>
    <w:rsid w:val="00E3726A"/>
    <w:rsid w:val="00E40683"/>
    <w:rsid w:val="00E432BE"/>
    <w:rsid w:val="00E46194"/>
    <w:rsid w:val="00E47764"/>
    <w:rsid w:val="00E50C3C"/>
    <w:rsid w:val="00E531B0"/>
    <w:rsid w:val="00E539ED"/>
    <w:rsid w:val="00E53B4A"/>
    <w:rsid w:val="00E553BC"/>
    <w:rsid w:val="00E575E2"/>
    <w:rsid w:val="00E61D4D"/>
    <w:rsid w:val="00E62798"/>
    <w:rsid w:val="00E65953"/>
    <w:rsid w:val="00E70730"/>
    <w:rsid w:val="00E71C1F"/>
    <w:rsid w:val="00E73420"/>
    <w:rsid w:val="00E76F7D"/>
    <w:rsid w:val="00E845CB"/>
    <w:rsid w:val="00E84A8B"/>
    <w:rsid w:val="00E857C1"/>
    <w:rsid w:val="00E874DB"/>
    <w:rsid w:val="00E927B2"/>
    <w:rsid w:val="00E92C68"/>
    <w:rsid w:val="00E92F59"/>
    <w:rsid w:val="00E945C3"/>
    <w:rsid w:val="00E9537F"/>
    <w:rsid w:val="00E961A9"/>
    <w:rsid w:val="00EA2879"/>
    <w:rsid w:val="00EA460E"/>
    <w:rsid w:val="00EA5902"/>
    <w:rsid w:val="00EA5909"/>
    <w:rsid w:val="00EA61BF"/>
    <w:rsid w:val="00EA6332"/>
    <w:rsid w:val="00EA67BC"/>
    <w:rsid w:val="00EA74FC"/>
    <w:rsid w:val="00EA7D78"/>
    <w:rsid w:val="00EB21E9"/>
    <w:rsid w:val="00EB29C6"/>
    <w:rsid w:val="00EB6966"/>
    <w:rsid w:val="00EB78FF"/>
    <w:rsid w:val="00EB7EEB"/>
    <w:rsid w:val="00EC26FA"/>
    <w:rsid w:val="00EC3093"/>
    <w:rsid w:val="00EC326E"/>
    <w:rsid w:val="00EC5271"/>
    <w:rsid w:val="00ED2AEF"/>
    <w:rsid w:val="00ED4ED2"/>
    <w:rsid w:val="00ED58BB"/>
    <w:rsid w:val="00EE0001"/>
    <w:rsid w:val="00EE36D6"/>
    <w:rsid w:val="00EE39D1"/>
    <w:rsid w:val="00EE4A30"/>
    <w:rsid w:val="00EE51AF"/>
    <w:rsid w:val="00EF317C"/>
    <w:rsid w:val="00EF32C5"/>
    <w:rsid w:val="00EF3E59"/>
    <w:rsid w:val="00EF46B7"/>
    <w:rsid w:val="00EF5B8C"/>
    <w:rsid w:val="00F00D53"/>
    <w:rsid w:val="00F023D8"/>
    <w:rsid w:val="00F03E48"/>
    <w:rsid w:val="00F041B0"/>
    <w:rsid w:val="00F05E81"/>
    <w:rsid w:val="00F06351"/>
    <w:rsid w:val="00F07EB7"/>
    <w:rsid w:val="00F105B8"/>
    <w:rsid w:val="00F13A0E"/>
    <w:rsid w:val="00F14630"/>
    <w:rsid w:val="00F17827"/>
    <w:rsid w:val="00F209D3"/>
    <w:rsid w:val="00F211E4"/>
    <w:rsid w:val="00F223D3"/>
    <w:rsid w:val="00F22883"/>
    <w:rsid w:val="00F234FC"/>
    <w:rsid w:val="00F241FC"/>
    <w:rsid w:val="00F2543C"/>
    <w:rsid w:val="00F2563D"/>
    <w:rsid w:val="00F2671B"/>
    <w:rsid w:val="00F27FC6"/>
    <w:rsid w:val="00F31F7B"/>
    <w:rsid w:val="00F36620"/>
    <w:rsid w:val="00F36EBB"/>
    <w:rsid w:val="00F37330"/>
    <w:rsid w:val="00F4460D"/>
    <w:rsid w:val="00F4647A"/>
    <w:rsid w:val="00F47C34"/>
    <w:rsid w:val="00F50388"/>
    <w:rsid w:val="00F51ACA"/>
    <w:rsid w:val="00F52A66"/>
    <w:rsid w:val="00F542CD"/>
    <w:rsid w:val="00F543D6"/>
    <w:rsid w:val="00F57B0D"/>
    <w:rsid w:val="00F57C16"/>
    <w:rsid w:val="00F57EDB"/>
    <w:rsid w:val="00F60BDE"/>
    <w:rsid w:val="00F61437"/>
    <w:rsid w:val="00F620F9"/>
    <w:rsid w:val="00F639B7"/>
    <w:rsid w:val="00F64890"/>
    <w:rsid w:val="00F67D50"/>
    <w:rsid w:val="00F72445"/>
    <w:rsid w:val="00F72C9E"/>
    <w:rsid w:val="00F7405D"/>
    <w:rsid w:val="00F75053"/>
    <w:rsid w:val="00F80CC1"/>
    <w:rsid w:val="00F81AF5"/>
    <w:rsid w:val="00F823DC"/>
    <w:rsid w:val="00F84AB9"/>
    <w:rsid w:val="00F85EDC"/>
    <w:rsid w:val="00F934B3"/>
    <w:rsid w:val="00F9389B"/>
    <w:rsid w:val="00F9419B"/>
    <w:rsid w:val="00F9459B"/>
    <w:rsid w:val="00F95787"/>
    <w:rsid w:val="00F95C6E"/>
    <w:rsid w:val="00F9692A"/>
    <w:rsid w:val="00F96FBD"/>
    <w:rsid w:val="00F97459"/>
    <w:rsid w:val="00FA09F5"/>
    <w:rsid w:val="00FA2D90"/>
    <w:rsid w:val="00FA46D0"/>
    <w:rsid w:val="00FA68C4"/>
    <w:rsid w:val="00FB3235"/>
    <w:rsid w:val="00FB5FC2"/>
    <w:rsid w:val="00FB6152"/>
    <w:rsid w:val="00FB6438"/>
    <w:rsid w:val="00FC0E23"/>
    <w:rsid w:val="00FC3EDF"/>
    <w:rsid w:val="00FC56B0"/>
    <w:rsid w:val="00FC637F"/>
    <w:rsid w:val="00FC706B"/>
    <w:rsid w:val="00FD5E53"/>
    <w:rsid w:val="00FD7668"/>
    <w:rsid w:val="00FE3468"/>
    <w:rsid w:val="00FE75DE"/>
    <w:rsid w:val="00FF111E"/>
    <w:rsid w:val="00FF1190"/>
    <w:rsid w:val="00FF1FB7"/>
    <w:rsid w:val="00FF253B"/>
    <w:rsid w:val="00FF41E2"/>
    <w:rsid w:val="00FF4524"/>
    <w:rsid w:val="00FF5E30"/>
    <w:rsid w:val="00FF6D59"/>
    <w:rsid w:val="00FF761D"/>
    <w:rsid w:val="010BF644"/>
    <w:rsid w:val="02758FD0"/>
    <w:rsid w:val="05F6F04A"/>
    <w:rsid w:val="07D3C1F0"/>
    <w:rsid w:val="086D5718"/>
    <w:rsid w:val="11578C82"/>
    <w:rsid w:val="17A3C259"/>
    <w:rsid w:val="1DEDBE9C"/>
    <w:rsid w:val="2167B3F9"/>
    <w:rsid w:val="230AACA9"/>
    <w:rsid w:val="23CE1B0F"/>
    <w:rsid w:val="24116757"/>
    <w:rsid w:val="2778AC61"/>
    <w:rsid w:val="27F1913E"/>
    <w:rsid w:val="283FC109"/>
    <w:rsid w:val="2ED34043"/>
    <w:rsid w:val="328A0D68"/>
    <w:rsid w:val="36384F55"/>
    <w:rsid w:val="3AB3DE9D"/>
    <w:rsid w:val="3B43CEAA"/>
    <w:rsid w:val="3B631B28"/>
    <w:rsid w:val="3F15B6A9"/>
    <w:rsid w:val="419D5C77"/>
    <w:rsid w:val="444BB52A"/>
    <w:rsid w:val="44D4FD39"/>
    <w:rsid w:val="498F45FF"/>
    <w:rsid w:val="4D76E1B5"/>
    <w:rsid w:val="503951ED"/>
    <w:rsid w:val="54D9E62C"/>
    <w:rsid w:val="569AFBCE"/>
    <w:rsid w:val="601C98D3"/>
    <w:rsid w:val="611EB056"/>
    <w:rsid w:val="61B9C94E"/>
    <w:rsid w:val="63543995"/>
    <w:rsid w:val="69CAECE8"/>
    <w:rsid w:val="6CBBFCBA"/>
    <w:rsid w:val="771F8FF5"/>
    <w:rsid w:val="78686E24"/>
    <w:rsid w:val="792485FC"/>
    <w:rsid w:val="79489CD3"/>
    <w:rsid w:val="798923BE"/>
    <w:rsid w:val="7BF71E31"/>
    <w:rsid w:val="7C97E614"/>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1B670"/>
  <w15:docId w15:val="{FEAAB9A3-3862-42A9-8007-518708FA4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629"/>
    <w:pPr>
      <w:spacing w:line="264" w:lineRule="auto"/>
      <w:jc w:val="both"/>
    </w:pPr>
    <w:rPr>
      <w:rFonts w:cs="Times New Roman (Corps CS)"/>
      <w:w w:val="105"/>
      <w:sz w:val="20"/>
      <w:lang w:val="fr-FR"/>
    </w:rPr>
  </w:style>
  <w:style w:type="paragraph" w:styleId="Titre1">
    <w:name w:val="heading 1"/>
    <w:basedOn w:val="Normal"/>
    <w:next w:val="Normal"/>
    <w:link w:val="Titre1Car"/>
    <w:uiPriority w:val="9"/>
    <w:qFormat/>
    <w:rsid w:val="001674AB"/>
    <w:pPr>
      <w:keepNext/>
      <w:keepLines/>
      <w:numPr>
        <w:numId w:val="7"/>
      </w:numPr>
      <w:spacing w:line="259" w:lineRule="auto"/>
      <w:outlineLvl w:val="0"/>
    </w:pPr>
    <w:rPr>
      <w:rFonts w:eastAsiaTheme="majorEastAsia" w:cstheme="majorBidi"/>
      <w:b/>
      <w:sz w:val="40"/>
      <w:szCs w:val="32"/>
    </w:rPr>
  </w:style>
  <w:style w:type="paragraph" w:styleId="Titre2">
    <w:name w:val="heading 2"/>
    <w:basedOn w:val="Normal"/>
    <w:next w:val="Normal"/>
    <w:link w:val="Titre2Car"/>
    <w:autoRedefine/>
    <w:qFormat/>
    <w:rsid w:val="00B57A01"/>
    <w:pPr>
      <w:keepNext/>
      <w:spacing w:before="160" w:after="0" w:line="259" w:lineRule="auto"/>
      <w:outlineLvl w:val="1"/>
    </w:pPr>
    <w:rPr>
      <w:rFonts w:eastAsia="Times New Roman" w:cs="Arial"/>
      <w:b/>
      <w:bCs/>
      <w:noProof/>
      <w:w w:val="100"/>
      <w:sz w:val="28"/>
      <w:szCs w:val="24"/>
      <w:lang w:eastAsia="fr-FR"/>
    </w:rPr>
  </w:style>
  <w:style w:type="paragraph" w:styleId="Titre3">
    <w:name w:val="heading 3"/>
    <w:basedOn w:val="Normal"/>
    <w:next w:val="Normal"/>
    <w:link w:val="Titre3Car"/>
    <w:unhideWhenUsed/>
    <w:qFormat/>
    <w:rsid w:val="00B57A01"/>
    <w:pPr>
      <w:keepNext/>
      <w:keepLines/>
      <w:spacing w:before="40" w:after="0"/>
      <w:outlineLvl w:val="2"/>
    </w:pPr>
    <w:rPr>
      <w:rFonts w:eastAsiaTheme="majorEastAsia" w:cstheme="majorBidi"/>
      <w:b/>
      <w:szCs w:val="24"/>
    </w:rPr>
  </w:style>
  <w:style w:type="paragraph" w:styleId="Titre4">
    <w:name w:val="heading 4"/>
    <w:basedOn w:val="Normal"/>
    <w:next w:val="Normal"/>
    <w:link w:val="Titre4Car"/>
    <w:uiPriority w:val="9"/>
    <w:unhideWhenUsed/>
    <w:qFormat/>
    <w:rsid w:val="00B50F4E"/>
    <w:pPr>
      <w:keepNext/>
      <w:keepLines/>
      <w:numPr>
        <w:ilvl w:val="3"/>
        <w:numId w:val="7"/>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nhideWhenUsed/>
    <w:qFormat/>
    <w:rsid w:val="00B50F4E"/>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unhideWhenUsed/>
    <w:qFormat/>
    <w:rsid w:val="00B50F4E"/>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D111A4"/>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nhideWhenUsed/>
    <w:qFormat/>
    <w:rsid w:val="00D111A4"/>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D111A4"/>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F1E1B"/>
    <w:pPr>
      <w:ind w:left="720"/>
      <w:contextualSpacing/>
    </w:pPr>
  </w:style>
  <w:style w:type="paragraph" w:styleId="NormalWeb">
    <w:name w:val="Normal (Web)"/>
    <w:basedOn w:val="Normal"/>
    <w:uiPriority w:val="99"/>
    <w:semiHidden/>
    <w:unhideWhenUsed/>
    <w:rsid w:val="00BF1E1B"/>
    <w:pPr>
      <w:spacing w:before="100" w:beforeAutospacing="1" w:after="100" w:afterAutospacing="1" w:line="240" w:lineRule="auto"/>
    </w:pPr>
    <w:rPr>
      <w:rFonts w:ascii="Times New Roman" w:eastAsia="Times New Roman" w:hAnsi="Times New Roman" w:cs="Times New Roman"/>
      <w:sz w:val="24"/>
      <w:szCs w:val="24"/>
      <w:lang w:eastAsia="fr-CA"/>
    </w:rPr>
  </w:style>
  <w:style w:type="table" w:styleId="Grilledutableau">
    <w:name w:val="Table Grid"/>
    <w:basedOn w:val="TableauNormal"/>
    <w:uiPriority w:val="39"/>
    <w:rsid w:val="001D67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FE75DE"/>
    <w:rPr>
      <w:sz w:val="16"/>
      <w:szCs w:val="16"/>
    </w:rPr>
  </w:style>
  <w:style w:type="paragraph" w:styleId="Commentaire">
    <w:name w:val="annotation text"/>
    <w:basedOn w:val="Normal"/>
    <w:link w:val="CommentaireCar"/>
    <w:uiPriority w:val="99"/>
    <w:unhideWhenUsed/>
    <w:rsid w:val="00FE75DE"/>
    <w:pPr>
      <w:spacing w:line="240" w:lineRule="auto"/>
    </w:pPr>
    <w:rPr>
      <w:szCs w:val="20"/>
    </w:rPr>
  </w:style>
  <w:style w:type="character" w:customStyle="1" w:styleId="CommentaireCar">
    <w:name w:val="Commentaire Car"/>
    <w:basedOn w:val="Policepardfaut"/>
    <w:link w:val="Commentaire"/>
    <w:uiPriority w:val="99"/>
    <w:rsid w:val="00FE75DE"/>
    <w:rPr>
      <w:sz w:val="20"/>
      <w:szCs w:val="20"/>
    </w:rPr>
  </w:style>
  <w:style w:type="paragraph" w:styleId="Objetducommentaire">
    <w:name w:val="annotation subject"/>
    <w:basedOn w:val="Commentaire"/>
    <w:next w:val="Commentaire"/>
    <w:link w:val="ObjetducommentaireCar"/>
    <w:uiPriority w:val="99"/>
    <w:semiHidden/>
    <w:unhideWhenUsed/>
    <w:rsid w:val="00FE75DE"/>
    <w:rPr>
      <w:b/>
      <w:bCs/>
    </w:rPr>
  </w:style>
  <w:style w:type="character" w:customStyle="1" w:styleId="ObjetducommentaireCar">
    <w:name w:val="Objet du commentaire Car"/>
    <w:basedOn w:val="CommentaireCar"/>
    <w:link w:val="Objetducommentaire"/>
    <w:uiPriority w:val="99"/>
    <w:semiHidden/>
    <w:rsid w:val="00FE75DE"/>
    <w:rPr>
      <w:b/>
      <w:bCs/>
      <w:sz w:val="20"/>
      <w:szCs w:val="20"/>
    </w:rPr>
  </w:style>
  <w:style w:type="paragraph" w:styleId="Textedebulles">
    <w:name w:val="Balloon Text"/>
    <w:basedOn w:val="Normal"/>
    <w:link w:val="TextedebullesCar"/>
    <w:uiPriority w:val="99"/>
    <w:semiHidden/>
    <w:unhideWhenUsed/>
    <w:rsid w:val="00FE75D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E75DE"/>
    <w:rPr>
      <w:rFonts w:ascii="Segoe UI" w:hAnsi="Segoe UI" w:cs="Segoe UI"/>
      <w:sz w:val="18"/>
      <w:szCs w:val="18"/>
    </w:rPr>
  </w:style>
  <w:style w:type="paragraph" w:styleId="Corpsdetexte">
    <w:name w:val="Body Text"/>
    <w:basedOn w:val="Normal"/>
    <w:link w:val="CorpsdetexteCar"/>
    <w:uiPriority w:val="1"/>
    <w:qFormat/>
    <w:rsid w:val="00B50F4E"/>
    <w:pPr>
      <w:widowControl w:val="0"/>
      <w:autoSpaceDE w:val="0"/>
      <w:autoSpaceDN w:val="0"/>
      <w:spacing w:after="0" w:line="240" w:lineRule="auto"/>
    </w:pPr>
    <w:rPr>
      <w:rFonts w:eastAsia="Arial" w:cs="Arial"/>
      <w:szCs w:val="20"/>
      <w:lang w:val="en-US"/>
    </w:rPr>
  </w:style>
  <w:style w:type="character" w:customStyle="1" w:styleId="CorpsdetexteCar">
    <w:name w:val="Corps de texte Car"/>
    <w:basedOn w:val="Policepardfaut"/>
    <w:link w:val="Corpsdetexte"/>
    <w:uiPriority w:val="1"/>
    <w:rsid w:val="00B50F4E"/>
    <w:rPr>
      <w:rFonts w:ascii="Roboto" w:eastAsia="Arial" w:hAnsi="Roboto" w:cs="Arial"/>
      <w:sz w:val="20"/>
      <w:szCs w:val="20"/>
      <w:lang w:val="en-US"/>
    </w:rPr>
  </w:style>
  <w:style w:type="paragraph" w:styleId="Notedebasdepage">
    <w:name w:val="footnote text"/>
    <w:basedOn w:val="Normal"/>
    <w:link w:val="NotedebasdepageCar"/>
    <w:unhideWhenUsed/>
    <w:rsid w:val="000D1D84"/>
    <w:pPr>
      <w:spacing w:after="0" w:line="240" w:lineRule="auto"/>
    </w:pPr>
    <w:rPr>
      <w:sz w:val="13"/>
      <w:szCs w:val="20"/>
    </w:rPr>
  </w:style>
  <w:style w:type="character" w:customStyle="1" w:styleId="NotedebasdepageCar">
    <w:name w:val="Note de bas de page Car"/>
    <w:basedOn w:val="Policepardfaut"/>
    <w:link w:val="Notedebasdepage"/>
    <w:rsid w:val="000D1D84"/>
    <w:rPr>
      <w:rFonts w:ascii="Roboto Light" w:hAnsi="Roboto Light"/>
      <w:sz w:val="13"/>
      <w:szCs w:val="20"/>
    </w:rPr>
  </w:style>
  <w:style w:type="character" w:styleId="Appelnotedebasdep">
    <w:name w:val="footnote reference"/>
    <w:basedOn w:val="Policepardfaut"/>
    <w:semiHidden/>
    <w:unhideWhenUsed/>
    <w:rsid w:val="00205E88"/>
    <w:rPr>
      <w:vertAlign w:val="superscript"/>
    </w:rPr>
  </w:style>
  <w:style w:type="paragraph" w:styleId="En-tte">
    <w:name w:val="header"/>
    <w:basedOn w:val="Normal"/>
    <w:link w:val="En-tteCar"/>
    <w:unhideWhenUsed/>
    <w:rsid w:val="00783C89"/>
    <w:pPr>
      <w:tabs>
        <w:tab w:val="center" w:pos="4320"/>
        <w:tab w:val="right" w:pos="8640"/>
      </w:tabs>
      <w:spacing w:after="0" w:line="240" w:lineRule="auto"/>
    </w:pPr>
  </w:style>
  <w:style w:type="character" w:customStyle="1" w:styleId="En-tteCar">
    <w:name w:val="En-tête Car"/>
    <w:basedOn w:val="Policepardfaut"/>
    <w:link w:val="En-tte"/>
    <w:rsid w:val="00783C89"/>
  </w:style>
  <w:style w:type="paragraph" w:styleId="Pieddepage">
    <w:name w:val="footer"/>
    <w:basedOn w:val="Normal"/>
    <w:link w:val="PieddepageCar"/>
    <w:uiPriority w:val="99"/>
    <w:unhideWhenUsed/>
    <w:rsid w:val="00B50F4E"/>
    <w:pPr>
      <w:tabs>
        <w:tab w:val="center" w:pos="4320"/>
        <w:tab w:val="right" w:pos="8640"/>
      </w:tabs>
      <w:spacing w:after="0" w:line="240" w:lineRule="auto"/>
    </w:pPr>
    <w:rPr>
      <w:sz w:val="18"/>
    </w:rPr>
  </w:style>
  <w:style w:type="character" w:customStyle="1" w:styleId="PieddepageCar">
    <w:name w:val="Pied de page Car"/>
    <w:basedOn w:val="Policepardfaut"/>
    <w:link w:val="Pieddepage"/>
    <w:uiPriority w:val="99"/>
    <w:rsid w:val="00B50F4E"/>
    <w:rPr>
      <w:rFonts w:ascii="Roboto Light" w:hAnsi="Roboto Light"/>
      <w:sz w:val="18"/>
    </w:rPr>
  </w:style>
  <w:style w:type="paragraph" w:styleId="Listenumros">
    <w:name w:val="List Number"/>
    <w:basedOn w:val="Normal"/>
    <w:uiPriority w:val="14"/>
    <w:qFormat/>
    <w:rsid w:val="00C9635D"/>
    <w:pPr>
      <w:numPr>
        <w:numId w:val="4"/>
      </w:numPr>
      <w:contextualSpacing/>
    </w:pPr>
    <w:rPr>
      <w:color w:val="595959" w:themeColor="text1" w:themeTint="A6"/>
      <w:szCs w:val="20"/>
    </w:rPr>
  </w:style>
  <w:style w:type="character" w:styleId="Lienhypertexte">
    <w:name w:val="Hyperlink"/>
    <w:basedOn w:val="Policepardfaut"/>
    <w:uiPriority w:val="99"/>
    <w:unhideWhenUsed/>
    <w:rsid w:val="00C9635D"/>
    <w:rPr>
      <w:color w:val="0000FF"/>
      <w:u w:val="single"/>
    </w:rPr>
  </w:style>
  <w:style w:type="table" w:styleId="Trameclaire-Accent3">
    <w:name w:val="Light Shading Accent 3"/>
    <w:basedOn w:val="TableauNormal"/>
    <w:uiPriority w:val="60"/>
    <w:rsid w:val="00B250CD"/>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customStyle="1" w:styleId="Titre2Car">
    <w:name w:val="Titre 2 Car"/>
    <w:basedOn w:val="Policepardfaut"/>
    <w:link w:val="Titre2"/>
    <w:rsid w:val="00B57A01"/>
    <w:rPr>
      <w:rFonts w:eastAsia="Times New Roman" w:cs="Arial"/>
      <w:b/>
      <w:bCs/>
      <w:noProof/>
      <w:sz w:val="28"/>
      <w:szCs w:val="24"/>
      <w:lang w:val="fr-FR" w:eastAsia="fr-FR"/>
    </w:rPr>
  </w:style>
  <w:style w:type="character" w:customStyle="1" w:styleId="Titre1Car">
    <w:name w:val="Titre 1 Car"/>
    <w:basedOn w:val="Policepardfaut"/>
    <w:link w:val="Titre1"/>
    <w:uiPriority w:val="9"/>
    <w:rsid w:val="001674AB"/>
    <w:rPr>
      <w:rFonts w:eastAsiaTheme="majorEastAsia" w:cstheme="majorBidi"/>
      <w:b/>
      <w:w w:val="105"/>
      <w:sz w:val="40"/>
      <w:szCs w:val="32"/>
      <w:lang w:val="fr-FR"/>
    </w:rPr>
  </w:style>
  <w:style w:type="paragraph" w:styleId="Titre">
    <w:name w:val="Title"/>
    <w:basedOn w:val="Normal"/>
    <w:next w:val="Normal"/>
    <w:link w:val="TitreCar"/>
    <w:qFormat/>
    <w:rsid w:val="00B50F4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B50F4E"/>
    <w:rPr>
      <w:rFonts w:asciiTheme="majorHAnsi" w:eastAsiaTheme="majorEastAsia" w:hAnsiTheme="majorHAnsi" w:cstheme="majorBidi"/>
      <w:spacing w:val="-10"/>
      <w:kern w:val="28"/>
      <w:sz w:val="56"/>
      <w:szCs w:val="56"/>
    </w:rPr>
  </w:style>
  <w:style w:type="character" w:customStyle="1" w:styleId="Titre3Car">
    <w:name w:val="Titre 3 Car"/>
    <w:basedOn w:val="Policepardfaut"/>
    <w:link w:val="Titre3"/>
    <w:rsid w:val="00B57A01"/>
    <w:rPr>
      <w:rFonts w:eastAsiaTheme="majorEastAsia" w:cstheme="majorBidi"/>
      <w:b/>
      <w:w w:val="105"/>
      <w:sz w:val="20"/>
      <w:szCs w:val="24"/>
      <w:lang w:val="fr-FR"/>
    </w:rPr>
  </w:style>
  <w:style w:type="character" w:customStyle="1" w:styleId="Titre4Car">
    <w:name w:val="Titre 4 Car"/>
    <w:basedOn w:val="Policepardfaut"/>
    <w:link w:val="Titre4"/>
    <w:uiPriority w:val="9"/>
    <w:rsid w:val="00B50F4E"/>
    <w:rPr>
      <w:rFonts w:asciiTheme="majorHAnsi" w:eastAsiaTheme="majorEastAsia" w:hAnsiTheme="majorHAnsi" w:cstheme="majorBidi"/>
      <w:i/>
      <w:iCs/>
      <w:color w:val="2E74B5" w:themeColor="accent1" w:themeShade="BF"/>
      <w:w w:val="105"/>
      <w:sz w:val="20"/>
      <w:lang w:val="fr-FR"/>
    </w:rPr>
  </w:style>
  <w:style w:type="character" w:customStyle="1" w:styleId="Titre5Car">
    <w:name w:val="Titre 5 Car"/>
    <w:basedOn w:val="Policepardfaut"/>
    <w:link w:val="Titre5"/>
    <w:rsid w:val="00B50F4E"/>
    <w:rPr>
      <w:rFonts w:asciiTheme="majorHAnsi" w:eastAsiaTheme="majorEastAsia" w:hAnsiTheme="majorHAnsi" w:cstheme="majorBidi"/>
      <w:color w:val="2E74B5" w:themeColor="accent1" w:themeShade="BF"/>
      <w:w w:val="105"/>
      <w:sz w:val="20"/>
      <w:lang w:val="fr-FR"/>
    </w:rPr>
  </w:style>
  <w:style w:type="character" w:customStyle="1" w:styleId="Titre6Car">
    <w:name w:val="Titre 6 Car"/>
    <w:basedOn w:val="Policepardfaut"/>
    <w:link w:val="Titre6"/>
    <w:uiPriority w:val="9"/>
    <w:rsid w:val="00B50F4E"/>
    <w:rPr>
      <w:rFonts w:asciiTheme="majorHAnsi" w:eastAsiaTheme="majorEastAsia" w:hAnsiTheme="majorHAnsi" w:cstheme="majorBidi"/>
      <w:color w:val="1F4D78" w:themeColor="accent1" w:themeShade="7F"/>
      <w:w w:val="105"/>
      <w:sz w:val="20"/>
      <w:lang w:val="fr-FR"/>
    </w:rPr>
  </w:style>
  <w:style w:type="character" w:styleId="Titredulivre">
    <w:name w:val="Book Title"/>
    <w:basedOn w:val="Policepardfaut"/>
    <w:uiPriority w:val="33"/>
    <w:qFormat/>
    <w:rsid w:val="00B50F4E"/>
    <w:rPr>
      <w:b/>
      <w:bCs/>
      <w:i/>
      <w:iCs/>
      <w:spacing w:val="5"/>
    </w:rPr>
  </w:style>
  <w:style w:type="character" w:styleId="Rfrenceintense">
    <w:name w:val="Intense Reference"/>
    <w:basedOn w:val="Policepardfaut"/>
    <w:uiPriority w:val="32"/>
    <w:qFormat/>
    <w:rsid w:val="00B50F4E"/>
    <w:rPr>
      <w:b/>
      <w:bCs/>
      <w:smallCaps/>
      <w:color w:val="5B9BD5" w:themeColor="accent1"/>
      <w:spacing w:val="5"/>
    </w:rPr>
  </w:style>
  <w:style w:type="paragraph" w:customStyle="1" w:styleId="Style1">
    <w:name w:val="Style1"/>
    <w:basedOn w:val="Normal"/>
    <w:qFormat/>
    <w:rsid w:val="00A41704"/>
    <w:pPr>
      <w:spacing w:line="240" w:lineRule="auto"/>
      <w:outlineLvl w:val="1"/>
    </w:pPr>
  </w:style>
  <w:style w:type="character" w:styleId="Lienhypertextesuivivisit">
    <w:name w:val="FollowedHyperlink"/>
    <w:basedOn w:val="Policepardfaut"/>
    <w:uiPriority w:val="99"/>
    <w:semiHidden/>
    <w:unhideWhenUsed/>
    <w:rsid w:val="00DD4F08"/>
    <w:rPr>
      <w:color w:val="954F72" w:themeColor="followedHyperlink"/>
      <w:u w:val="single"/>
    </w:rPr>
  </w:style>
  <w:style w:type="paragraph" w:customStyle="1" w:styleId="Sectiontitre">
    <w:name w:val="Section titre"/>
    <w:qFormat/>
    <w:rsid w:val="00B57A01"/>
    <w:rPr>
      <w:rFonts w:eastAsiaTheme="majorEastAsia" w:cs="Times New Roman (Titres CS)"/>
      <w:b/>
      <w:spacing w:val="6"/>
      <w:sz w:val="32"/>
      <w:szCs w:val="28"/>
    </w:rPr>
  </w:style>
  <w:style w:type="character" w:styleId="Mentionnonrsolue">
    <w:name w:val="Unresolved Mention"/>
    <w:basedOn w:val="Policepardfaut"/>
    <w:uiPriority w:val="99"/>
    <w:semiHidden/>
    <w:unhideWhenUsed/>
    <w:rsid w:val="00DD4F08"/>
    <w:rPr>
      <w:color w:val="605E5C"/>
      <w:shd w:val="clear" w:color="auto" w:fill="E1DFDD"/>
    </w:rPr>
  </w:style>
  <w:style w:type="paragraph" w:customStyle="1" w:styleId="Instructiondecompltion">
    <w:name w:val="Instruction de complétion"/>
    <w:basedOn w:val="Normal"/>
    <w:qFormat/>
    <w:rsid w:val="00F2671B"/>
    <w:pPr>
      <w:spacing w:after="120" w:line="259" w:lineRule="auto"/>
      <w:ind w:left="567" w:right="567"/>
    </w:pPr>
    <w:rPr>
      <w:rFonts w:eastAsia="Times New Roman" w:cs="Arial"/>
      <w:i/>
      <w:color w:val="FF0000"/>
      <w:w w:val="100"/>
      <w:szCs w:val="24"/>
      <w:lang w:val="fr-CA"/>
      <w14:textFill>
        <w14:solidFill>
          <w14:srgbClr w14:val="FF0000">
            <w14:lumMod w14:val="65000"/>
            <w14:lumOff w14:val="35000"/>
          </w14:srgbClr>
        </w14:solidFill>
      </w14:textFill>
    </w:rPr>
  </w:style>
  <w:style w:type="paragraph" w:customStyle="1" w:styleId="Sous-section">
    <w:name w:val="Sous-sectio n"/>
    <w:basedOn w:val="Paragraphedeliste"/>
    <w:qFormat/>
    <w:rsid w:val="00BF1955"/>
    <w:pPr>
      <w:numPr>
        <w:numId w:val="5"/>
      </w:numPr>
    </w:pPr>
    <w:rPr>
      <w:b/>
      <w:color w:val="92D050"/>
      <w:sz w:val="28"/>
      <w:szCs w:val="28"/>
    </w:rPr>
  </w:style>
  <w:style w:type="paragraph" w:customStyle="1" w:styleId="soussection2">
    <w:name w:val="sous section 2"/>
    <w:basedOn w:val="Sous-section"/>
    <w:qFormat/>
    <w:rsid w:val="00717074"/>
    <w:pPr>
      <w:numPr>
        <w:numId w:val="0"/>
      </w:numPr>
      <w:ind w:left="360" w:hanging="360"/>
    </w:pPr>
    <w:rPr>
      <w:rFonts w:ascii="Roboto Medium" w:hAnsi="Roboto Medium"/>
      <w:b w:val="0"/>
      <w:color w:val="000000" w:themeColor="text1"/>
      <w:sz w:val="24"/>
    </w:rPr>
  </w:style>
  <w:style w:type="character" w:customStyle="1" w:styleId="Titre7Car">
    <w:name w:val="Titre 7 Car"/>
    <w:basedOn w:val="Policepardfaut"/>
    <w:link w:val="Titre7"/>
    <w:uiPriority w:val="9"/>
    <w:semiHidden/>
    <w:rsid w:val="00D111A4"/>
    <w:rPr>
      <w:rFonts w:asciiTheme="majorHAnsi" w:eastAsiaTheme="majorEastAsia" w:hAnsiTheme="majorHAnsi" w:cstheme="majorBidi"/>
      <w:i/>
      <w:iCs/>
      <w:color w:val="1F4D78" w:themeColor="accent1" w:themeShade="7F"/>
      <w:w w:val="105"/>
      <w:sz w:val="20"/>
      <w:lang w:val="fr-FR"/>
    </w:rPr>
  </w:style>
  <w:style w:type="character" w:customStyle="1" w:styleId="Titre8Car">
    <w:name w:val="Titre 8 Car"/>
    <w:basedOn w:val="Policepardfaut"/>
    <w:link w:val="Titre8"/>
    <w:rsid w:val="00D111A4"/>
    <w:rPr>
      <w:rFonts w:asciiTheme="majorHAnsi" w:eastAsiaTheme="majorEastAsia" w:hAnsiTheme="majorHAnsi" w:cstheme="majorBidi"/>
      <w:color w:val="272727" w:themeColor="text1" w:themeTint="D8"/>
      <w:w w:val="105"/>
      <w:sz w:val="21"/>
      <w:szCs w:val="21"/>
      <w:lang w:val="fr-FR"/>
    </w:rPr>
  </w:style>
  <w:style w:type="character" w:customStyle="1" w:styleId="Titre9Car">
    <w:name w:val="Titre 9 Car"/>
    <w:basedOn w:val="Policepardfaut"/>
    <w:link w:val="Titre9"/>
    <w:uiPriority w:val="9"/>
    <w:semiHidden/>
    <w:rsid w:val="00D111A4"/>
    <w:rPr>
      <w:rFonts w:asciiTheme="majorHAnsi" w:eastAsiaTheme="majorEastAsia" w:hAnsiTheme="majorHAnsi" w:cstheme="majorBidi"/>
      <w:i/>
      <w:iCs/>
      <w:color w:val="272727" w:themeColor="text1" w:themeTint="D8"/>
      <w:w w:val="105"/>
      <w:sz w:val="21"/>
      <w:szCs w:val="21"/>
      <w:lang w:val="fr-FR"/>
    </w:rPr>
  </w:style>
  <w:style w:type="paragraph" w:customStyle="1" w:styleId="paragraphe">
    <w:name w:val="paragraphe"/>
    <w:basedOn w:val="Normal"/>
    <w:link w:val="paragrapheCar"/>
    <w:qFormat/>
    <w:rsid w:val="00DE6488"/>
    <w:rPr>
      <w:rFonts w:ascii="Roboto regulier" w:hAnsi="Roboto regulier"/>
    </w:rPr>
  </w:style>
  <w:style w:type="character" w:customStyle="1" w:styleId="paragrapheCar">
    <w:name w:val="paragraphe Car"/>
    <w:basedOn w:val="Policepardfaut"/>
    <w:link w:val="paragraphe"/>
    <w:rsid w:val="00DE6488"/>
    <w:rPr>
      <w:rFonts w:ascii="Roboto regulier" w:hAnsi="Roboto regulier" w:cs="Times New Roman (Corps CS)"/>
      <w:w w:val="105"/>
      <w:sz w:val="20"/>
      <w:lang w:val="fr-FR"/>
    </w:rPr>
  </w:style>
  <w:style w:type="character" w:styleId="Textedelespacerserv">
    <w:name w:val="Placeholder Text"/>
    <w:basedOn w:val="Policepardfaut"/>
    <w:uiPriority w:val="99"/>
    <w:semiHidden/>
    <w:rsid w:val="00062DDD"/>
    <w:rPr>
      <w:color w:val="808080"/>
    </w:rPr>
  </w:style>
  <w:style w:type="paragraph" w:customStyle="1" w:styleId="pucecarr">
    <w:name w:val="pucecarré"/>
    <w:basedOn w:val="Normal"/>
    <w:qFormat/>
    <w:rsid w:val="00682C98"/>
    <w:pPr>
      <w:numPr>
        <w:numId w:val="6"/>
      </w:numPr>
      <w:spacing w:after="0"/>
      <w:ind w:left="547"/>
    </w:pPr>
  </w:style>
  <w:style w:type="paragraph" w:customStyle="1" w:styleId="puceronde">
    <w:name w:val="puceronde"/>
    <w:basedOn w:val="Normal"/>
    <w:qFormat/>
    <w:rsid w:val="00962EEE"/>
    <w:pPr>
      <w:tabs>
        <w:tab w:val="left" w:pos="180"/>
      </w:tabs>
      <w:ind w:left="187" w:hanging="187"/>
    </w:pPr>
    <w:rPr>
      <w:szCs w:val="20"/>
    </w:rPr>
  </w:style>
  <w:style w:type="paragraph" w:styleId="TM1">
    <w:name w:val="toc 1"/>
    <w:basedOn w:val="Normal"/>
    <w:next w:val="Normal"/>
    <w:autoRedefine/>
    <w:uiPriority w:val="39"/>
    <w:unhideWhenUsed/>
    <w:rsid w:val="004D0811"/>
    <w:pPr>
      <w:spacing w:before="120" w:after="0"/>
      <w:jc w:val="left"/>
    </w:pPr>
    <w:rPr>
      <w:rFonts w:cstheme="minorHAnsi"/>
      <w:b/>
      <w:bCs/>
      <w:i/>
      <w:iCs/>
      <w:sz w:val="24"/>
      <w:szCs w:val="24"/>
    </w:rPr>
  </w:style>
  <w:style w:type="paragraph" w:styleId="TM2">
    <w:name w:val="toc 2"/>
    <w:basedOn w:val="Normal"/>
    <w:next w:val="Normal"/>
    <w:autoRedefine/>
    <w:uiPriority w:val="39"/>
    <w:unhideWhenUsed/>
    <w:rsid w:val="004D0811"/>
    <w:pPr>
      <w:spacing w:before="120" w:after="0"/>
      <w:ind w:left="200"/>
      <w:jc w:val="left"/>
    </w:pPr>
    <w:rPr>
      <w:rFonts w:cstheme="minorHAnsi"/>
      <w:b/>
      <w:bCs/>
      <w:sz w:val="22"/>
    </w:rPr>
  </w:style>
  <w:style w:type="table" w:customStyle="1" w:styleId="Grilledutableau1">
    <w:name w:val="Grille du tableau1"/>
    <w:basedOn w:val="TableauNormal"/>
    <w:next w:val="Grilledutableau"/>
    <w:uiPriority w:val="59"/>
    <w:rsid w:val="00430532"/>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M31">
    <w:name w:val="TM 31"/>
    <w:basedOn w:val="Normal"/>
    <w:next w:val="Normal"/>
    <w:autoRedefine/>
    <w:uiPriority w:val="39"/>
    <w:unhideWhenUsed/>
    <w:rsid w:val="00430532"/>
    <w:pPr>
      <w:spacing w:after="0" w:line="259" w:lineRule="auto"/>
      <w:ind w:left="440"/>
    </w:pPr>
    <w:rPr>
      <w:rFonts w:ascii="Calibri" w:hAnsi="Calibri" w:cs="Calibri"/>
      <w:i/>
      <w:iCs/>
      <w:w w:val="100"/>
      <w:szCs w:val="20"/>
      <w:lang w:val="fr-CA"/>
    </w:rPr>
  </w:style>
  <w:style w:type="paragraph" w:customStyle="1" w:styleId="TM41">
    <w:name w:val="TM 41"/>
    <w:basedOn w:val="Normal"/>
    <w:next w:val="Normal"/>
    <w:autoRedefine/>
    <w:uiPriority w:val="39"/>
    <w:unhideWhenUsed/>
    <w:rsid w:val="00430532"/>
    <w:pPr>
      <w:spacing w:after="0" w:line="259" w:lineRule="auto"/>
      <w:ind w:left="660"/>
    </w:pPr>
    <w:rPr>
      <w:rFonts w:ascii="Calibri" w:hAnsi="Calibri" w:cs="Calibri"/>
      <w:w w:val="100"/>
      <w:sz w:val="18"/>
      <w:szCs w:val="18"/>
      <w:lang w:val="fr-CA"/>
    </w:rPr>
  </w:style>
  <w:style w:type="paragraph" w:customStyle="1" w:styleId="TM51">
    <w:name w:val="TM 51"/>
    <w:basedOn w:val="Normal"/>
    <w:next w:val="Normal"/>
    <w:autoRedefine/>
    <w:uiPriority w:val="39"/>
    <w:unhideWhenUsed/>
    <w:rsid w:val="00430532"/>
    <w:pPr>
      <w:spacing w:after="0" w:line="259" w:lineRule="auto"/>
      <w:ind w:left="880"/>
    </w:pPr>
    <w:rPr>
      <w:rFonts w:ascii="Calibri" w:hAnsi="Calibri" w:cs="Calibri"/>
      <w:w w:val="100"/>
      <w:sz w:val="18"/>
      <w:szCs w:val="18"/>
      <w:lang w:val="fr-CA"/>
    </w:rPr>
  </w:style>
  <w:style w:type="paragraph" w:customStyle="1" w:styleId="TM61">
    <w:name w:val="TM 61"/>
    <w:basedOn w:val="Normal"/>
    <w:next w:val="Normal"/>
    <w:autoRedefine/>
    <w:uiPriority w:val="39"/>
    <w:unhideWhenUsed/>
    <w:rsid w:val="00430532"/>
    <w:pPr>
      <w:spacing w:after="0" w:line="259" w:lineRule="auto"/>
      <w:ind w:left="1100"/>
    </w:pPr>
    <w:rPr>
      <w:rFonts w:ascii="Calibri" w:hAnsi="Calibri" w:cs="Calibri"/>
      <w:w w:val="100"/>
      <w:sz w:val="18"/>
      <w:szCs w:val="18"/>
      <w:lang w:val="fr-CA"/>
    </w:rPr>
  </w:style>
  <w:style w:type="paragraph" w:customStyle="1" w:styleId="TM71">
    <w:name w:val="TM 71"/>
    <w:basedOn w:val="Normal"/>
    <w:next w:val="Normal"/>
    <w:autoRedefine/>
    <w:uiPriority w:val="39"/>
    <w:unhideWhenUsed/>
    <w:rsid w:val="00430532"/>
    <w:pPr>
      <w:spacing w:after="0" w:line="259" w:lineRule="auto"/>
      <w:ind w:left="1320"/>
    </w:pPr>
    <w:rPr>
      <w:rFonts w:ascii="Calibri" w:hAnsi="Calibri" w:cs="Calibri"/>
      <w:w w:val="100"/>
      <w:sz w:val="18"/>
      <w:szCs w:val="18"/>
      <w:lang w:val="fr-CA"/>
    </w:rPr>
  </w:style>
  <w:style w:type="paragraph" w:customStyle="1" w:styleId="TM81">
    <w:name w:val="TM 81"/>
    <w:basedOn w:val="Normal"/>
    <w:next w:val="Normal"/>
    <w:autoRedefine/>
    <w:uiPriority w:val="39"/>
    <w:unhideWhenUsed/>
    <w:rsid w:val="00430532"/>
    <w:pPr>
      <w:spacing w:after="0" w:line="259" w:lineRule="auto"/>
      <w:ind w:left="1540"/>
    </w:pPr>
    <w:rPr>
      <w:rFonts w:ascii="Calibri" w:hAnsi="Calibri" w:cs="Calibri"/>
      <w:w w:val="100"/>
      <w:sz w:val="18"/>
      <w:szCs w:val="18"/>
      <w:lang w:val="fr-CA"/>
    </w:rPr>
  </w:style>
  <w:style w:type="paragraph" w:customStyle="1" w:styleId="TM91">
    <w:name w:val="TM 91"/>
    <w:basedOn w:val="Normal"/>
    <w:next w:val="Normal"/>
    <w:autoRedefine/>
    <w:uiPriority w:val="39"/>
    <w:unhideWhenUsed/>
    <w:rsid w:val="00430532"/>
    <w:pPr>
      <w:spacing w:after="0" w:line="259" w:lineRule="auto"/>
      <w:ind w:left="1760"/>
    </w:pPr>
    <w:rPr>
      <w:rFonts w:ascii="Calibri" w:hAnsi="Calibri" w:cs="Calibri"/>
      <w:w w:val="100"/>
      <w:sz w:val="18"/>
      <w:szCs w:val="18"/>
      <w:lang w:val="fr-CA"/>
    </w:rPr>
  </w:style>
  <w:style w:type="character" w:customStyle="1" w:styleId="normaltextrun">
    <w:name w:val="normaltextrun"/>
    <w:basedOn w:val="Policepardfaut"/>
    <w:rsid w:val="00430532"/>
  </w:style>
  <w:style w:type="character" w:customStyle="1" w:styleId="eop">
    <w:name w:val="eop"/>
    <w:basedOn w:val="Policepardfaut"/>
    <w:rsid w:val="00430532"/>
  </w:style>
  <w:style w:type="paragraph" w:customStyle="1" w:styleId="paragraph">
    <w:name w:val="paragraph"/>
    <w:basedOn w:val="Normal"/>
    <w:rsid w:val="00430532"/>
    <w:pPr>
      <w:spacing w:before="100" w:beforeAutospacing="1" w:after="100" w:afterAutospacing="1" w:line="240" w:lineRule="auto"/>
    </w:pPr>
    <w:rPr>
      <w:rFonts w:ascii="Calibri" w:eastAsia="Times New Roman" w:hAnsi="Calibri" w:cs="Times New Roman"/>
      <w:w w:val="100"/>
      <w:szCs w:val="24"/>
      <w:lang w:val="fr-CA" w:eastAsia="fr-CA"/>
    </w:rPr>
  </w:style>
  <w:style w:type="paragraph" w:styleId="TM3">
    <w:name w:val="toc 3"/>
    <w:basedOn w:val="Normal"/>
    <w:next w:val="Normal"/>
    <w:autoRedefine/>
    <w:uiPriority w:val="39"/>
    <w:unhideWhenUsed/>
    <w:rsid w:val="00E432BE"/>
    <w:pPr>
      <w:tabs>
        <w:tab w:val="right" w:leader="dot" w:pos="8636"/>
      </w:tabs>
      <w:spacing w:after="0"/>
      <w:ind w:left="400"/>
      <w:jc w:val="left"/>
    </w:pPr>
    <w:rPr>
      <w:rFonts w:cstheme="minorHAnsi"/>
      <w:szCs w:val="20"/>
    </w:rPr>
  </w:style>
  <w:style w:type="paragraph" w:styleId="En-ttedetabledesmatires">
    <w:name w:val="TOC Heading"/>
    <w:basedOn w:val="Titre1"/>
    <w:next w:val="Normal"/>
    <w:uiPriority w:val="39"/>
    <w:unhideWhenUsed/>
    <w:qFormat/>
    <w:rsid w:val="004D0811"/>
    <w:pPr>
      <w:numPr>
        <w:numId w:val="0"/>
      </w:numPr>
      <w:spacing w:before="240" w:after="0"/>
      <w:jc w:val="left"/>
      <w:outlineLvl w:val="9"/>
    </w:pPr>
    <w:rPr>
      <w:rFonts w:asciiTheme="majorHAnsi" w:hAnsiTheme="majorHAnsi"/>
      <w:b w:val="0"/>
      <w:color w:val="2E74B5" w:themeColor="accent1" w:themeShade="BF"/>
      <w:w w:val="100"/>
      <w:lang w:val="fr-CA" w:eastAsia="fr-CA"/>
    </w:rPr>
  </w:style>
  <w:style w:type="paragraph" w:styleId="TM4">
    <w:name w:val="toc 4"/>
    <w:basedOn w:val="Normal"/>
    <w:next w:val="Normal"/>
    <w:autoRedefine/>
    <w:uiPriority w:val="39"/>
    <w:unhideWhenUsed/>
    <w:rsid w:val="00266EA4"/>
    <w:pPr>
      <w:spacing w:after="0"/>
      <w:ind w:left="600"/>
      <w:jc w:val="left"/>
    </w:pPr>
    <w:rPr>
      <w:rFonts w:cstheme="minorHAnsi"/>
      <w:szCs w:val="20"/>
    </w:rPr>
  </w:style>
  <w:style w:type="paragraph" w:styleId="TM5">
    <w:name w:val="toc 5"/>
    <w:basedOn w:val="Normal"/>
    <w:next w:val="Normal"/>
    <w:autoRedefine/>
    <w:uiPriority w:val="39"/>
    <w:unhideWhenUsed/>
    <w:rsid w:val="00266EA4"/>
    <w:pPr>
      <w:spacing w:after="0"/>
      <w:ind w:left="800"/>
      <w:jc w:val="left"/>
    </w:pPr>
    <w:rPr>
      <w:rFonts w:cstheme="minorHAnsi"/>
      <w:szCs w:val="20"/>
    </w:rPr>
  </w:style>
  <w:style w:type="paragraph" w:styleId="TM6">
    <w:name w:val="toc 6"/>
    <w:basedOn w:val="Normal"/>
    <w:next w:val="Normal"/>
    <w:autoRedefine/>
    <w:uiPriority w:val="39"/>
    <w:unhideWhenUsed/>
    <w:rsid w:val="00266EA4"/>
    <w:pPr>
      <w:spacing w:after="0"/>
      <w:ind w:left="1000"/>
      <w:jc w:val="left"/>
    </w:pPr>
    <w:rPr>
      <w:rFonts w:cstheme="minorHAnsi"/>
      <w:szCs w:val="20"/>
    </w:rPr>
  </w:style>
  <w:style w:type="paragraph" w:styleId="TM7">
    <w:name w:val="toc 7"/>
    <w:basedOn w:val="Normal"/>
    <w:next w:val="Normal"/>
    <w:autoRedefine/>
    <w:uiPriority w:val="39"/>
    <w:unhideWhenUsed/>
    <w:rsid w:val="00266EA4"/>
    <w:pPr>
      <w:spacing w:after="0"/>
      <w:ind w:left="1200"/>
      <w:jc w:val="left"/>
    </w:pPr>
    <w:rPr>
      <w:rFonts w:cstheme="minorHAnsi"/>
      <w:szCs w:val="20"/>
    </w:rPr>
  </w:style>
  <w:style w:type="paragraph" w:styleId="TM8">
    <w:name w:val="toc 8"/>
    <w:basedOn w:val="Normal"/>
    <w:next w:val="Normal"/>
    <w:autoRedefine/>
    <w:uiPriority w:val="39"/>
    <w:unhideWhenUsed/>
    <w:rsid w:val="00266EA4"/>
    <w:pPr>
      <w:spacing w:after="0"/>
      <w:ind w:left="1400"/>
      <w:jc w:val="left"/>
    </w:pPr>
    <w:rPr>
      <w:rFonts w:cstheme="minorHAnsi"/>
      <w:szCs w:val="20"/>
    </w:rPr>
  </w:style>
  <w:style w:type="paragraph" w:styleId="TM9">
    <w:name w:val="toc 9"/>
    <w:basedOn w:val="Normal"/>
    <w:next w:val="Normal"/>
    <w:autoRedefine/>
    <w:uiPriority w:val="39"/>
    <w:unhideWhenUsed/>
    <w:rsid w:val="00266EA4"/>
    <w:pPr>
      <w:spacing w:after="0"/>
      <w:ind w:left="1600"/>
      <w:jc w:val="left"/>
    </w:pPr>
    <w:rPr>
      <w:rFonts w:cstheme="minorHAnsi"/>
      <w:szCs w:val="20"/>
    </w:rPr>
  </w:style>
  <w:style w:type="paragraph" w:customStyle="1" w:styleId="msonormal0">
    <w:name w:val="msonormal"/>
    <w:basedOn w:val="Normal"/>
    <w:rsid w:val="009619BA"/>
    <w:pPr>
      <w:spacing w:before="100" w:beforeAutospacing="1" w:after="100" w:afterAutospacing="1" w:line="240" w:lineRule="auto"/>
      <w:jc w:val="left"/>
    </w:pPr>
    <w:rPr>
      <w:rFonts w:ascii="Times New Roman" w:eastAsia="Times New Roman" w:hAnsi="Times New Roman" w:cs="Times New Roman"/>
      <w:w w:val="100"/>
      <w:sz w:val="24"/>
      <w:szCs w:val="24"/>
      <w:lang w:val="fr-CA" w:eastAsia="fr-CA"/>
    </w:rPr>
  </w:style>
  <w:style w:type="character" w:customStyle="1" w:styleId="textrun">
    <w:name w:val="textrun"/>
    <w:basedOn w:val="Policepardfaut"/>
    <w:rsid w:val="009619BA"/>
  </w:style>
  <w:style w:type="character" w:customStyle="1" w:styleId="pagebreakblob">
    <w:name w:val="pagebreakblob"/>
    <w:basedOn w:val="Policepardfaut"/>
    <w:rsid w:val="009619BA"/>
  </w:style>
  <w:style w:type="character" w:customStyle="1" w:styleId="pagebreakborderspan">
    <w:name w:val="pagebreakborderspan"/>
    <w:basedOn w:val="Policepardfaut"/>
    <w:rsid w:val="009619BA"/>
  </w:style>
  <w:style w:type="character" w:customStyle="1" w:styleId="pagebreaktextspan">
    <w:name w:val="pagebreaktextspan"/>
    <w:basedOn w:val="Policepardfaut"/>
    <w:rsid w:val="009619BA"/>
  </w:style>
  <w:style w:type="paragraph" w:customStyle="1" w:styleId="outlineelement">
    <w:name w:val="outlineelement"/>
    <w:basedOn w:val="Normal"/>
    <w:rsid w:val="009619BA"/>
    <w:pPr>
      <w:spacing w:before="100" w:beforeAutospacing="1" w:after="100" w:afterAutospacing="1" w:line="240" w:lineRule="auto"/>
      <w:jc w:val="left"/>
    </w:pPr>
    <w:rPr>
      <w:rFonts w:ascii="Times New Roman" w:eastAsia="Times New Roman" w:hAnsi="Times New Roman" w:cs="Times New Roman"/>
      <w:w w:val="100"/>
      <w:sz w:val="24"/>
      <w:szCs w:val="24"/>
      <w:lang w:val="fr-CA" w:eastAsia="fr-CA"/>
    </w:rPr>
  </w:style>
  <w:style w:type="paragraph" w:styleId="Rvision">
    <w:name w:val="Revision"/>
    <w:hidden/>
    <w:uiPriority w:val="99"/>
    <w:semiHidden/>
    <w:rsid w:val="00033E79"/>
    <w:pPr>
      <w:spacing w:after="0" w:line="240" w:lineRule="auto"/>
    </w:pPr>
    <w:rPr>
      <w:rFonts w:cs="Times New Roman (Corps CS)"/>
      <w:w w:val="105"/>
      <w:sz w:val="20"/>
      <w:lang w:val="fr-FR"/>
    </w:rPr>
  </w:style>
  <w:style w:type="paragraph" w:customStyle="1" w:styleId="Default">
    <w:name w:val="Default"/>
    <w:basedOn w:val="Normal"/>
    <w:rsid w:val="004F0D16"/>
    <w:pPr>
      <w:autoSpaceDE w:val="0"/>
      <w:autoSpaceDN w:val="0"/>
      <w:spacing w:after="0" w:line="240" w:lineRule="auto"/>
      <w:jc w:val="left"/>
    </w:pPr>
    <w:rPr>
      <w:rFonts w:ascii="Calibri" w:hAnsi="Calibri" w:cs="Calibri"/>
      <w:color w:val="000000"/>
      <w:w w:val="100"/>
      <w:sz w:val="24"/>
      <w:szCs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845850">
      <w:bodyDiv w:val="1"/>
      <w:marLeft w:val="0"/>
      <w:marRight w:val="0"/>
      <w:marTop w:val="0"/>
      <w:marBottom w:val="0"/>
      <w:divBdr>
        <w:top w:val="none" w:sz="0" w:space="0" w:color="auto"/>
        <w:left w:val="none" w:sz="0" w:space="0" w:color="auto"/>
        <w:bottom w:val="none" w:sz="0" w:space="0" w:color="auto"/>
        <w:right w:val="none" w:sz="0" w:space="0" w:color="auto"/>
      </w:divBdr>
      <w:divsChild>
        <w:div w:id="1184974096">
          <w:marLeft w:val="0"/>
          <w:marRight w:val="0"/>
          <w:marTop w:val="0"/>
          <w:marBottom w:val="0"/>
          <w:divBdr>
            <w:top w:val="none" w:sz="0" w:space="0" w:color="auto"/>
            <w:left w:val="none" w:sz="0" w:space="0" w:color="auto"/>
            <w:bottom w:val="none" w:sz="0" w:space="0" w:color="auto"/>
            <w:right w:val="none" w:sz="0" w:space="0" w:color="auto"/>
          </w:divBdr>
        </w:div>
        <w:div w:id="1628046471">
          <w:marLeft w:val="0"/>
          <w:marRight w:val="0"/>
          <w:marTop w:val="0"/>
          <w:marBottom w:val="0"/>
          <w:divBdr>
            <w:top w:val="none" w:sz="0" w:space="0" w:color="auto"/>
            <w:left w:val="none" w:sz="0" w:space="0" w:color="auto"/>
            <w:bottom w:val="none" w:sz="0" w:space="0" w:color="auto"/>
            <w:right w:val="none" w:sz="0" w:space="0" w:color="auto"/>
          </w:divBdr>
        </w:div>
      </w:divsChild>
    </w:div>
    <w:div w:id="288322370">
      <w:bodyDiv w:val="1"/>
      <w:marLeft w:val="0"/>
      <w:marRight w:val="0"/>
      <w:marTop w:val="0"/>
      <w:marBottom w:val="0"/>
      <w:divBdr>
        <w:top w:val="none" w:sz="0" w:space="0" w:color="auto"/>
        <w:left w:val="none" w:sz="0" w:space="0" w:color="auto"/>
        <w:bottom w:val="none" w:sz="0" w:space="0" w:color="auto"/>
        <w:right w:val="none" w:sz="0" w:space="0" w:color="auto"/>
      </w:divBdr>
      <w:divsChild>
        <w:div w:id="260650101">
          <w:marLeft w:val="0"/>
          <w:marRight w:val="0"/>
          <w:marTop w:val="0"/>
          <w:marBottom w:val="0"/>
          <w:divBdr>
            <w:top w:val="none" w:sz="0" w:space="0" w:color="auto"/>
            <w:left w:val="none" w:sz="0" w:space="0" w:color="auto"/>
            <w:bottom w:val="none" w:sz="0" w:space="0" w:color="auto"/>
            <w:right w:val="none" w:sz="0" w:space="0" w:color="auto"/>
          </w:divBdr>
        </w:div>
        <w:div w:id="901135203">
          <w:marLeft w:val="0"/>
          <w:marRight w:val="0"/>
          <w:marTop w:val="0"/>
          <w:marBottom w:val="0"/>
          <w:divBdr>
            <w:top w:val="none" w:sz="0" w:space="0" w:color="auto"/>
            <w:left w:val="none" w:sz="0" w:space="0" w:color="auto"/>
            <w:bottom w:val="none" w:sz="0" w:space="0" w:color="auto"/>
            <w:right w:val="none" w:sz="0" w:space="0" w:color="auto"/>
          </w:divBdr>
        </w:div>
        <w:div w:id="938101137">
          <w:marLeft w:val="0"/>
          <w:marRight w:val="0"/>
          <w:marTop w:val="0"/>
          <w:marBottom w:val="0"/>
          <w:divBdr>
            <w:top w:val="none" w:sz="0" w:space="0" w:color="auto"/>
            <w:left w:val="none" w:sz="0" w:space="0" w:color="auto"/>
            <w:bottom w:val="none" w:sz="0" w:space="0" w:color="auto"/>
            <w:right w:val="none" w:sz="0" w:space="0" w:color="auto"/>
          </w:divBdr>
        </w:div>
        <w:div w:id="1703280877">
          <w:marLeft w:val="0"/>
          <w:marRight w:val="0"/>
          <w:marTop w:val="0"/>
          <w:marBottom w:val="0"/>
          <w:divBdr>
            <w:top w:val="none" w:sz="0" w:space="0" w:color="auto"/>
            <w:left w:val="none" w:sz="0" w:space="0" w:color="auto"/>
            <w:bottom w:val="none" w:sz="0" w:space="0" w:color="auto"/>
            <w:right w:val="none" w:sz="0" w:space="0" w:color="auto"/>
          </w:divBdr>
        </w:div>
        <w:div w:id="1743864646">
          <w:marLeft w:val="0"/>
          <w:marRight w:val="0"/>
          <w:marTop w:val="0"/>
          <w:marBottom w:val="0"/>
          <w:divBdr>
            <w:top w:val="none" w:sz="0" w:space="0" w:color="auto"/>
            <w:left w:val="none" w:sz="0" w:space="0" w:color="auto"/>
            <w:bottom w:val="none" w:sz="0" w:space="0" w:color="auto"/>
            <w:right w:val="none" w:sz="0" w:space="0" w:color="auto"/>
          </w:divBdr>
        </w:div>
        <w:div w:id="1883666120">
          <w:marLeft w:val="0"/>
          <w:marRight w:val="0"/>
          <w:marTop w:val="0"/>
          <w:marBottom w:val="0"/>
          <w:divBdr>
            <w:top w:val="none" w:sz="0" w:space="0" w:color="auto"/>
            <w:left w:val="none" w:sz="0" w:space="0" w:color="auto"/>
            <w:bottom w:val="none" w:sz="0" w:space="0" w:color="auto"/>
            <w:right w:val="none" w:sz="0" w:space="0" w:color="auto"/>
          </w:divBdr>
        </w:div>
        <w:div w:id="2135519702">
          <w:marLeft w:val="0"/>
          <w:marRight w:val="0"/>
          <w:marTop w:val="0"/>
          <w:marBottom w:val="0"/>
          <w:divBdr>
            <w:top w:val="none" w:sz="0" w:space="0" w:color="auto"/>
            <w:left w:val="none" w:sz="0" w:space="0" w:color="auto"/>
            <w:bottom w:val="none" w:sz="0" w:space="0" w:color="auto"/>
            <w:right w:val="none" w:sz="0" w:space="0" w:color="auto"/>
          </w:divBdr>
        </w:div>
      </w:divsChild>
    </w:div>
    <w:div w:id="311107516">
      <w:bodyDiv w:val="1"/>
      <w:marLeft w:val="0"/>
      <w:marRight w:val="0"/>
      <w:marTop w:val="0"/>
      <w:marBottom w:val="0"/>
      <w:divBdr>
        <w:top w:val="none" w:sz="0" w:space="0" w:color="auto"/>
        <w:left w:val="none" w:sz="0" w:space="0" w:color="auto"/>
        <w:bottom w:val="none" w:sz="0" w:space="0" w:color="auto"/>
        <w:right w:val="none" w:sz="0" w:space="0" w:color="auto"/>
      </w:divBdr>
      <w:divsChild>
        <w:div w:id="1351952841">
          <w:marLeft w:val="0"/>
          <w:marRight w:val="0"/>
          <w:marTop w:val="0"/>
          <w:marBottom w:val="0"/>
          <w:divBdr>
            <w:top w:val="none" w:sz="0" w:space="0" w:color="auto"/>
            <w:left w:val="none" w:sz="0" w:space="0" w:color="auto"/>
            <w:bottom w:val="none" w:sz="0" w:space="0" w:color="auto"/>
            <w:right w:val="none" w:sz="0" w:space="0" w:color="auto"/>
          </w:divBdr>
          <w:divsChild>
            <w:div w:id="862944">
              <w:marLeft w:val="0"/>
              <w:marRight w:val="0"/>
              <w:marTop w:val="0"/>
              <w:marBottom w:val="0"/>
              <w:divBdr>
                <w:top w:val="none" w:sz="0" w:space="0" w:color="auto"/>
                <w:left w:val="none" w:sz="0" w:space="0" w:color="auto"/>
                <w:bottom w:val="none" w:sz="0" w:space="0" w:color="auto"/>
                <w:right w:val="none" w:sz="0" w:space="0" w:color="auto"/>
              </w:divBdr>
            </w:div>
            <w:div w:id="1645352878">
              <w:marLeft w:val="0"/>
              <w:marRight w:val="0"/>
              <w:marTop w:val="0"/>
              <w:marBottom w:val="0"/>
              <w:divBdr>
                <w:top w:val="none" w:sz="0" w:space="0" w:color="auto"/>
                <w:left w:val="none" w:sz="0" w:space="0" w:color="auto"/>
                <w:bottom w:val="none" w:sz="0" w:space="0" w:color="auto"/>
                <w:right w:val="none" w:sz="0" w:space="0" w:color="auto"/>
              </w:divBdr>
            </w:div>
            <w:div w:id="1788499939">
              <w:marLeft w:val="0"/>
              <w:marRight w:val="0"/>
              <w:marTop w:val="0"/>
              <w:marBottom w:val="0"/>
              <w:divBdr>
                <w:top w:val="none" w:sz="0" w:space="0" w:color="auto"/>
                <w:left w:val="none" w:sz="0" w:space="0" w:color="auto"/>
                <w:bottom w:val="none" w:sz="0" w:space="0" w:color="auto"/>
                <w:right w:val="none" w:sz="0" w:space="0" w:color="auto"/>
              </w:divBdr>
            </w:div>
          </w:divsChild>
        </w:div>
        <w:div w:id="1467049289">
          <w:marLeft w:val="0"/>
          <w:marRight w:val="0"/>
          <w:marTop w:val="0"/>
          <w:marBottom w:val="0"/>
          <w:divBdr>
            <w:top w:val="none" w:sz="0" w:space="0" w:color="auto"/>
            <w:left w:val="none" w:sz="0" w:space="0" w:color="auto"/>
            <w:bottom w:val="none" w:sz="0" w:space="0" w:color="auto"/>
            <w:right w:val="none" w:sz="0" w:space="0" w:color="auto"/>
          </w:divBdr>
          <w:divsChild>
            <w:div w:id="214587099">
              <w:marLeft w:val="0"/>
              <w:marRight w:val="0"/>
              <w:marTop w:val="0"/>
              <w:marBottom w:val="0"/>
              <w:divBdr>
                <w:top w:val="none" w:sz="0" w:space="0" w:color="auto"/>
                <w:left w:val="none" w:sz="0" w:space="0" w:color="auto"/>
                <w:bottom w:val="none" w:sz="0" w:space="0" w:color="auto"/>
                <w:right w:val="none" w:sz="0" w:space="0" w:color="auto"/>
              </w:divBdr>
            </w:div>
            <w:div w:id="143786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45461">
      <w:bodyDiv w:val="1"/>
      <w:marLeft w:val="0"/>
      <w:marRight w:val="0"/>
      <w:marTop w:val="0"/>
      <w:marBottom w:val="0"/>
      <w:divBdr>
        <w:top w:val="none" w:sz="0" w:space="0" w:color="auto"/>
        <w:left w:val="none" w:sz="0" w:space="0" w:color="auto"/>
        <w:bottom w:val="none" w:sz="0" w:space="0" w:color="auto"/>
        <w:right w:val="none" w:sz="0" w:space="0" w:color="auto"/>
      </w:divBdr>
      <w:divsChild>
        <w:div w:id="109592033">
          <w:marLeft w:val="0"/>
          <w:marRight w:val="0"/>
          <w:marTop w:val="0"/>
          <w:marBottom w:val="0"/>
          <w:divBdr>
            <w:top w:val="none" w:sz="0" w:space="0" w:color="auto"/>
            <w:left w:val="none" w:sz="0" w:space="0" w:color="auto"/>
            <w:bottom w:val="none" w:sz="0" w:space="0" w:color="auto"/>
            <w:right w:val="none" w:sz="0" w:space="0" w:color="auto"/>
          </w:divBdr>
        </w:div>
        <w:div w:id="393045193">
          <w:marLeft w:val="0"/>
          <w:marRight w:val="0"/>
          <w:marTop w:val="0"/>
          <w:marBottom w:val="0"/>
          <w:divBdr>
            <w:top w:val="none" w:sz="0" w:space="0" w:color="auto"/>
            <w:left w:val="none" w:sz="0" w:space="0" w:color="auto"/>
            <w:bottom w:val="none" w:sz="0" w:space="0" w:color="auto"/>
            <w:right w:val="none" w:sz="0" w:space="0" w:color="auto"/>
          </w:divBdr>
        </w:div>
        <w:div w:id="447890140">
          <w:marLeft w:val="0"/>
          <w:marRight w:val="0"/>
          <w:marTop w:val="0"/>
          <w:marBottom w:val="0"/>
          <w:divBdr>
            <w:top w:val="none" w:sz="0" w:space="0" w:color="auto"/>
            <w:left w:val="none" w:sz="0" w:space="0" w:color="auto"/>
            <w:bottom w:val="none" w:sz="0" w:space="0" w:color="auto"/>
            <w:right w:val="none" w:sz="0" w:space="0" w:color="auto"/>
          </w:divBdr>
        </w:div>
        <w:div w:id="606082594">
          <w:marLeft w:val="0"/>
          <w:marRight w:val="0"/>
          <w:marTop w:val="0"/>
          <w:marBottom w:val="0"/>
          <w:divBdr>
            <w:top w:val="none" w:sz="0" w:space="0" w:color="auto"/>
            <w:left w:val="none" w:sz="0" w:space="0" w:color="auto"/>
            <w:bottom w:val="none" w:sz="0" w:space="0" w:color="auto"/>
            <w:right w:val="none" w:sz="0" w:space="0" w:color="auto"/>
          </w:divBdr>
        </w:div>
        <w:div w:id="1926377933">
          <w:marLeft w:val="0"/>
          <w:marRight w:val="0"/>
          <w:marTop w:val="0"/>
          <w:marBottom w:val="0"/>
          <w:divBdr>
            <w:top w:val="none" w:sz="0" w:space="0" w:color="auto"/>
            <w:left w:val="none" w:sz="0" w:space="0" w:color="auto"/>
            <w:bottom w:val="none" w:sz="0" w:space="0" w:color="auto"/>
            <w:right w:val="none" w:sz="0" w:space="0" w:color="auto"/>
          </w:divBdr>
        </w:div>
      </w:divsChild>
    </w:div>
    <w:div w:id="333144517">
      <w:bodyDiv w:val="1"/>
      <w:marLeft w:val="0"/>
      <w:marRight w:val="0"/>
      <w:marTop w:val="0"/>
      <w:marBottom w:val="0"/>
      <w:divBdr>
        <w:top w:val="none" w:sz="0" w:space="0" w:color="auto"/>
        <w:left w:val="none" w:sz="0" w:space="0" w:color="auto"/>
        <w:bottom w:val="none" w:sz="0" w:space="0" w:color="auto"/>
        <w:right w:val="none" w:sz="0" w:space="0" w:color="auto"/>
      </w:divBdr>
      <w:divsChild>
        <w:div w:id="427776690">
          <w:marLeft w:val="0"/>
          <w:marRight w:val="0"/>
          <w:marTop w:val="0"/>
          <w:marBottom w:val="0"/>
          <w:divBdr>
            <w:top w:val="none" w:sz="0" w:space="0" w:color="auto"/>
            <w:left w:val="none" w:sz="0" w:space="0" w:color="auto"/>
            <w:bottom w:val="none" w:sz="0" w:space="0" w:color="auto"/>
            <w:right w:val="none" w:sz="0" w:space="0" w:color="auto"/>
          </w:divBdr>
        </w:div>
        <w:div w:id="1630210086">
          <w:marLeft w:val="0"/>
          <w:marRight w:val="0"/>
          <w:marTop w:val="0"/>
          <w:marBottom w:val="0"/>
          <w:divBdr>
            <w:top w:val="none" w:sz="0" w:space="0" w:color="auto"/>
            <w:left w:val="none" w:sz="0" w:space="0" w:color="auto"/>
            <w:bottom w:val="none" w:sz="0" w:space="0" w:color="auto"/>
            <w:right w:val="none" w:sz="0" w:space="0" w:color="auto"/>
          </w:divBdr>
        </w:div>
      </w:divsChild>
    </w:div>
    <w:div w:id="404037332">
      <w:bodyDiv w:val="1"/>
      <w:marLeft w:val="0"/>
      <w:marRight w:val="0"/>
      <w:marTop w:val="0"/>
      <w:marBottom w:val="0"/>
      <w:divBdr>
        <w:top w:val="none" w:sz="0" w:space="0" w:color="auto"/>
        <w:left w:val="none" w:sz="0" w:space="0" w:color="auto"/>
        <w:bottom w:val="none" w:sz="0" w:space="0" w:color="auto"/>
        <w:right w:val="none" w:sz="0" w:space="0" w:color="auto"/>
      </w:divBdr>
    </w:div>
    <w:div w:id="452872932">
      <w:bodyDiv w:val="1"/>
      <w:marLeft w:val="0"/>
      <w:marRight w:val="0"/>
      <w:marTop w:val="0"/>
      <w:marBottom w:val="0"/>
      <w:divBdr>
        <w:top w:val="none" w:sz="0" w:space="0" w:color="auto"/>
        <w:left w:val="none" w:sz="0" w:space="0" w:color="auto"/>
        <w:bottom w:val="none" w:sz="0" w:space="0" w:color="auto"/>
        <w:right w:val="none" w:sz="0" w:space="0" w:color="auto"/>
      </w:divBdr>
      <w:divsChild>
        <w:div w:id="190384574">
          <w:marLeft w:val="0"/>
          <w:marRight w:val="0"/>
          <w:marTop w:val="0"/>
          <w:marBottom w:val="0"/>
          <w:divBdr>
            <w:top w:val="none" w:sz="0" w:space="0" w:color="auto"/>
            <w:left w:val="none" w:sz="0" w:space="0" w:color="auto"/>
            <w:bottom w:val="none" w:sz="0" w:space="0" w:color="auto"/>
            <w:right w:val="none" w:sz="0" w:space="0" w:color="auto"/>
          </w:divBdr>
        </w:div>
        <w:div w:id="429551047">
          <w:marLeft w:val="0"/>
          <w:marRight w:val="0"/>
          <w:marTop w:val="0"/>
          <w:marBottom w:val="0"/>
          <w:divBdr>
            <w:top w:val="none" w:sz="0" w:space="0" w:color="auto"/>
            <w:left w:val="none" w:sz="0" w:space="0" w:color="auto"/>
            <w:bottom w:val="none" w:sz="0" w:space="0" w:color="auto"/>
            <w:right w:val="none" w:sz="0" w:space="0" w:color="auto"/>
          </w:divBdr>
        </w:div>
        <w:div w:id="640354279">
          <w:marLeft w:val="0"/>
          <w:marRight w:val="0"/>
          <w:marTop w:val="0"/>
          <w:marBottom w:val="0"/>
          <w:divBdr>
            <w:top w:val="none" w:sz="0" w:space="0" w:color="auto"/>
            <w:left w:val="none" w:sz="0" w:space="0" w:color="auto"/>
            <w:bottom w:val="none" w:sz="0" w:space="0" w:color="auto"/>
            <w:right w:val="none" w:sz="0" w:space="0" w:color="auto"/>
          </w:divBdr>
        </w:div>
        <w:div w:id="668942262">
          <w:marLeft w:val="0"/>
          <w:marRight w:val="0"/>
          <w:marTop w:val="0"/>
          <w:marBottom w:val="0"/>
          <w:divBdr>
            <w:top w:val="none" w:sz="0" w:space="0" w:color="auto"/>
            <w:left w:val="none" w:sz="0" w:space="0" w:color="auto"/>
            <w:bottom w:val="none" w:sz="0" w:space="0" w:color="auto"/>
            <w:right w:val="none" w:sz="0" w:space="0" w:color="auto"/>
          </w:divBdr>
        </w:div>
        <w:div w:id="975066946">
          <w:marLeft w:val="0"/>
          <w:marRight w:val="0"/>
          <w:marTop w:val="0"/>
          <w:marBottom w:val="0"/>
          <w:divBdr>
            <w:top w:val="none" w:sz="0" w:space="0" w:color="auto"/>
            <w:left w:val="none" w:sz="0" w:space="0" w:color="auto"/>
            <w:bottom w:val="none" w:sz="0" w:space="0" w:color="auto"/>
            <w:right w:val="none" w:sz="0" w:space="0" w:color="auto"/>
          </w:divBdr>
        </w:div>
        <w:div w:id="987786823">
          <w:marLeft w:val="0"/>
          <w:marRight w:val="0"/>
          <w:marTop w:val="0"/>
          <w:marBottom w:val="0"/>
          <w:divBdr>
            <w:top w:val="none" w:sz="0" w:space="0" w:color="auto"/>
            <w:left w:val="none" w:sz="0" w:space="0" w:color="auto"/>
            <w:bottom w:val="none" w:sz="0" w:space="0" w:color="auto"/>
            <w:right w:val="none" w:sz="0" w:space="0" w:color="auto"/>
          </w:divBdr>
        </w:div>
        <w:div w:id="991713157">
          <w:marLeft w:val="0"/>
          <w:marRight w:val="0"/>
          <w:marTop w:val="0"/>
          <w:marBottom w:val="0"/>
          <w:divBdr>
            <w:top w:val="none" w:sz="0" w:space="0" w:color="auto"/>
            <w:left w:val="none" w:sz="0" w:space="0" w:color="auto"/>
            <w:bottom w:val="none" w:sz="0" w:space="0" w:color="auto"/>
            <w:right w:val="none" w:sz="0" w:space="0" w:color="auto"/>
          </w:divBdr>
        </w:div>
        <w:div w:id="1018627484">
          <w:marLeft w:val="0"/>
          <w:marRight w:val="0"/>
          <w:marTop w:val="0"/>
          <w:marBottom w:val="0"/>
          <w:divBdr>
            <w:top w:val="none" w:sz="0" w:space="0" w:color="auto"/>
            <w:left w:val="none" w:sz="0" w:space="0" w:color="auto"/>
            <w:bottom w:val="none" w:sz="0" w:space="0" w:color="auto"/>
            <w:right w:val="none" w:sz="0" w:space="0" w:color="auto"/>
          </w:divBdr>
        </w:div>
        <w:div w:id="1087578801">
          <w:marLeft w:val="0"/>
          <w:marRight w:val="0"/>
          <w:marTop w:val="0"/>
          <w:marBottom w:val="0"/>
          <w:divBdr>
            <w:top w:val="none" w:sz="0" w:space="0" w:color="auto"/>
            <w:left w:val="none" w:sz="0" w:space="0" w:color="auto"/>
            <w:bottom w:val="none" w:sz="0" w:space="0" w:color="auto"/>
            <w:right w:val="none" w:sz="0" w:space="0" w:color="auto"/>
          </w:divBdr>
        </w:div>
        <w:div w:id="1149175253">
          <w:marLeft w:val="0"/>
          <w:marRight w:val="0"/>
          <w:marTop w:val="0"/>
          <w:marBottom w:val="0"/>
          <w:divBdr>
            <w:top w:val="none" w:sz="0" w:space="0" w:color="auto"/>
            <w:left w:val="none" w:sz="0" w:space="0" w:color="auto"/>
            <w:bottom w:val="none" w:sz="0" w:space="0" w:color="auto"/>
            <w:right w:val="none" w:sz="0" w:space="0" w:color="auto"/>
          </w:divBdr>
        </w:div>
        <w:div w:id="1155301366">
          <w:marLeft w:val="0"/>
          <w:marRight w:val="0"/>
          <w:marTop w:val="0"/>
          <w:marBottom w:val="0"/>
          <w:divBdr>
            <w:top w:val="none" w:sz="0" w:space="0" w:color="auto"/>
            <w:left w:val="none" w:sz="0" w:space="0" w:color="auto"/>
            <w:bottom w:val="none" w:sz="0" w:space="0" w:color="auto"/>
            <w:right w:val="none" w:sz="0" w:space="0" w:color="auto"/>
          </w:divBdr>
        </w:div>
        <w:div w:id="1199968306">
          <w:marLeft w:val="0"/>
          <w:marRight w:val="0"/>
          <w:marTop w:val="0"/>
          <w:marBottom w:val="0"/>
          <w:divBdr>
            <w:top w:val="none" w:sz="0" w:space="0" w:color="auto"/>
            <w:left w:val="none" w:sz="0" w:space="0" w:color="auto"/>
            <w:bottom w:val="none" w:sz="0" w:space="0" w:color="auto"/>
            <w:right w:val="none" w:sz="0" w:space="0" w:color="auto"/>
          </w:divBdr>
        </w:div>
        <w:div w:id="1226527441">
          <w:marLeft w:val="0"/>
          <w:marRight w:val="0"/>
          <w:marTop w:val="0"/>
          <w:marBottom w:val="0"/>
          <w:divBdr>
            <w:top w:val="none" w:sz="0" w:space="0" w:color="auto"/>
            <w:left w:val="none" w:sz="0" w:space="0" w:color="auto"/>
            <w:bottom w:val="none" w:sz="0" w:space="0" w:color="auto"/>
            <w:right w:val="none" w:sz="0" w:space="0" w:color="auto"/>
          </w:divBdr>
        </w:div>
        <w:div w:id="1285426263">
          <w:marLeft w:val="0"/>
          <w:marRight w:val="0"/>
          <w:marTop w:val="0"/>
          <w:marBottom w:val="0"/>
          <w:divBdr>
            <w:top w:val="none" w:sz="0" w:space="0" w:color="auto"/>
            <w:left w:val="none" w:sz="0" w:space="0" w:color="auto"/>
            <w:bottom w:val="none" w:sz="0" w:space="0" w:color="auto"/>
            <w:right w:val="none" w:sz="0" w:space="0" w:color="auto"/>
          </w:divBdr>
        </w:div>
        <w:div w:id="1354844454">
          <w:marLeft w:val="0"/>
          <w:marRight w:val="0"/>
          <w:marTop w:val="0"/>
          <w:marBottom w:val="0"/>
          <w:divBdr>
            <w:top w:val="none" w:sz="0" w:space="0" w:color="auto"/>
            <w:left w:val="none" w:sz="0" w:space="0" w:color="auto"/>
            <w:bottom w:val="none" w:sz="0" w:space="0" w:color="auto"/>
            <w:right w:val="none" w:sz="0" w:space="0" w:color="auto"/>
          </w:divBdr>
        </w:div>
        <w:div w:id="1736079814">
          <w:marLeft w:val="0"/>
          <w:marRight w:val="0"/>
          <w:marTop w:val="0"/>
          <w:marBottom w:val="0"/>
          <w:divBdr>
            <w:top w:val="none" w:sz="0" w:space="0" w:color="auto"/>
            <w:left w:val="none" w:sz="0" w:space="0" w:color="auto"/>
            <w:bottom w:val="none" w:sz="0" w:space="0" w:color="auto"/>
            <w:right w:val="none" w:sz="0" w:space="0" w:color="auto"/>
          </w:divBdr>
        </w:div>
        <w:div w:id="1945914535">
          <w:marLeft w:val="0"/>
          <w:marRight w:val="0"/>
          <w:marTop w:val="0"/>
          <w:marBottom w:val="0"/>
          <w:divBdr>
            <w:top w:val="none" w:sz="0" w:space="0" w:color="auto"/>
            <w:left w:val="none" w:sz="0" w:space="0" w:color="auto"/>
            <w:bottom w:val="none" w:sz="0" w:space="0" w:color="auto"/>
            <w:right w:val="none" w:sz="0" w:space="0" w:color="auto"/>
          </w:divBdr>
        </w:div>
      </w:divsChild>
    </w:div>
    <w:div w:id="484668917">
      <w:bodyDiv w:val="1"/>
      <w:marLeft w:val="0"/>
      <w:marRight w:val="0"/>
      <w:marTop w:val="0"/>
      <w:marBottom w:val="0"/>
      <w:divBdr>
        <w:top w:val="none" w:sz="0" w:space="0" w:color="auto"/>
        <w:left w:val="none" w:sz="0" w:space="0" w:color="auto"/>
        <w:bottom w:val="none" w:sz="0" w:space="0" w:color="auto"/>
        <w:right w:val="none" w:sz="0" w:space="0" w:color="auto"/>
      </w:divBdr>
    </w:div>
    <w:div w:id="777874201">
      <w:bodyDiv w:val="1"/>
      <w:marLeft w:val="0"/>
      <w:marRight w:val="0"/>
      <w:marTop w:val="0"/>
      <w:marBottom w:val="0"/>
      <w:divBdr>
        <w:top w:val="none" w:sz="0" w:space="0" w:color="auto"/>
        <w:left w:val="none" w:sz="0" w:space="0" w:color="auto"/>
        <w:bottom w:val="none" w:sz="0" w:space="0" w:color="auto"/>
        <w:right w:val="none" w:sz="0" w:space="0" w:color="auto"/>
      </w:divBdr>
      <w:divsChild>
        <w:div w:id="115414725">
          <w:marLeft w:val="0"/>
          <w:marRight w:val="0"/>
          <w:marTop w:val="0"/>
          <w:marBottom w:val="0"/>
          <w:divBdr>
            <w:top w:val="none" w:sz="0" w:space="0" w:color="auto"/>
            <w:left w:val="none" w:sz="0" w:space="0" w:color="auto"/>
            <w:bottom w:val="none" w:sz="0" w:space="0" w:color="auto"/>
            <w:right w:val="none" w:sz="0" w:space="0" w:color="auto"/>
          </w:divBdr>
        </w:div>
        <w:div w:id="122500171">
          <w:marLeft w:val="0"/>
          <w:marRight w:val="0"/>
          <w:marTop w:val="0"/>
          <w:marBottom w:val="0"/>
          <w:divBdr>
            <w:top w:val="none" w:sz="0" w:space="0" w:color="auto"/>
            <w:left w:val="none" w:sz="0" w:space="0" w:color="auto"/>
            <w:bottom w:val="none" w:sz="0" w:space="0" w:color="auto"/>
            <w:right w:val="none" w:sz="0" w:space="0" w:color="auto"/>
          </w:divBdr>
        </w:div>
        <w:div w:id="1017850202">
          <w:marLeft w:val="0"/>
          <w:marRight w:val="0"/>
          <w:marTop w:val="0"/>
          <w:marBottom w:val="0"/>
          <w:divBdr>
            <w:top w:val="none" w:sz="0" w:space="0" w:color="auto"/>
            <w:left w:val="none" w:sz="0" w:space="0" w:color="auto"/>
            <w:bottom w:val="none" w:sz="0" w:space="0" w:color="auto"/>
            <w:right w:val="none" w:sz="0" w:space="0" w:color="auto"/>
          </w:divBdr>
        </w:div>
      </w:divsChild>
    </w:div>
    <w:div w:id="970282001">
      <w:bodyDiv w:val="1"/>
      <w:marLeft w:val="0"/>
      <w:marRight w:val="0"/>
      <w:marTop w:val="0"/>
      <w:marBottom w:val="0"/>
      <w:divBdr>
        <w:top w:val="none" w:sz="0" w:space="0" w:color="auto"/>
        <w:left w:val="none" w:sz="0" w:space="0" w:color="auto"/>
        <w:bottom w:val="none" w:sz="0" w:space="0" w:color="auto"/>
        <w:right w:val="none" w:sz="0" w:space="0" w:color="auto"/>
      </w:divBdr>
      <w:divsChild>
        <w:div w:id="1165632734">
          <w:marLeft w:val="0"/>
          <w:marRight w:val="0"/>
          <w:marTop w:val="0"/>
          <w:marBottom w:val="0"/>
          <w:divBdr>
            <w:top w:val="none" w:sz="0" w:space="0" w:color="auto"/>
            <w:left w:val="none" w:sz="0" w:space="0" w:color="auto"/>
            <w:bottom w:val="none" w:sz="0" w:space="0" w:color="auto"/>
            <w:right w:val="none" w:sz="0" w:space="0" w:color="auto"/>
          </w:divBdr>
        </w:div>
        <w:div w:id="1505971275">
          <w:marLeft w:val="0"/>
          <w:marRight w:val="0"/>
          <w:marTop w:val="0"/>
          <w:marBottom w:val="0"/>
          <w:divBdr>
            <w:top w:val="none" w:sz="0" w:space="0" w:color="auto"/>
            <w:left w:val="none" w:sz="0" w:space="0" w:color="auto"/>
            <w:bottom w:val="none" w:sz="0" w:space="0" w:color="auto"/>
            <w:right w:val="none" w:sz="0" w:space="0" w:color="auto"/>
          </w:divBdr>
        </w:div>
        <w:div w:id="1625884974">
          <w:marLeft w:val="0"/>
          <w:marRight w:val="0"/>
          <w:marTop w:val="0"/>
          <w:marBottom w:val="0"/>
          <w:divBdr>
            <w:top w:val="none" w:sz="0" w:space="0" w:color="auto"/>
            <w:left w:val="none" w:sz="0" w:space="0" w:color="auto"/>
            <w:bottom w:val="none" w:sz="0" w:space="0" w:color="auto"/>
            <w:right w:val="none" w:sz="0" w:space="0" w:color="auto"/>
          </w:divBdr>
        </w:div>
        <w:div w:id="2034072069">
          <w:marLeft w:val="0"/>
          <w:marRight w:val="0"/>
          <w:marTop w:val="0"/>
          <w:marBottom w:val="0"/>
          <w:divBdr>
            <w:top w:val="none" w:sz="0" w:space="0" w:color="auto"/>
            <w:left w:val="none" w:sz="0" w:space="0" w:color="auto"/>
            <w:bottom w:val="none" w:sz="0" w:space="0" w:color="auto"/>
            <w:right w:val="none" w:sz="0" w:space="0" w:color="auto"/>
          </w:divBdr>
        </w:div>
      </w:divsChild>
    </w:div>
    <w:div w:id="1132602017">
      <w:bodyDiv w:val="1"/>
      <w:marLeft w:val="0"/>
      <w:marRight w:val="0"/>
      <w:marTop w:val="0"/>
      <w:marBottom w:val="0"/>
      <w:divBdr>
        <w:top w:val="none" w:sz="0" w:space="0" w:color="auto"/>
        <w:left w:val="none" w:sz="0" w:space="0" w:color="auto"/>
        <w:bottom w:val="none" w:sz="0" w:space="0" w:color="auto"/>
        <w:right w:val="none" w:sz="0" w:space="0" w:color="auto"/>
      </w:divBdr>
    </w:div>
    <w:div w:id="1148743062">
      <w:bodyDiv w:val="1"/>
      <w:marLeft w:val="0"/>
      <w:marRight w:val="0"/>
      <w:marTop w:val="0"/>
      <w:marBottom w:val="0"/>
      <w:divBdr>
        <w:top w:val="none" w:sz="0" w:space="0" w:color="auto"/>
        <w:left w:val="none" w:sz="0" w:space="0" w:color="auto"/>
        <w:bottom w:val="none" w:sz="0" w:space="0" w:color="auto"/>
        <w:right w:val="none" w:sz="0" w:space="0" w:color="auto"/>
      </w:divBdr>
      <w:divsChild>
        <w:div w:id="99491284">
          <w:marLeft w:val="0"/>
          <w:marRight w:val="0"/>
          <w:marTop w:val="0"/>
          <w:marBottom w:val="0"/>
          <w:divBdr>
            <w:top w:val="none" w:sz="0" w:space="0" w:color="auto"/>
            <w:left w:val="none" w:sz="0" w:space="0" w:color="auto"/>
            <w:bottom w:val="none" w:sz="0" w:space="0" w:color="auto"/>
            <w:right w:val="none" w:sz="0" w:space="0" w:color="auto"/>
          </w:divBdr>
        </w:div>
        <w:div w:id="450591983">
          <w:marLeft w:val="0"/>
          <w:marRight w:val="0"/>
          <w:marTop w:val="0"/>
          <w:marBottom w:val="0"/>
          <w:divBdr>
            <w:top w:val="none" w:sz="0" w:space="0" w:color="auto"/>
            <w:left w:val="none" w:sz="0" w:space="0" w:color="auto"/>
            <w:bottom w:val="none" w:sz="0" w:space="0" w:color="auto"/>
            <w:right w:val="none" w:sz="0" w:space="0" w:color="auto"/>
          </w:divBdr>
        </w:div>
        <w:div w:id="476382850">
          <w:marLeft w:val="0"/>
          <w:marRight w:val="0"/>
          <w:marTop w:val="0"/>
          <w:marBottom w:val="0"/>
          <w:divBdr>
            <w:top w:val="none" w:sz="0" w:space="0" w:color="auto"/>
            <w:left w:val="none" w:sz="0" w:space="0" w:color="auto"/>
            <w:bottom w:val="none" w:sz="0" w:space="0" w:color="auto"/>
            <w:right w:val="none" w:sz="0" w:space="0" w:color="auto"/>
          </w:divBdr>
        </w:div>
        <w:div w:id="663245405">
          <w:marLeft w:val="0"/>
          <w:marRight w:val="0"/>
          <w:marTop w:val="0"/>
          <w:marBottom w:val="0"/>
          <w:divBdr>
            <w:top w:val="none" w:sz="0" w:space="0" w:color="auto"/>
            <w:left w:val="none" w:sz="0" w:space="0" w:color="auto"/>
            <w:bottom w:val="none" w:sz="0" w:space="0" w:color="auto"/>
            <w:right w:val="none" w:sz="0" w:space="0" w:color="auto"/>
          </w:divBdr>
        </w:div>
        <w:div w:id="938371410">
          <w:marLeft w:val="0"/>
          <w:marRight w:val="0"/>
          <w:marTop w:val="0"/>
          <w:marBottom w:val="0"/>
          <w:divBdr>
            <w:top w:val="none" w:sz="0" w:space="0" w:color="auto"/>
            <w:left w:val="none" w:sz="0" w:space="0" w:color="auto"/>
            <w:bottom w:val="none" w:sz="0" w:space="0" w:color="auto"/>
            <w:right w:val="none" w:sz="0" w:space="0" w:color="auto"/>
          </w:divBdr>
        </w:div>
        <w:div w:id="952059763">
          <w:marLeft w:val="0"/>
          <w:marRight w:val="0"/>
          <w:marTop w:val="0"/>
          <w:marBottom w:val="0"/>
          <w:divBdr>
            <w:top w:val="none" w:sz="0" w:space="0" w:color="auto"/>
            <w:left w:val="none" w:sz="0" w:space="0" w:color="auto"/>
            <w:bottom w:val="none" w:sz="0" w:space="0" w:color="auto"/>
            <w:right w:val="none" w:sz="0" w:space="0" w:color="auto"/>
          </w:divBdr>
        </w:div>
        <w:div w:id="1341934356">
          <w:marLeft w:val="0"/>
          <w:marRight w:val="0"/>
          <w:marTop w:val="0"/>
          <w:marBottom w:val="0"/>
          <w:divBdr>
            <w:top w:val="none" w:sz="0" w:space="0" w:color="auto"/>
            <w:left w:val="none" w:sz="0" w:space="0" w:color="auto"/>
            <w:bottom w:val="none" w:sz="0" w:space="0" w:color="auto"/>
            <w:right w:val="none" w:sz="0" w:space="0" w:color="auto"/>
          </w:divBdr>
        </w:div>
        <w:div w:id="1652709443">
          <w:marLeft w:val="0"/>
          <w:marRight w:val="0"/>
          <w:marTop w:val="0"/>
          <w:marBottom w:val="0"/>
          <w:divBdr>
            <w:top w:val="none" w:sz="0" w:space="0" w:color="auto"/>
            <w:left w:val="none" w:sz="0" w:space="0" w:color="auto"/>
            <w:bottom w:val="none" w:sz="0" w:space="0" w:color="auto"/>
            <w:right w:val="none" w:sz="0" w:space="0" w:color="auto"/>
          </w:divBdr>
        </w:div>
        <w:div w:id="1765881064">
          <w:marLeft w:val="0"/>
          <w:marRight w:val="0"/>
          <w:marTop w:val="0"/>
          <w:marBottom w:val="0"/>
          <w:divBdr>
            <w:top w:val="none" w:sz="0" w:space="0" w:color="auto"/>
            <w:left w:val="none" w:sz="0" w:space="0" w:color="auto"/>
            <w:bottom w:val="none" w:sz="0" w:space="0" w:color="auto"/>
            <w:right w:val="none" w:sz="0" w:space="0" w:color="auto"/>
          </w:divBdr>
        </w:div>
      </w:divsChild>
    </w:div>
    <w:div w:id="1224366841">
      <w:bodyDiv w:val="1"/>
      <w:marLeft w:val="0"/>
      <w:marRight w:val="0"/>
      <w:marTop w:val="0"/>
      <w:marBottom w:val="0"/>
      <w:divBdr>
        <w:top w:val="none" w:sz="0" w:space="0" w:color="auto"/>
        <w:left w:val="none" w:sz="0" w:space="0" w:color="auto"/>
        <w:bottom w:val="none" w:sz="0" w:space="0" w:color="auto"/>
        <w:right w:val="none" w:sz="0" w:space="0" w:color="auto"/>
      </w:divBdr>
    </w:div>
    <w:div w:id="1306279778">
      <w:bodyDiv w:val="1"/>
      <w:marLeft w:val="0"/>
      <w:marRight w:val="0"/>
      <w:marTop w:val="0"/>
      <w:marBottom w:val="0"/>
      <w:divBdr>
        <w:top w:val="none" w:sz="0" w:space="0" w:color="auto"/>
        <w:left w:val="none" w:sz="0" w:space="0" w:color="auto"/>
        <w:bottom w:val="none" w:sz="0" w:space="0" w:color="auto"/>
        <w:right w:val="none" w:sz="0" w:space="0" w:color="auto"/>
      </w:divBdr>
      <w:divsChild>
        <w:div w:id="1145659284">
          <w:marLeft w:val="0"/>
          <w:marRight w:val="0"/>
          <w:marTop w:val="0"/>
          <w:marBottom w:val="0"/>
          <w:divBdr>
            <w:top w:val="none" w:sz="0" w:space="0" w:color="auto"/>
            <w:left w:val="none" w:sz="0" w:space="0" w:color="auto"/>
            <w:bottom w:val="none" w:sz="0" w:space="0" w:color="auto"/>
            <w:right w:val="none" w:sz="0" w:space="0" w:color="auto"/>
          </w:divBdr>
        </w:div>
        <w:div w:id="1203058580">
          <w:marLeft w:val="0"/>
          <w:marRight w:val="0"/>
          <w:marTop w:val="0"/>
          <w:marBottom w:val="0"/>
          <w:divBdr>
            <w:top w:val="none" w:sz="0" w:space="0" w:color="auto"/>
            <w:left w:val="none" w:sz="0" w:space="0" w:color="auto"/>
            <w:bottom w:val="none" w:sz="0" w:space="0" w:color="auto"/>
            <w:right w:val="none" w:sz="0" w:space="0" w:color="auto"/>
          </w:divBdr>
        </w:div>
      </w:divsChild>
    </w:div>
    <w:div w:id="1324311456">
      <w:bodyDiv w:val="1"/>
      <w:marLeft w:val="0"/>
      <w:marRight w:val="0"/>
      <w:marTop w:val="0"/>
      <w:marBottom w:val="0"/>
      <w:divBdr>
        <w:top w:val="none" w:sz="0" w:space="0" w:color="auto"/>
        <w:left w:val="none" w:sz="0" w:space="0" w:color="auto"/>
        <w:bottom w:val="none" w:sz="0" w:space="0" w:color="auto"/>
        <w:right w:val="none" w:sz="0" w:space="0" w:color="auto"/>
      </w:divBdr>
      <w:divsChild>
        <w:div w:id="471212680">
          <w:marLeft w:val="0"/>
          <w:marRight w:val="0"/>
          <w:marTop w:val="0"/>
          <w:marBottom w:val="0"/>
          <w:divBdr>
            <w:top w:val="none" w:sz="0" w:space="0" w:color="auto"/>
            <w:left w:val="none" w:sz="0" w:space="0" w:color="auto"/>
            <w:bottom w:val="none" w:sz="0" w:space="0" w:color="auto"/>
            <w:right w:val="none" w:sz="0" w:space="0" w:color="auto"/>
          </w:divBdr>
        </w:div>
        <w:div w:id="1016427265">
          <w:marLeft w:val="0"/>
          <w:marRight w:val="0"/>
          <w:marTop w:val="0"/>
          <w:marBottom w:val="0"/>
          <w:divBdr>
            <w:top w:val="none" w:sz="0" w:space="0" w:color="auto"/>
            <w:left w:val="none" w:sz="0" w:space="0" w:color="auto"/>
            <w:bottom w:val="none" w:sz="0" w:space="0" w:color="auto"/>
            <w:right w:val="none" w:sz="0" w:space="0" w:color="auto"/>
          </w:divBdr>
        </w:div>
      </w:divsChild>
    </w:div>
    <w:div w:id="1374571456">
      <w:bodyDiv w:val="1"/>
      <w:marLeft w:val="0"/>
      <w:marRight w:val="0"/>
      <w:marTop w:val="0"/>
      <w:marBottom w:val="0"/>
      <w:divBdr>
        <w:top w:val="none" w:sz="0" w:space="0" w:color="auto"/>
        <w:left w:val="none" w:sz="0" w:space="0" w:color="auto"/>
        <w:bottom w:val="none" w:sz="0" w:space="0" w:color="auto"/>
        <w:right w:val="none" w:sz="0" w:space="0" w:color="auto"/>
      </w:divBdr>
      <w:divsChild>
        <w:div w:id="349719876">
          <w:marLeft w:val="0"/>
          <w:marRight w:val="0"/>
          <w:marTop w:val="0"/>
          <w:marBottom w:val="0"/>
          <w:divBdr>
            <w:top w:val="none" w:sz="0" w:space="0" w:color="auto"/>
            <w:left w:val="none" w:sz="0" w:space="0" w:color="auto"/>
            <w:bottom w:val="none" w:sz="0" w:space="0" w:color="auto"/>
            <w:right w:val="none" w:sz="0" w:space="0" w:color="auto"/>
          </w:divBdr>
        </w:div>
        <w:div w:id="2088378464">
          <w:marLeft w:val="0"/>
          <w:marRight w:val="0"/>
          <w:marTop w:val="0"/>
          <w:marBottom w:val="0"/>
          <w:divBdr>
            <w:top w:val="none" w:sz="0" w:space="0" w:color="auto"/>
            <w:left w:val="none" w:sz="0" w:space="0" w:color="auto"/>
            <w:bottom w:val="none" w:sz="0" w:space="0" w:color="auto"/>
            <w:right w:val="none" w:sz="0" w:space="0" w:color="auto"/>
          </w:divBdr>
        </w:div>
      </w:divsChild>
    </w:div>
    <w:div w:id="1394618602">
      <w:bodyDiv w:val="1"/>
      <w:marLeft w:val="0"/>
      <w:marRight w:val="0"/>
      <w:marTop w:val="0"/>
      <w:marBottom w:val="0"/>
      <w:divBdr>
        <w:top w:val="none" w:sz="0" w:space="0" w:color="auto"/>
        <w:left w:val="none" w:sz="0" w:space="0" w:color="auto"/>
        <w:bottom w:val="none" w:sz="0" w:space="0" w:color="auto"/>
        <w:right w:val="none" w:sz="0" w:space="0" w:color="auto"/>
      </w:divBdr>
      <w:divsChild>
        <w:div w:id="102308789">
          <w:marLeft w:val="0"/>
          <w:marRight w:val="0"/>
          <w:marTop w:val="0"/>
          <w:marBottom w:val="0"/>
          <w:divBdr>
            <w:top w:val="none" w:sz="0" w:space="0" w:color="auto"/>
            <w:left w:val="none" w:sz="0" w:space="0" w:color="auto"/>
            <w:bottom w:val="none" w:sz="0" w:space="0" w:color="auto"/>
            <w:right w:val="none" w:sz="0" w:space="0" w:color="auto"/>
          </w:divBdr>
        </w:div>
        <w:div w:id="698823556">
          <w:marLeft w:val="0"/>
          <w:marRight w:val="0"/>
          <w:marTop w:val="0"/>
          <w:marBottom w:val="0"/>
          <w:divBdr>
            <w:top w:val="none" w:sz="0" w:space="0" w:color="auto"/>
            <w:left w:val="none" w:sz="0" w:space="0" w:color="auto"/>
            <w:bottom w:val="none" w:sz="0" w:space="0" w:color="auto"/>
            <w:right w:val="none" w:sz="0" w:space="0" w:color="auto"/>
          </w:divBdr>
          <w:divsChild>
            <w:div w:id="694767129">
              <w:marLeft w:val="-75"/>
              <w:marRight w:val="0"/>
              <w:marTop w:val="30"/>
              <w:marBottom w:val="30"/>
              <w:divBdr>
                <w:top w:val="none" w:sz="0" w:space="0" w:color="auto"/>
                <w:left w:val="none" w:sz="0" w:space="0" w:color="auto"/>
                <w:bottom w:val="none" w:sz="0" w:space="0" w:color="auto"/>
                <w:right w:val="none" w:sz="0" w:space="0" w:color="auto"/>
              </w:divBdr>
              <w:divsChild>
                <w:div w:id="738590">
                  <w:marLeft w:val="0"/>
                  <w:marRight w:val="0"/>
                  <w:marTop w:val="0"/>
                  <w:marBottom w:val="0"/>
                  <w:divBdr>
                    <w:top w:val="none" w:sz="0" w:space="0" w:color="auto"/>
                    <w:left w:val="none" w:sz="0" w:space="0" w:color="auto"/>
                    <w:bottom w:val="none" w:sz="0" w:space="0" w:color="auto"/>
                    <w:right w:val="none" w:sz="0" w:space="0" w:color="auto"/>
                  </w:divBdr>
                  <w:divsChild>
                    <w:div w:id="2122605582">
                      <w:marLeft w:val="0"/>
                      <w:marRight w:val="0"/>
                      <w:marTop w:val="0"/>
                      <w:marBottom w:val="0"/>
                      <w:divBdr>
                        <w:top w:val="none" w:sz="0" w:space="0" w:color="auto"/>
                        <w:left w:val="none" w:sz="0" w:space="0" w:color="auto"/>
                        <w:bottom w:val="none" w:sz="0" w:space="0" w:color="auto"/>
                        <w:right w:val="none" w:sz="0" w:space="0" w:color="auto"/>
                      </w:divBdr>
                    </w:div>
                  </w:divsChild>
                </w:div>
                <w:div w:id="744610">
                  <w:marLeft w:val="0"/>
                  <w:marRight w:val="0"/>
                  <w:marTop w:val="0"/>
                  <w:marBottom w:val="0"/>
                  <w:divBdr>
                    <w:top w:val="none" w:sz="0" w:space="0" w:color="auto"/>
                    <w:left w:val="none" w:sz="0" w:space="0" w:color="auto"/>
                    <w:bottom w:val="none" w:sz="0" w:space="0" w:color="auto"/>
                    <w:right w:val="none" w:sz="0" w:space="0" w:color="auto"/>
                  </w:divBdr>
                  <w:divsChild>
                    <w:div w:id="1840349013">
                      <w:marLeft w:val="0"/>
                      <w:marRight w:val="0"/>
                      <w:marTop w:val="0"/>
                      <w:marBottom w:val="0"/>
                      <w:divBdr>
                        <w:top w:val="none" w:sz="0" w:space="0" w:color="auto"/>
                        <w:left w:val="none" w:sz="0" w:space="0" w:color="auto"/>
                        <w:bottom w:val="none" w:sz="0" w:space="0" w:color="auto"/>
                        <w:right w:val="none" w:sz="0" w:space="0" w:color="auto"/>
                      </w:divBdr>
                    </w:div>
                  </w:divsChild>
                </w:div>
                <w:div w:id="1208311">
                  <w:marLeft w:val="0"/>
                  <w:marRight w:val="0"/>
                  <w:marTop w:val="0"/>
                  <w:marBottom w:val="0"/>
                  <w:divBdr>
                    <w:top w:val="none" w:sz="0" w:space="0" w:color="auto"/>
                    <w:left w:val="none" w:sz="0" w:space="0" w:color="auto"/>
                    <w:bottom w:val="none" w:sz="0" w:space="0" w:color="auto"/>
                    <w:right w:val="none" w:sz="0" w:space="0" w:color="auto"/>
                  </w:divBdr>
                  <w:divsChild>
                    <w:div w:id="2113357205">
                      <w:marLeft w:val="0"/>
                      <w:marRight w:val="0"/>
                      <w:marTop w:val="0"/>
                      <w:marBottom w:val="0"/>
                      <w:divBdr>
                        <w:top w:val="none" w:sz="0" w:space="0" w:color="auto"/>
                        <w:left w:val="none" w:sz="0" w:space="0" w:color="auto"/>
                        <w:bottom w:val="none" w:sz="0" w:space="0" w:color="auto"/>
                        <w:right w:val="none" w:sz="0" w:space="0" w:color="auto"/>
                      </w:divBdr>
                    </w:div>
                  </w:divsChild>
                </w:div>
                <w:div w:id="2243425">
                  <w:marLeft w:val="0"/>
                  <w:marRight w:val="0"/>
                  <w:marTop w:val="0"/>
                  <w:marBottom w:val="0"/>
                  <w:divBdr>
                    <w:top w:val="none" w:sz="0" w:space="0" w:color="auto"/>
                    <w:left w:val="none" w:sz="0" w:space="0" w:color="auto"/>
                    <w:bottom w:val="none" w:sz="0" w:space="0" w:color="auto"/>
                    <w:right w:val="none" w:sz="0" w:space="0" w:color="auto"/>
                  </w:divBdr>
                  <w:divsChild>
                    <w:div w:id="907837078">
                      <w:marLeft w:val="0"/>
                      <w:marRight w:val="0"/>
                      <w:marTop w:val="0"/>
                      <w:marBottom w:val="0"/>
                      <w:divBdr>
                        <w:top w:val="none" w:sz="0" w:space="0" w:color="auto"/>
                        <w:left w:val="none" w:sz="0" w:space="0" w:color="auto"/>
                        <w:bottom w:val="none" w:sz="0" w:space="0" w:color="auto"/>
                        <w:right w:val="none" w:sz="0" w:space="0" w:color="auto"/>
                      </w:divBdr>
                    </w:div>
                  </w:divsChild>
                </w:div>
                <w:div w:id="2630974">
                  <w:marLeft w:val="0"/>
                  <w:marRight w:val="0"/>
                  <w:marTop w:val="0"/>
                  <w:marBottom w:val="0"/>
                  <w:divBdr>
                    <w:top w:val="none" w:sz="0" w:space="0" w:color="auto"/>
                    <w:left w:val="none" w:sz="0" w:space="0" w:color="auto"/>
                    <w:bottom w:val="none" w:sz="0" w:space="0" w:color="auto"/>
                    <w:right w:val="none" w:sz="0" w:space="0" w:color="auto"/>
                  </w:divBdr>
                  <w:divsChild>
                    <w:div w:id="1738891367">
                      <w:marLeft w:val="0"/>
                      <w:marRight w:val="0"/>
                      <w:marTop w:val="0"/>
                      <w:marBottom w:val="0"/>
                      <w:divBdr>
                        <w:top w:val="none" w:sz="0" w:space="0" w:color="auto"/>
                        <w:left w:val="none" w:sz="0" w:space="0" w:color="auto"/>
                        <w:bottom w:val="none" w:sz="0" w:space="0" w:color="auto"/>
                        <w:right w:val="none" w:sz="0" w:space="0" w:color="auto"/>
                      </w:divBdr>
                    </w:div>
                  </w:divsChild>
                </w:div>
                <w:div w:id="2906313">
                  <w:marLeft w:val="0"/>
                  <w:marRight w:val="0"/>
                  <w:marTop w:val="0"/>
                  <w:marBottom w:val="0"/>
                  <w:divBdr>
                    <w:top w:val="none" w:sz="0" w:space="0" w:color="auto"/>
                    <w:left w:val="none" w:sz="0" w:space="0" w:color="auto"/>
                    <w:bottom w:val="none" w:sz="0" w:space="0" w:color="auto"/>
                    <w:right w:val="none" w:sz="0" w:space="0" w:color="auto"/>
                  </w:divBdr>
                  <w:divsChild>
                    <w:div w:id="656230355">
                      <w:marLeft w:val="0"/>
                      <w:marRight w:val="0"/>
                      <w:marTop w:val="0"/>
                      <w:marBottom w:val="0"/>
                      <w:divBdr>
                        <w:top w:val="none" w:sz="0" w:space="0" w:color="auto"/>
                        <w:left w:val="none" w:sz="0" w:space="0" w:color="auto"/>
                        <w:bottom w:val="none" w:sz="0" w:space="0" w:color="auto"/>
                        <w:right w:val="none" w:sz="0" w:space="0" w:color="auto"/>
                      </w:divBdr>
                    </w:div>
                  </w:divsChild>
                </w:div>
                <w:div w:id="3367916">
                  <w:marLeft w:val="0"/>
                  <w:marRight w:val="0"/>
                  <w:marTop w:val="0"/>
                  <w:marBottom w:val="0"/>
                  <w:divBdr>
                    <w:top w:val="none" w:sz="0" w:space="0" w:color="auto"/>
                    <w:left w:val="none" w:sz="0" w:space="0" w:color="auto"/>
                    <w:bottom w:val="none" w:sz="0" w:space="0" w:color="auto"/>
                    <w:right w:val="none" w:sz="0" w:space="0" w:color="auto"/>
                  </w:divBdr>
                  <w:divsChild>
                    <w:div w:id="34892887">
                      <w:marLeft w:val="0"/>
                      <w:marRight w:val="0"/>
                      <w:marTop w:val="0"/>
                      <w:marBottom w:val="0"/>
                      <w:divBdr>
                        <w:top w:val="none" w:sz="0" w:space="0" w:color="auto"/>
                        <w:left w:val="none" w:sz="0" w:space="0" w:color="auto"/>
                        <w:bottom w:val="none" w:sz="0" w:space="0" w:color="auto"/>
                        <w:right w:val="none" w:sz="0" w:space="0" w:color="auto"/>
                      </w:divBdr>
                    </w:div>
                  </w:divsChild>
                </w:div>
                <w:div w:id="5061982">
                  <w:marLeft w:val="0"/>
                  <w:marRight w:val="0"/>
                  <w:marTop w:val="0"/>
                  <w:marBottom w:val="0"/>
                  <w:divBdr>
                    <w:top w:val="none" w:sz="0" w:space="0" w:color="auto"/>
                    <w:left w:val="none" w:sz="0" w:space="0" w:color="auto"/>
                    <w:bottom w:val="none" w:sz="0" w:space="0" w:color="auto"/>
                    <w:right w:val="none" w:sz="0" w:space="0" w:color="auto"/>
                  </w:divBdr>
                  <w:divsChild>
                    <w:div w:id="2055084411">
                      <w:marLeft w:val="0"/>
                      <w:marRight w:val="0"/>
                      <w:marTop w:val="0"/>
                      <w:marBottom w:val="0"/>
                      <w:divBdr>
                        <w:top w:val="none" w:sz="0" w:space="0" w:color="auto"/>
                        <w:left w:val="none" w:sz="0" w:space="0" w:color="auto"/>
                        <w:bottom w:val="none" w:sz="0" w:space="0" w:color="auto"/>
                        <w:right w:val="none" w:sz="0" w:space="0" w:color="auto"/>
                      </w:divBdr>
                    </w:div>
                  </w:divsChild>
                </w:div>
                <w:div w:id="6181605">
                  <w:marLeft w:val="0"/>
                  <w:marRight w:val="0"/>
                  <w:marTop w:val="0"/>
                  <w:marBottom w:val="0"/>
                  <w:divBdr>
                    <w:top w:val="none" w:sz="0" w:space="0" w:color="auto"/>
                    <w:left w:val="none" w:sz="0" w:space="0" w:color="auto"/>
                    <w:bottom w:val="none" w:sz="0" w:space="0" w:color="auto"/>
                    <w:right w:val="none" w:sz="0" w:space="0" w:color="auto"/>
                  </w:divBdr>
                  <w:divsChild>
                    <w:div w:id="2025478634">
                      <w:marLeft w:val="0"/>
                      <w:marRight w:val="0"/>
                      <w:marTop w:val="0"/>
                      <w:marBottom w:val="0"/>
                      <w:divBdr>
                        <w:top w:val="none" w:sz="0" w:space="0" w:color="auto"/>
                        <w:left w:val="none" w:sz="0" w:space="0" w:color="auto"/>
                        <w:bottom w:val="none" w:sz="0" w:space="0" w:color="auto"/>
                        <w:right w:val="none" w:sz="0" w:space="0" w:color="auto"/>
                      </w:divBdr>
                    </w:div>
                  </w:divsChild>
                </w:div>
                <w:div w:id="6717197">
                  <w:marLeft w:val="0"/>
                  <w:marRight w:val="0"/>
                  <w:marTop w:val="0"/>
                  <w:marBottom w:val="0"/>
                  <w:divBdr>
                    <w:top w:val="none" w:sz="0" w:space="0" w:color="auto"/>
                    <w:left w:val="none" w:sz="0" w:space="0" w:color="auto"/>
                    <w:bottom w:val="none" w:sz="0" w:space="0" w:color="auto"/>
                    <w:right w:val="none" w:sz="0" w:space="0" w:color="auto"/>
                  </w:divBdr>
                  <w:divsChild>
                    <w:div w:id="1039864266">
                      <w:marLeft w:val="0"/>
                      <w:marRight w:val="0"/>
                      <w:marTop w:val="0"/>
                      <w:marBottom w:val="0"/>
                      <w:divBdr>
                        <w:top w:val="none" w:sz="0" w:space="0" w:color="auto"/>
                        <w:left w:val="none" w:sz="0" w:space="0" w:color="auto"/>
                        <w:bottom w:val="none" w:sz="0" w:space="0" w:color="auto"/>
                        <w:right w:val="none" w:sz="0" w:space="0" w:color="auto"/>
                      </w:divBdr>
                    </w:div>
                  </w:divsChild>
                </w:div>
                <w:div w:id="8070639">
                  <w:marLeft w:val="0"/>
                  <w:marRight w:val="0"/>
                  <w:marTop w:val="0"/>
                  <w:marBottom w:val="0"/>
                  <w:divBdr>
                    <w:top w:val="none" w:sz="0" w:space="0" w:color="auto"/>
                    <w:left w:val="none" w:sz="0" w:space="0" w:color="auto"/>
                    <w:bottom w:val="none" w:sz="0" w:space="0" w:color="auto"/>
                    <w:right w:val="none" w:sz="0" w:space="0" w:color="auto"/>
                  </w:divBdr>
                  <w:divsChild>
                    <w:div w:id="633871479">
                      <w:marLeft w:val="0"/>
                      <w:marRight w:val="0"/>
                      <w:marTop w:val="0"/>
                      <w:marBottom w:val="0"/>
                      <w:divBdr>
                        <w:top w:val="none" w:sz="0" w:space="0" w:color="auto"/>
                        <w:left w:val="none" w:sz="0" w:space="0" w:color="auto"/>
                        <w:bottom w:val="none" w:sz="0" w:space="0" w:color="auto"/>
                        <w:right w:val="none" w:sz="0" w:space="0" w:color="auto"/>
                      </w:divBdr>
                    </w:div>
                  </w:divsChild>
                </w:div>
                <w:div w:id="8995862">
                  <w:marLeft w:val="0"/>
                  <w:marRight w:val="0"/>
                  <w:marTop w:val="0"/>
                  <w:marBottom w:val="0"/>
                  <w:divBdr>
                    <w:top w:val="none" w:sz="0" w:space="0" w:color="auto"/>
                    <w:left w:val="none" w:sz="0" w:space="0" w:color="auto"/>
                    <w:bottom w:val="none" w:sz="0" w:space="0" w:color="auto"/>
                    <w:right w:val="none" w:sz="0" w:space="0" w:color="auto"/>
                  </w:divBdr>
                  <w:divsChild>
                    <w:div w:id="514883493">
                      <w:marLeft w:val="0"/>
                      <w:marRight w:val="0"/>
                      <w:marTop w:val="0"/>
                      <w:marBottom w:val="0"/>
                      <w:divBdr>
                        <w:top w:val="none" w:sz="0" w:space="0" w:color="auto"/>
                        <w:left w:val="none" w:sz="0" w:space="0" w:color="auto"/>
                        <w:bottom w:val="none" w:sz="0" w:space="0" w:color="auto"/>
                        <w:right w:val="none" w:sz="0" w:space="0" w:color="auto"/>
                      </w:divBdr>
                    </w:div>
                  </w:divsChild>
                </w:div>
                <w:div w:id="9262564">
                  <w:marLeft w:val="0"/>
                  <w:marRight w:val="0"/>
                  <w:marTop w:val="0"/>
                  <w:marBottom w:val="0"/>
                  <w:divBdr>
                    <w:top w:val="none" w:sz="0" w:space="0" w:color="auto"/>
                    <w:left w:val="none" w:sz="0" w:space="0" w:color="auto"/>
                    <w:bottom w:val="none" w:sz="0" w:space="0" w:color="auto"/>
                    <w:right w:val="none" w:sz="0" w:space="0" w:color="auto"/>
                  </w:divBdr>
                  <w:divsChild>
                    <w:div w:id="306400191">
                      <w:marLeft w:val="0"/>
                      <w:marRight w:val="0"/>
                      <w:marTop w:val="0"/>
                      <w:marBottom w:val="0"/>
                      <w:divBdr>
                        <w:top w:val="none" w:sz="0" w:space="0" w:color="auto"/>
                        <w:left w:val="none" w:sz="0" w:space="0" w:color="auto"/>
                        <w:bottom w:val="none" w:sz="0" w:space="0" w:color="auto"/>
                        <w:right w:val="none" w:sz="0" w:space="0" w:color="auto"/>
                      </w:divBdr>
                    </w:div>
                  </w:divsChild>
                </w:div>
                <w:div w:id="9379917">
                  <w:marLeft w:val="0"/>
                  <w:marRight w:val="0"/>
                  <w:marTop w:val="0"/>
                  <w:marBottom w:val="0"/>
                  <w:divBdr>
                    <w:top w:val="none" w:sz="0" w:space="0" w:color="auto"/>
                    <w:left w:val="none" w:sz="0" w:space="0" w:color="auto"/>
                    <w:bottom w:val="none" w:sz="0" w:space="0" w:color="auto"/>
                    <w:right w:val="none" w:sz="0" w:space="0" w:color="auto"/>
                  </w:divBdr>
                  <w:divsChild>
                    <w:div w:id="494108444">
                      <w:marLeft w:val="0"/>
                      <w:marRight w:val="0"/>
                      <w:marTop w:val="0"/>
                      <w:marBottom w:val="0"/>
                      <w:divBdr>
                        <w:top w:val="none" w:sz="0" w:space="0" w:color="auto"/>
                        <w:left w:val="none" w:sz="0" w:space="0" w:color="auto"/>
                        <w:bottom w:val="none" w:sz="0" w:space="0" w:color="auto"/>
                        <w:right w:val="none" w:sz="0" w:space="0" w:color="auto"/>
                      </w:divBdr>
                    </w:div>
                  </w:divsChild>
                </w:div>
                <w:div w:id="11960221">
                  <w:marLeft w:val="0"/>
                  <w:marRight w:val="0"/>
                  <w:marTop w:val="0"/>
                  <w:marBottom w:val="0"/>
                  <w:divBdr>
                    <w:top w:val="none" w:sz="0" w:space="0" w:color="auto"/>
                    <w:left w:val="none" w:sz="0" w:space="0" w:color="auto"/>
                    <w:bottom w:val="none" w:sz="0" w:space="0" w:color="auto"/>
                    <w:right w:val="none" w:sz="0" w:space="0" w:color="auto"/>
                  </w:divBdr>
                  <w:divsChild>
                    <w:div w:id="1221943413">
                      <w:marLeft w:val="0"/>
                      <w:marRight w:val="0"/>
                      <w:marTop w:val="0"/>
                      <w:marBottom w:val="0"/>
                      <w:divBdr>
                        <w:top w:val="none" w:sz="0" w:space="0" w:color="auto"/>
                        <w:left w:val="none" w:sz="0" w:space="0" w:color="auto"/>
                        <w:bottom w:val="none" w:sz="0" w:space="0" w:color="auto"/>
                        <w:right w:val="none" w:sz="0" w:space="0" w:color="auto"/>
                      </w:divBdr>
                    </w:div>
                  </w:divsChild>
                </w:div>
                <w:div w:id="12346888">
                  <w:marLeft w:val="0"/>
                  <w:marRight w:val="0"/>
                  <w:marTop w:val="0"/>
                  <w:marBottom w:val="0"/>
                  <w:divBdr>
                    <w:top w:val="none" w:sz="0" w:space="0" w:color="auto"/>
                    <w:left w:val="none" w:sz="0" w:space="0" w:color="auto"/>
                    <w:bottom w:val="none" w:sz="0" w:space="0" w:color="auto"/>
                    <w:right w:val="none" w:sz="0" w:space="0" w:color="auto"/>
                  </w:divBdr>
                  <w:divsChild>
                    <w:div w:id="829640669">
                      <w:marLeft w:val="0"/>
                      <w:marRight w:val="0"/>
                      <w:marTop w:val="0"/>
                      <w:marBottom w:val="0"/>
                      <w:divBdr>
                        <w:top w:val="none" w:sz="0" w:space="0" w:color="auto"/>
                        <w:left w:val="none" w:sz="0" w:space="0" w:color="auto"/>
                        <w:bottom w:val="none" w:sz="0" w:space="0" w:color="auto"/>
                        <w:right w:val="none" w:sz="0" w:space="0" w:color="auto"/>
                      </w:divBdr>
                    </w:div>
                  </w:divsChild>
                </w:div>
                <w:div w:id="14231580">
                  <w:marLeft w:val="0"/>
                  <w:marRight w:val="0"/>
                  <w:marTop w:val="0"/>
                  <w:marBottom w:val="0"/>
                  <w:divBdr>
                    <w:top w:val="none" w:sz="0" w:space="0" w:color="auto"/>
                    <w:left w:val="none" w:sz="0" w:space="0" w:color="auto"/>
                    <w:bottom w:val="none" w:sz="0" w:space="0" w:color="auto"/>
                    <w:right w:val="none" w:sz="0" w:space="0" w:color="auto"/>
                  </w:divBdr>
                  <w:divsChild>
                    <w:div w:id="958797512">
                      <w:marLeft w:val="0"/>
                      <w:marRight w:val="0"/>
                      <w:marTop w:val="0"/>
                      <w:marBottom w:val="0"/>
                      <w:divBdr>
                        <w:top w:val="none" w:sz="0" w:space="0" w:color="auto"/>
                        <w:left w:val="none" w:sz="0" w:space="0" w:color="auto"/>
                        <w:bottom w:val="none" w:sz="0" w:space="0" w:color="auto"/>
                        <w:right w:val="none" w:sz="0" w:space="0" w:color="auto"/>
                      </w:divBdr>
                    </w:div>
                  </w:divsChild>
                </w:div>
                <w:div w:id="14500289">
                  <w:marLeft w:val="0"/>
                  <w:marRight w:val="0"/>
                  <w:marTop w:val="0"/>
                  <w:marBottom w:val="0"/>
                  <w:divBdr>
                    <w:top w:val="none" w:sz="0" w:space="0" w:color="auto"/>
                    <w:left w:val="none" w:sz="0" w:space="0" w:color="auto"/>
                    <w:bottom w:val="none" w:sz="0" w:space="0" w:color="auto"/>
                    <w:right w:val="none" w:sz="0" w:space="0" w:color="auto"/>
                  </w:divBdr>
                  <w:divsChild>
                    <w:div w:id="268588668">
                      <w:marLeft w:val="0"/>
                      <w:marRight w:val="0"/>
                      <w:marTop w:val="0"/>
                      <w:marBottom w:val="0"/>
                      <w:divBdr>
                        <w:top w:val="none" w:sz="0" w:space="0" w:color="auto"/>
                        <w:left w:val="none" w:sz="0" w:space="0" w:color="auto"/>
                        <w:bottom w:val="none" w:sz="0" w:space="0" w:color="auto"/>
                        <w:right w:val="none" w:sz="0" w:space="0" w:color="auto"/>
                      </w:divBdr>
                    </w:div>
                  </w:divsChild>
                </w:div>
                <w:div w:id="15040189">
                  <w:marLeft w:val="0"/>
                  <w:marRight w:val="0"/>
                  <w:marTop w:val="0"/>
                  <w:marBottom w:val="0"/>
                  <w:divBdr>
                    <w:top w:val="none" w:sz="0" w:space="0" w:color="auto"/>
                    <w:left w:val="none" w:sz="0" w:space="0" w:color="auto"/>
                    <w:bottom w:val="none" w:sz="0" w:space="0" w:color="auto"/>
                    <w:right w:val="none" w:sz="0" w:space="0" w:color="auto"/>
                  </w:divBdr>
                  <w:divsChild>
                    <w:div w:id="1255556421">
                      <w:marLeft w:val="0"/>
                      <w:marRight w:val="0"/>
                      <w:marTop w:val="0"/>
                      <w:marBottom w:val="0"/>
                      <w:divBdr>
                        <w:top w:val="none" w:sz="0" w:space="0" w:color="auto"/>
                        <w:left w:val="none" w:sz="0" w:space="0" w:color="auto"/>
                        <w:bottom w:val="none" w:sz="0" w:space="0" w:color="auto"/>
                        <w:right w:val="none" w:sz="0" w:space="0" w:color="auto"/>
                      </w:divBdr>
                    </w:div>
                  </w:divsChild>
                </w:div>
                <w:div w:id="15157397">
                  <w:marLeft w:val="0"/>
                  <w:marRight w:val="0"/>
                  <w:marTop w:val="0"/>
                  <w:marBottom w:val="0"/>
                  <w:divBdr>
                    <w:top w:val="none" w:sz="0" w:space="0" w:color="auto"/>
                    <w:left w:val="none" w:sz="0" w:space="0" w:color="auto"/>
                    <w:bottom w:val="none" w:sz="0" w:space="0" w:color="auto"/>
                    <w:right w:val="none" w:sz="0" w:space="0" w:color="auto"/>
                  </w:divBdr>
                  <w:divsChild>
                    <w:div w:id="571235378">
                      <w:marLeft w:val="0"/>
                      <w:marRight w:val="0"/>
                      <w:marTop w:val="0"/>
                      <w:marBottom w:val="0"/>
                      <w:divBdr>
                        <w:top w:val="none" w:sz="0" w:space="0" w:color="auto"/>
                        <w:left w:val="none" w:sz="0" w:space="0" w:color="auto"/>
                        <w:bottom w:val="none" w:sz="0" w:space="0" w:color="auto"/>
                        <w:right w:val="none" w:sz="0" w:space="0" w:color="auto"/>
                      </w:divBdr>
                    </w:div>
                  </w:divsChild>
                </w:div>
                <w:div w:id="17857299">
                  <w:marLeft w:val="0"/>
                  <w:marRight w:val="0"/>
                  <w:marTop w:val="0"/>
                  <w:marBottom w:val="0"/>
                  <w:divBdr>
                    <w:top w:val="none" w:sz="0" w:space="0" w:color="auto"/>
                    <w:left w:val="none" w:sz="0" w:space="0" w:color="auto"/>
                    <w:bottom w:val="none" w:sz="0" w:space="0" w:color="auto"/>
                    <w:right w:val="none" w:sz="0" w:space="0" w:color="auto"/>
                  </w:divBdr>
                  <w:divsChild>
                    <w:div w:id="781456148">
                      <w:marLeft w:val="0"/>
                      <w:marRight w:val="0"/>
                      <w:marTop w:val="0"/>
                      <w:marBottom w:val="0"/>
                      <w:divBdr>
                        <w:top w:val="none" w:sz="0" w:space="0" w:color="auto"/>
                        <w:left w:val="none" w:sz="0" w:space="0" w:color="auto"/>
                        <w:bottom w:val="none" w:sz="0" w:space="0" w:color="auto"/>
                        <w:right w:val="none" w:sz="0" w:space="0" w:color="auto"/>
                      </w:divBdr>
                    </w:div>
                  </w:divsChild>
                </w:div>
                <w:div w:id="18047376">
                  <w:marLeft w:val="0"/>
                  <w:marRight w:val="0"/>
                  <w:marTop w:val="0"/>
                  <w:marBottom w:val="0"/>
                  <w:divBdr>
                    <w:top w:val="none" w:sz="0" w:space="0" w:color="auto"/>
                    <w:left w:val="none" w:sz="0" w:space="0" w:color="auto"/>
                    <w:bottom w:val="none" w:sz="0" w:space="0" w:color="auto"/>
                    <w:right w:val="none" w:sz="0" w:space="0" w:color="auto"/>
                  </w:divBdr>
                  <w:divsChild>
                    <w:div w:id="541788167">
                      <w:marLeft w:val="0"/>
                      <w:marRight w:val="0"/>
                      <w:marTop w:val="0"/>
                      <w:marBottom w:val="0"/>
                      <w:divBdr>
                        <w:top w:val="none" w:sz="0" w:space="0" w:color="auto"/>
                        <w:left w:val="none" w:sz="0" w:space="0" w:color="auto"/>
                        <w:bottom w:val="none" w:sz="0" w:space="0" w:color="auto"/>
                        <w:right w:val="none" w:sz="0" w:space="0" w:color="auto"/>
                      </w:divBdr>
                    </w:div>
                  </w:divsChild>
                </w:div>
                <w:div w:id="19012587">
                  <w:marLeft w:val="0"/>
                  <w:marRight w:val="0"/>
                  <w:marTop w:val="0"/>
                  <w:marBottom w:val="0"/>
                  <w:divBdr>
                    <w:top w:val="none" w:sz="0" w:space="0" w:color="auto"/>
                    <w:left w:val="none" w:sz="0" w:space="0" w:color="auto"/>
                    <w:bottom w:val="none" w:sz="0" w:space="0" w:color="auto"/>
                    <w:right w:val="none" w:sz="0" w:space="0" w:color="auto"/>
                  </w:divBdr>
                  <w:divsChild>
                    <w:div w:id="1569731517">
                      <w:marLeft w:val="0"/>
                      <w:marRight w:val="0"/>
                      <w:marTop w:val="0"/>
                      <w:marBottom w:val="0"/>
                      <w:divBdr>
                        <w:top w:val="none" w:sz="0" w:space="0" w:color="auto"/>
                        <w:left w:val="none" w:sz="0" w:space="0" w:color="auto"/>
                        <w:bottom w:val="none" w:sz="0" w:space="0" w:color="auto"/>
                        <w:right w:val="none" w:sz="0" w:space="0" w:color="auto"/>
                      </w:divBdr>
                    </w:div>
                  </w:divsChild>
                </w:div>
                <w:div w:id="19549483">
                  <w:marLeft w:val="0"/>
                  <w:marRight w:val="0"/>
                  <w:marTop w:val="0"/>
                  <w:marBottom w:val="0"/>
                  <w:divBdr>
                    <w:top w:val="none" w:sz="0" w:space="0" w:color="auto"/>
                    <w:left w:val="none" w:sz="0" w:space="0" w:color="auto"/>
                    <w:bottom w:val="none" w:sz="0" w:space="0" w:color="auto"/>
                    <w:right w:val="none" w:sz="0" w:space="0" w:color="auto"/>
                  </w:divBdr>
                  <w:divsChild>
                    <w:div w:id="869344599">
                      <w:marLeft w:val="0"/>
                      <w:marRight w:val="0"/>
                      <w:marTop w:val="0"/>
                      <w:marBottom w:val="0"/>
                      <w:divBdr>
                        <w:top w:val="none" w:sz="0" w:space="0" w:color="auto"/>
                        <w:left w:val="none" w:sz="0" w:space="0" w:color="auto"/>
                        <w:bottom w:val="none" w:sz="0" w:space="0" w:color="auto"/>
                        <w:right w:val="none" w:sz="0" w:space="0" w:color="auto"/>
                      </w:divBdr>
                    </w:div>
                  </w:divsChild>
                </w:div>
                <w:div w:id="20595212">
                  <w:marLeft w:val="0"/>
                  <w:marRight w:val="0"/>
                  <w:marTop w:val="0"/>
                  <w:marBottom w:val="0"/>
                  <w:divBdr>
                    <w:top w:val="none" w:sz="0" w:space="0" w:color="auto"/>
                    <w:left w:val="none" w:sz="0" w:space="0" w:color="auto"/>
                    <w:bottom w:val="none" w:sz="0" w:space="0" w:color="auto"/>
                    <w:right w:val="none" w:sz="0" w:space="0" w:color="auto"/>
                  </w:divBdr>
                  <w:divsChild>
                    <w:div w:id="1553346850">
                      <w:marLeft w:val="0"/>
                      <w:marRight w:val="0"/>
                      <w:marTop w:val="0"/>
                      <w:marBottom w:val="0"/>
                      <w:divBdr>
                        <w:top w:val="none" w:sz="0" w:space="0" w:color="auto"/>
                        <w:left w:val="none" w:sz="0" w:space="0" w:color="auto"/>
                        <w:bottom w:val="none" w:sz="0" w:space="0" w:color="auto"/>
                        <w:right w:val="none" w:sz="0" w:space="0" w:color="auto"/>
                      </w:divBdr>
                    </w:div>
                  </w:divsChild>
                </w:div>
                <w:div w:id="20932950">
                  <w:marLeft w:val="0"/>
                  <w:marRight w:val="0"/>
                  <w:marTop w:val="0"/>
                  <w:marBottom w:val="0"/>
                  <w:divBdr>
                    <w:top w:val="none" w:sz="0" w:space="0" w:color="auto"/>
                    <w:left w:val="none" w:sz="0" w:space="0" w:color="auto"/>
                    <w:bottom w:val="none" w:sz="0" w:space="0" w:color="auto"/>
                    <w:right w:val="none" w:sz="0" w:space="0" w:color="auto"/>
                  </w:divBdr>
                  <w:divsChild>
                    <w:div w:id="1169909120">
                      <w:marLeft w:val="0"/>
                      <w:marRight w:val="0"/>
                      <w:marTop w:val="0"/>
                      <w:marBottom w:val="0"/>
                      <w:divBdr>
                        <w:top w:val="none" w:sz="0" w:space="0" w:color="auto"/>
                        <w:left w:val="none" w:sz="0" w:space="0" w:color="auto"/>
                        <w:bottom w:val="none" w:sz="0" w:space="0" w:color="auto"/>
                        <w:right w:val="none" w:sz="0" w:space="0" w:color="auto"/>
                      </w:divBdr>
                    </w:div>
                  </w:divsChild>
                </w:div>
                <w:div w:id="21058717">
                  <w:marLeft w:val="0"/>
                  <w:marRight w:val="0"/>
                  <w:marTop w:val="0"/>
                  <w:marBottom w:val="0"/>
                  <w:divBdr>
                    <w:top w:val="none" w:sz="0" w:space="0" w:color="auto"/>
                    <w:left w:val="none" w:sz="0" w:space="0" w:color="auto"/>
                    <w:bottom w:val="none" w:sz="0" w:space="0" w:color="auto"/>
                    <w:right w:val="none" w:sz="0" w:space="0" w:color="auto"/>
                  </w:divBdr>
                  <w:divsChild>
                    <w:div w:id="436484780">
                      <w:marLeft w:val="0"/>
                      <w:marRight w:val="0"/>
                      <w:marTop w:val="0"/>
                      <w:marBottom w:val="0"/>
                      <w:divBdr>
                        <w:top w:val="none" w:sz="0" w:space="0" w:color="auto"/>
                        <w:left w:val="none" w:sz="0" w:space="0" w:color="auto"/>
                        <w:bottom w:val="none" w:sz="0" w:space="0" w:color="auto"/>
                        <w:right w:val="none" w:sz="0" w:space="0" w:color="auto"/>
                      </w:divBdr>
                    </w:div>
                  </w:divsChild>
                </w:div>
                <w:div w:id="23141142">
                  <w:marLeft w:val="0"/>
                  <w:marRight w:val="0"/>
                  <w:marTop w:val="0"/>
                  <w:marBottom w:val="0"/>
                  <w:divBdr>
                    <w:top w:val="none" w:sz="0" w:space="0" w:color="auto"/>
                    <w:left w:val="none" w:sz="0" w:space="0" w:color="auto"/>
                    <w:bottom w:val="none" w:sz="0" w:space="0" w:color="auto"/>
                    <w:right w:val="none" w:sz="0" w:space="0" w:color="auto"/>
                  </w:divBdr>
                  <w:divsChild>
                    <w:div w:id="2029063449">
                      <w:marLeft w:val="0"/>
                      <w:marRight w:val="0"/>
                      <w:marTop w:val="0"/>
                      <w:marBottom w:val="0"/>
                      <w:divBdr>
                        <w:top w:val="none" w:sz="0" w:space="0" w:color="auto"/>
                        <w:left w:val="none" w:sz="0" w:space="0" w:color="auto"/>
                        <w:bottom w:val="none" w:sz="0" w:space="0" w:color="auto"/>
                        <w:right w:val="none" w:sz="0" w:space="0" w:color="auto"/>
                      </w:divBdr>
                    </w:div>
                  </w:divsChild>
                </w:div>
                <w:div w:id="26220255">
                  <w:marLeft w:val="0"/>
                  <w:marRight w:val="0"/>
                  <w:marTop w:val="0"/>
                  <w:marBottom w:val="0"/>
                  <w:divBdr>
                    <w:top w:val="none" w:sz="0" w:space="0" w:color="auto"/>
                    <w:left w:val="none" w:sz="0" w:space="0" w:color="auto"/>
                    <w:bottom w:val="none" w:sz="0" w:space="0" w:color="auto"/>
                    <w:right w:val="none" w:sz="0" w:space="0" w:color="auto"/>
                  </w:divBdr>
                  <w:divsChild>
                    <w:div w:id="505290754">
                      <w:marLeft w:val="0"/>
                      <w:marRight w:val="0"/>
                      <w:marTop w:val="0"/>
                      <w:marBottom w:val="0"/>
                      <w:divBdr>
                        <w:top w:val="none" w:sz="0" w:space="0" w:color="auto"/>
                        <w:left w:val="none" w:sz="0" w:space="0" w:color="auto"/>
                        <w:bottom w:val="none" w:sz="0" w:space="0" w:color="auto"/>
                        <w:right w:val="none" w:sz="0" w:space="0" w:color="auto"/>
                      </w:divBdr>
                    </w:div>
                  </w:divsChild>
                </w:div>
                <w:div w:id="26295824">
                  <w:marLeft w:val="0"/>
                  <w:marRight w:val="0"/>
                  <w:marTop w:val="0"/>
                  <w:marBottom w:val="0"/>
                  <w:divBdr>
                    <w:top w:val="none" w:sz="0" w:space="0" w:color="auto"/>
                    <w:left w:val="none" w:sz="0" w:space="0" w:color="auto"/>
                    <w:bottom w:val="none" w:sz="0" w:space="0" w:color="auto"/>
                    <w:right w:val="none" w:sz="0" w:space="0" w:color="auto"/>
                  </w:divBdr>
                  <w:divsChild>
                    <w:div w:id="212809061">
                      <w:marLeft w:val="0"/>
                      <w:marRight w:val="0"/>
                      <w:marTop w:val="0"/>
                      <w:marBottom w:val="0"/>
                      <w:divBdr>
                        <w:top w:val="none" w:sz="0" w:space="0" w:color="auto"/>
                        <w:left w:val="none" w:sz="0" w:space="0" w:color="auto"/>
                        <w:bottom w:val="none" w:sz="0" w:space="0" w:color="auto"/>
                        <w:right w:val="none" w:sz="0" w:space="0" w:color="auto"/>
                      </w:divBdr>
                    </w:div>
                  </w:divsChild>
                </w:div>
                <w:div w:id="28263332">
                  <w:marLeft w:val="0"/>
                  <w:marRight w:val="0"/>
                  <w:marTop w:val="0"/>
                  <w:marBottom w:val="0"/>
                  <w:divBdr>
                    <w:top w:val="none" w:sz="0" w:space="0" w:color="auto"/>
                    <w:left w:val="none" w:sz="0" w:space="0" w:color="auto"/>
                    <w:bottom w:val="none" w:sz="0" w:space="0" w:color="auto"/>
                    <w:right w:val="none" w:sz="0" w:space="0" w:color="auto"/>
                  </w:divBdr>
                  <w:divsChild>
                    <w:div w:id="103231024">
                      <w:marLeft w:val="0"/>
                      <w:marRight w:val="0"/>
                      <w:marTop w:val="0"/>
                      <w:marBottom w:val="0"/>
                      <w:divBdr>
                        <w:top w:val="none" w:sz="0" w:space="0" w:color="auto"/>
                        <w:left w:val="none" w:sz="0" w:space="0" w:color="auto"/>
                        <w:bottom w:val="none" w:sz="0" w:space="0" w:color="auto"/>
                        <w:right w:val="none" w:sz="0" w:space="0" w:color="auto"/>
                      </w:divBdr>
                    </w:div>
                  </w:divsChild>
                </w:div>
                <w:div w:id="28340544">
                  <w:marLeft w:val="0"/>
                  <w:marRight w:val="0"/>
                  <w:marTop w:val="0"/>
                  <w:marBottom w:val="0"/>
                  <w:divBdr>
                    <w:top w:val="none" w:sz="0" w:space="0" w:color="auto"/>
                    <w:left w:val="none" w:sz="0" w:space="0" w:color="auto"/>
                    <w:bottom w:val="none" w:sz="0" w:space="0" w:color="auto"/>
                    <w:right w:val="none" w:sz="0" w:space="0" w:color="auto"/>
                  </w:divBdr>
                  <w:divsChild>
                    <w:div w:id="491290363">
                      <w:marLeft w:val="0"/>
                      <w:marRight w:val="0"/>
                      <w:marTop w:val="0"/>
                      <w:marBottom w:val="0"/>
                      <w:divBdr>
                        <w:top w:val="none" w:sz="0" w:space="0" w:color="auto"/>
                        <w:left w:val="none" w:sz="0" w:space="0" w:color="auto"/>
                        <w:bottom w:val="none" w:sz="0" w:space="0" w:color="auto"/>
                        <w:right w:val="none" w:sz="0" w:space="0" w:color="auto"/>
                      </w:divBdr>
                    </w:div>
                  </w:divsChild>
                </w:div>
                <w:div w:id="29380643">
                  <w:marLeft w:val="0"/>
                  <w:marRight w:val="0"/>
                  <w:marTop w:val="0"/>
                  <w:marBottom w:val="0"/>
                  <w:divBdr>
                    <w:top w:val="none" w:sz="0" w:space="0" w:color="auto"/>
                    <w:left w:val="none" w:sz="0" w:space="0" w:color="auto"/>
                    <w:bottom w:val="none" w:sz="0" w:space="0" w:color="auto"/>
                    <w:right w:val="none" w:sz="0" w:space="0" w:color="auto"/>
                  </w:divBdr>
                  <w:divsChild>
                    <w:div w:id="313026067">
                      <w:marLeft w:val="0"/>
                      <w:marRight w:val="0"/>
                      <w:marTop w:val="0"/>
                      <w:marBottom w:val="0"/>
                      <w:divBdr>
                        <w:top w:val="none" w:sz="0" w:space="0" w:color="auto"/>
                        <w:left w:val="none" w:sz="0" w:space="0" w:color="auto"/>
                        <w:bottom w:val="none" w:sz="0" w:space="0" w:color="auto"/>
                        <w:right w:val="none" w:sz="0" w:space="0" w:color="auto"/>
                      </w:divBdr>
                    </w:div>
                  </w:divsChild>
                </w:div>
                <w:div w:id="29654037">
                  <w:marLeft w:val="0"/>
                  <w:marRight w:val="0"/>
                  <w:marTop w:val="0"/>
                  <w:marBottom w:val="0"/>
                  <w:divBdr>
                    <w:top w:val="none" w:sz="0" w:space="0" w:color="auto"/>
                    <w:left w:val="none" w:sz="0" w:space="0" w:color="auto"/>
                    <w:bottom w:val="none" w:sz="0" w:space="0" w:color="auto"/>
                    <w:right w:val="none" w:sz="0" w:space="0" w:color="auto"/>
                  </w:divBdr>
                  <w:divsChild>
                    <w:div w:id="764502213">
                      <w:marLeft w:val="0"/>
                      <w:marRight w:val="0"/>
                      <w:marTop w:val="0"/>
                      <w:marBottom w:val="0"/>
                      <w:divBdr>
                        <w:top w:val="none" w:sz="0" w:space="0" w:color="auto"/>
                        <w:left w:val="none" w:sz="0" w:space="0" w:color="auto"/>
                        <w:bottom w:val="none" w:sz="0" w:space="0" w:color="auto"/>
                        <w:right w:val="none" w:sz="0" w:space="0" w:color="auto"/>
                      </w:divBdr>
                    </w:div>
                  </w:divsChild>
                </w:div>
                <w:div w:id="30346564">
                  <w:marLeft w:val="0"/>
                  <w:marRight w:val="0"/>
                  <w:marTop w:val="0"/>
                  <w:marBottom w:val="0"/>
                  <w:divBdr>
                    <w:top w:val="none" w:sz="0" w:space="0" w:color="auto"/>
                    <w:left w:val="none" w:sz="0" w:space="0" w:color="auto"/>
                    <w:bottom w:val="none" w:sz="0" w:space="0" w:color="auto"/>
                    <w:right w:val="none" w:sz="0" w:space="0" w:color="auto"/>
                  </w:divBdr>
                  <w:divsChild>
                    <w:div w:id="1748529677">
                      <w:marLeft w:val="0"/>
                      <w:marRight w:val="0"/>
                      <w:marTop w:val="0"/>
                      <w:marBottom w:val="0"/>
                      <w:divBdr>
                        <w:top w:val="none" w:sz="0" w:space="0" w:color="auto"/>
                        <w:left w:val="none" w:sz="0" w:space="0" w:color="auto"/>
                        <w:bottom w:val="none" w:sz="0" w:space="0" w:color="auto"/>
                        <w:right w:val="none" w:sz="0" w:space="0" w:color="auto"/>
                      </w:divBdr>
                    </w:div>
                  </w:divsChild>
                </w:div>
                <w:div w:id="30424671">
                  <w:marLeft w:val="0"/>
                  <w:marRight w:val="0"/>
                  <w:marTop w:val="0"/>
                  <w:marBottom w:val="0"/>
                  <w:divBdr>
                    <w:top w:val="none" w:sz="0" w:space="0" w:color="auto"/>
                    <w:left w:val="none" w:sz="0" w:space="0" w:color="auto"/>
                    <w:bottom w:val="none" w:sz="0" w:space="0" w:color="auto"/>
                    <w:right w:val="none" w:sz="0" w:space="0" w:color="auto"/>
                  </w:divBdr>
                  <w:divsChild>
                    <w:div w:id="1263300155">
                      <w:marLeft w:val="0"/>
                      <w:marRight w:val="0"/>
                      <w:marTop w:val="0"/>
                      <w:marBottom w:val="0"/>
                      <w:divBdr>
                        <w:top w:val="none" w:sz="0" w:space="0" w:color="auto"/>
                        <w:left w:val="none" w:sz="0" w:space="0" w:color="auto"/>
                        <w:bottom w:val="none" w:sz="0" w:space="0" w:color="auto"/>
                        <w:right w:val="none" w:sz="0" w:space="0" w:color="auto"/>
                      </w:divBdr>
                    </w:div>
                  </w:divsChild>
                </w:div>
                <w:div w:id="31804452">
                  <w:marLeft w:val="0"/>
                  <w:marRight w:val="0"/>
                  <w:marTop w:val="0"/>
                  <w:marBottom w:val="0"/>
                  <w:divBdr>
                    <w:top w:val="none" w:sz="0" w:space="0" w:color="auto"/>
                    <w:left w:val="none" w:sz="0" w:space="0" w:color="auto"/>
                    <w:bottom w:val="none" w:sz="0" w:space="0" w:color="auto"/>
                    <w:right w:val="none" w:sz="0" w:space="0" w:color="auto"/>
                  </w:divBdr>
                  <w:divsChild>
                    <w:div w:id="1460758302">
                      <w:marLeft w:val="0"/>
                      <w:marRight w:val="0"/>
                      <w:marTop w:val="0"/>
                      <w:marBottom w:val="0"/>
                      <w:divBdr>
                        <w:top w:val="none" w:sz="0" w:space="0" w:color="auto"/>
                        <w:left w:val="none" w:sz="0" w:space="0" w:color="auto"/>
                        <w:bottom w:val="none" w:sz="0" w:space="0" w:color="auto"/>
                        <w:right w:val="none" w:sz="0" w:space="0" w:color="auto"/>
                      </w:divBdr>
                    </w:div>
                  </w:divsChild>
                </w:div>
                <w:div w:id="31813265">
                  <w:marLeft w:val="0"/>
                  <w:marRight w:val="0"/>
                  <w:marTop w:val="0"/>
                  <w:marBottom w:val="0"/>
                  <w:divBdr>
                    <w:top w:val="none" w:sz="0" w:space="0" w:color="auto"/>
                    <w:left w:val="none" w:sz="0" w:space="0" w:color="auto"/>
                    <w:bottom w:val="none" w:sz="0" w:space="0" w:color="auto"/>
                    <w:right w:val="none" w:sz="0" w:space="0" w:color="auto"/>
                  </w:divBdr>
                  <w:divsChild>
                    <w:div w:id="343870558">
                      <w:marLeft w:val="0"/>
                      <w:marRight w:val="0"/>
                      <w:marTop w:val="0"/>
                      <w:marBottom w:val="0"/>
                      <w:divBdr>
                        <w:top w:val="none" w:sz="0" w:space="0" w:color="auto"/>
                        <w:left w:val="none" w:sz="0" w:space="0" w:color="auto"/>
                        <w:bottom w:val="none" w:sz="0" w:space="0" w:color="auto"/>
                        <w:right w:val="none" w:sz="0" w:space="0" w:color="auto"/>
                      </w:divBdr>
                    </w:div>
                  </w:divsChild>
                </w:div>
                <w:div w:id="33233624">
                  <w:marLeft w:val="0"/>
                  <w:marRight w:val="0"/>
                  <w:marTop w:val="0"/>
                  <w:marBottom w:val="0"/>
                  <w:divBdr>
                    <w:top w:val="none" w:sz="0" w:space="0" w:color="auto"/>
                    <w:left w:val="none" w:sz="0" w:space="0" w:color="auto"/>
                    <w:bottom w:val="none" w:sz="0" w:space="0" w:color="auto"/>
                    <w:right w:val="none" w:sz="0" w:space="0" w:color="auto"/>
                  </w:divBdr>
                  <w:divsChild>
                    <w:div w:id="267197505">
                      <w:marLeft w:val="0"/>
                      <w:marRight w:val="0"/>
                      <w:marTop w:val="0"/>
                      <w:marBottom w:val="0"/>
                      <w:divBdr>
                        <w:top w:val="none" w:sz="0" w:space="0" w:color="auto"/>
                        <w:left w:val="none" w:sz="0" w:space="0" w:color="auto"/>
                        <w:bottom w:val="none" w:sz="0" w:space="0" w:color="auto"/>
                        <w:right w:val="none" w:sz="0" w:space="0" w:color="auto"/>
                      </w:divBdr>
                    </w:div>
                  </w:divsChild>
                </w:div>
                <w:div w:id="35352713">
                  <w:marLeft w:val="0"/>
                  <w:marRight w:val="0"/>
                  <w:marTop w:val="0"/>
                  <w:marBottom w:val="0"/>
                  <w:divBdr>
                    <w:top w:val="none" w:sz="0" w:space="0" w:color="auto"/>
                    <w:left w:val="none" w:sz="0" w:space="0" w:color="auto"/>
                    <w:bottom w:val="none" w:sz="0" w:space="0" w:color="auto"/>
                    <w:right w:val="none" w:sz="0" w:space="0" w:color="auto"/>
                  </w:divBdr>
                  <w:divsChild>
                    <w:div w:id="2089225020">
                      <w:marLeft w:val="0"/>
                      <w:marRight w:val="0"/>
                      <w:marTop w:val="0"/>
                      <w:marBottom w:val="0"/>
                      <w:divBdr>
                        <w:top w:val="none" w:sz="0" w:space="0" w:color="auto"/>
                        <w:left w:val="none" w:sz="0" w:space="0" w:color="auto"/>
                        <w:bottom w:val="none" w:sz="0" w:space="0" w:color="auto"/>
                        <w:right w:val="none" w:sz="0" w:space="0" w:color="auto"/>
                      </w:divBdr>
                    </w:div>
                  </w:divsChild>
                </w:div>
                <w:div w:id="35741795">
                  <w:marLeft w:val="0"/>
                  <w:marRight w:val="0"/>
                  <w:marTop w:val="0"/>
                  <w:marBottom w:val="0"/>
                  <w:divBdr>
                    <w:top w:val="none" w:sz="0" w:space="0" w:color="auto"/>
                    <w:left w:val="none" w:sz="0" w:space="0" w:color="auto"/>
                    <w:bottom w:val="none" w:sz="0" w:space="0" w:color="auto"/>
                    <w:right w:val="none" w:sz="0" w:space="0" w:color="auto"/>
                  </w:divBdr>
                  <w:divsChild>
                    <w:div w:id="550925500">
                      <w:marLeft w:val="0"/>
                      <w:marRight w:val="0"/>
                      <w:marTop w:val="0"/>
                      <w:marBottom w:val="0"/>
                      <w:divBdr>
                        <w:top w:val="none" w:sz="0" w:space="0" w:color="auto"/>
                        <w:left w:val="none" w:sz="0" w:space="0" w:color="auto"/>
                        <w:bottom w:val="none" w:sz="0" w:space="0" w:color="auto"/>
                        <w:right w:val="none" w:sz="0" w:space="0" w:color="auto"/>
                      </w:divBdr>
                    </w:div>
                  </w:divsChild>
                </w:div>
                <w:div w:id="36586412">
                  <w:marLeft w:val="0"/>
                  <w:marRight w:val="0"/>
                  <w:marTop w:val="0"/>
                  <w:marBottom w:val="0"/>
                  <w:divBdr>
                    <w:top w:val="none" w:sz="0" w:space="0" w:color="auto"/>
                    <w:left w:val="none" w:sz="0" w:space="0" w:color="auto"/>
                    <w:bottom w:val="none" w:sz="0" w:space="0" w:color="auto"/>
                    <w:right w:val="none" w:sz="0" w:space="0" w:color="auto"/>
                  </w:divBdr>
                  <w:divsChild>
                    <w:div w:id="530534522">
                      <w:marLeft w:val="0"/>
                      <w:marRight w:val="0"/>
                      <w:marTop w:val="0"/>
                      <w:marBottom w:val="0"/>
                      <w:divBdr>
                        <w:top w:val="none" w:sz="0" w:space="0" w:color="auto"/>
                        <w:left w:val="none" w:sz="0" w:space="0" w:color="auto"/>
                        <w:bottom w:val="none" w:sz="0" w:space="0" w:color="auto"/>
                        <w:right w:val="none" w:sz="0" w:space="0" w:color="auto"/>
                      </w:divBdr>
                    </w:div>
                  </w:divsChild>
                </w:div>
                <w:div w:id="36975003">
                  <w:marLeft w:val="0"/>
                  <w:marRight w:val="0"/>
                  <w:marTop w:val="0"/>
                  <w:marBottom w:val="0"/>
                  <w:divBdr>
                    <w:top w:val="none" w:sz="0" w:space="0" w:color="auto"/>
                    <w:left w:val="none" w:sz="0" w:space="0" w:color="auto"/>
                    <w:bottom w:val="none" w:sz="0" w:space="0" w:color="auto"/>
                    <w:right w:val="none" w:sz="0" w:space="0" w:color="auto"/>
                  </w:divBdr>
                  <w:divsChild>
                    <w:div w:id="2135562305">
                      <w:marLeft w:val="0"/>
                      <w:marRight w:val="0"/>
                      <w:marTop w:val="0"/>
                      <w:marBottom w:val="0"/>
                      <w:divBdr>
                        <w:top w:val="none" w:sz="0" w:space="0" w:color="auto"/>
                        <w:left w:val="none" w:sz="0" w:space="0" w:color="auto"/>
                        <w:bottom w:val="none" w:sz="0" w:space="0" w:color="auto"/>
                        <w:right w:val="none" w:sz="0" w:space="0" w:color="auto"/>
                      </w:divBdr>
                    </w:div>
                  </w:divsChild>
                </w:div>
                <w:div w:id="37244840">
                  <w:marLeft w:val="0"/>
                  <w:marRight w:val="0"/>
                  <w:marTop w:val="0"/>
                  <w:marBottom w:val="0"/>
                  <w:divBdr>
                    <w:top w:val="none" w:sz="0" w:space="0" w:color="auto"/>
                    <w:left w:val="none" w:sz="0" w:space="0" w:color="auto"/>
                    <w:bottom w:val="none" w:sz="0" w:space="0" w:color="auto"/>
                    <w:right w:val="none" w:sz="0" w:space="0" w:color="auto"/>
                  </w:divBdr>
                  <w:divsChild>
                    <w:div w:id="2040475031">
                      <w:marLeft w:val="0"/>
                      <w:marRight w:val="0"/>
                      <w:marTop w:val="0"/>
                      <w:marBottom w:val="0"/>
                      <w:divBdr>
                        <w:top w:val="none" w:sz="0" w:space="0" w:color="auto"/>
                        <w:left w:val="none" w:sz="0" w:space="0" w:color="auto"/>
                        <w:bottom w:val="none" w:sz="0" w:space="0" w:color="auto"/>
                        <w:right w:val="none" w:sz="0" w:space="0" w:color="auto"/>
                      </w:divBdr>
                    </w:div>
                  </w:divsChild>
                </w:div>
                <w:div w:id="38288333">
                  <w:marLeft w:val="0"/>
                  <w:marRight w:val="0"/>
                  <w:marTop w:val="0"/>
                  <w:marBottom w:val="0"/>
                  <w:divBdr>
                    <w:top w:val="none" w:sz="0" w:space="0" w:color="auto"/>
                    <w:left w:val="none" w:sz="0" w:space="0" w:color="auto"/>
                    <w:bottom w:val="none" w:sz="0" w:space="0" w:color="auto"/>
                    <w:right w:val="none" w:sz="0" w:space="0" w:color="auto"/>
                  </w:divBdr>
                  <w:divsChild>
                    <w:div w:id="405537832">
                      <w:marLeft w:val="0"/>
                      <w:marRight w:val="0"/>
                      <w:marTop w:val="0"/>
                      <w:marBottom w:val="0"/>
                      <w:divBdr>
                        <w:top w:val="none" w:sz="0" w:space="0" w:color="auto"/>
                        <w:left w:val="none" w:sz="0" w:space="0" w:color="auto"/>
                        <w:bottom w:val="none" w:sz="0" w:space="0" w:color="auto"/>
                        <w:right w:val="none" w:sz="0" w:space="0" w:color="auto"/>
                      </w:divBdr>
                    </w:div>
                  </w:divsChild>
                </w:div>
                <w:div w:id="39020645">
                  <w:marLeft w:val="0"/>
                  <w:marRight w:val="0"/>
                  <w:marTop w:val="0"/>
                  <w:marBottom w:val="0"/>
                  <w:divBdr>
                    <w:top w:val="none" w:sz="0" w:space="0" w:color="auto"/>
                    <w:left w:val="none" w:sz="0" w:space="0" w:color="auto"/>
                    <w:bottom w:val="none" w:sz="0" w:space="0" w:color="auto"/>
                    <w:right w:val="none" w:sz="0" w:space="0" w:color="auto"/>
                  </w:divBdr>
                  <w:divsChild>
                    <w:div w:id="1370494310">
                      <w:marLeft w:val="0"/>
                      <w:marRight w:val="0"/>
                      <w:marTop w:val="0"/>
                      <w:marBottom w:val="0"/>
                      <w:divBdr>
                        <w:top w:val="none" w:sz="0" w:space="0" w:color="auto"/>
                        <w:left w:val="none" w:sz="0" w:space="0" w:color="auto"/>
                        <w:bottom w:val="none" w:sz="0" w:space="0" w:color="auto"/>
                        <w:right w:val="none" w:sz="0" w:space="0" w:color="auto"/>
                      </w:divBdr>
                    </w:div>
                  </w:divsChild>
                </w:div>
                <w:div w:id="40447368">
                  <w:marLeft w:val="0"/>
                  <w:marRight w:val="0"/>
                  <w:marTop w:val="0"/>
                  <w:marBottom w:val="0"/>
                  <w:divBdr>
                    <w:top w:val="none" w:sz="0" w:space="0" w:color="auto"/>
                    <w:left w:val="none" w:sz="0" w:space="0" w:color="auto"/>
                    <w:bottom w:val="none" w:sz="0" w:space="0" w:color="auto"/>
                    <w:right w:val="none" w:sz="0" w:space="0" w:color="auto"/>
                  </w:divBdr>
                  <w:divsChild>
                    <w:div w:id="404187864">
                      <w:marLeft w:val="0"/>
                      <w:marRight w:val="0"/>
                      <w:marTop w:val="0"/>
                      <w:marBottom w:val="0"/>
                      <w:divBdr>
                        <w:top w:val="none" w:sz="0" w:space="0" w:color="auto"/>
                        <w:left w:val="none" w:sz="0" w:space="0" w:color="auto"/>
                        <w:bottom w:val="none" w:sz="0" w:space="0" w:color="auto"/>
                        <w:right w:val="none" w:sz="0" w:space="0" w:color="auto"/>
                      </w:divBdr>
                    </w:div>
                  </w:divsChild>
                </w:div>
                <w:div w:id="42557045">
                  <w:marLeft w:val="0"/>
                  <w:marRight w:val="0"/>
                  <w:marTop w:val="0"/>
                  <w:marBottom w:val="0"/>
                  <w:divBdr>
                    <w:top w:val="none" w:sz="0" w:space="0" w:color="auto"/>
                    <w:left w:val="none" w:sz="0" w:space="0" w:color="auto"/>
                    <w:bottom w:val="none" w:sz="0" w:space="0" w:color="auto"/>
                    <w:right w:val="none" w:sz="0" w:space="0" w:color="auto"/>
                  </w:divBdr>
                  <w:divsChild>
                    <w:div w:id="1501578435">
                      <w:marLeft w:val="0"/>
                      <w:marRight w:val="0"/>
                      <w:marTop w:val="0"/>
                      <w:marBottom w:val="0"/>
                      <w:divBdr>
                        <w:top w:val="none" w:sz="0" w:space="0" w:color="auto"/>
                        <w:left w:val="none" w:sz="0" w:space="0" w:color="auto"/>
                        <w:bottom w:val="none" w:sz="0" w:space="0" w:color="auto"/>
                        <w:right w:val="none" w:sz="0" w:space="0" w:color="auto"/>
                      </w:divBdr>
                    </w:div>
                  </w:divsChild>
                </w:div>
                <w:div w:id="46032604">
                  <w:marLeft w:val="0"/>
                  <w:marRight w:val="0"/>
                  <w:marTop w:val="0"/>
                  <w:marBottom w:val="0"/>
                  <w:divBdr>
                    <w:top w:val="none" w:sz="0" w:space="0" w:color="auto"/>
                    <w:left w:val="none" w:sz="0" w:space="0" w:color="auto"/>
                    <w:bottom w:val="none" w:sz="0" w:space="0" w:color="auto"/>
                    <w:right w:val="none" w:sz="0" w:space="0" w:color="auto"/>
                  </w:divBdr>
                  <w:divsChild>
                    <w:div w:id="711467174">
                      <w:marLeft w:val="0"/>
                      <w:marRight w:val="0"/>
                      <w:marTop w:val="0"/>
                      <w:marBottom w:val="0"/>
                      <w:divBdr>
                        <w:top w:val="none" w:sz="0" w:space="0" w:color="auto"/>
                        <w:left w:val="none" w:sz="0" w:space="0" w:color="auto"/>
                        <w:bottom w:val="none" w:sz="0" w:space="0" w:color="auto"/>
                        <w:right w:val="none" w:sz="0" w:space="0" w:color="auto"/>
                      </w:divBdr>
                    </w:div>
                  </w:divsChild>
                </w:div>
                <w:div w:id="46345967">
                  <w:marLeft w:val="0"/>
                  <w:marRight w:val="0"/>
                  <w:marTop w:val="0"/>
                  <w:marBottom w:val="0"/>
                  <w:divBdr>
                    <w:top w:val="none" w:sz="0" w:space="0" w:color="auto"/>
                    <w:left w:val="none" w:sz="0" w:space="0" w:color="auto"/>
                    <w:bottom w:val="none" w:sz="0" w:space="0" w:color="auto"/>
                    <w:right w:val="none" w:sz="0" w:space="0" w:color="auto"/>
                  </w:divBdr>
                  <w:divsChild>
                    <w:div w:id="2140954831">
                      <w:marLeft w:val="0"/>
                      <w:marRight w:val="0"/>
                      <w:marTop w:val="0"/>
                      <w:marBottom w:val="0"/>
                      <w:divBdr>
                        <w:top w:val="none" w:sz="0" w:space="0" w:color="auto"/>
                        <w:left w:val="none" w:sz="0" w:space="0" w:color="auto"/>
                        <w:bottom w:val="none" w:sz="0" w:space="0" w:color="auto"/>
                        <w:right w:val="none" w:sz="0" w:space="0" w:color="auto"/>
                      </w:divBdr>
                    </w:div>
                  </w:divsChild>
                </w:div>
                <w:div w:id="48581602">
                  <w:marLeft w:val="0"/>
                  <w:marRight w:val="0"/>
                  <w:marTop w:val="0"/>
                  <w:marBottom w:val="0"/>
                  <w:divBdr>
                    <w:top w:val="none" w:sz="0" w:space="0" w:color="auto"/>
                    <w:left w:val="none" w:sz="0" w:space="0" w:color="auto"/>
                    <w:bottom w:val="none" w:sz="0" w:space="0" w:color="auto"/>
                    <w:right w:val="none" w:sz="0" w:space="0" w:color="auto"/>
                  </w:divBdr>
                  <w:divsChild>
                    <w:div w:id="992682560">
                      <w:marLeft w:val="0"/>
                      <w:marRight w:val="0"/>
                      <w:marTop w:val="0"/>
                      <w:marBottom w:val="0"/>
                      <w:divBdr>
                        <w:top w:val="none" w:sz="0" w:space="0" w:color="auto"/>
                        <w:left w:val="none" w:sz="0" w:space="0" w:color="auto"/>
                        <w:bottom w:val="none" w:sz="0" w:space="0" w:color="auto"/>
                        <w:right w:val="none" w:sz="0" w:space="0" w:color="auto"/>
                      </w:divBdr>
                    </w:div>
                  </w:divsChild>
                </w:div>
                <w:div w:id="49037221">
                  <w:marLeft w:val="0"/>
                  <w:marRight w:val="0"/>
                  <w:marTop w:val="0"/>
                  <w:marBottom w:val="0"/>
                  <w:divBdr>
                    <w:top w:val="none" w:sz="0" w:space="0" w:color="auto"/>
                    <w:left w:val="none" w:sz="0" w:space="0" w:color="auto"/>
                    <w:bottom w:val="none" w:sz="0" w:space="0" w:color="auto"/>
                    <w:right w:val="none" w:sz="0" w:space="0" w:color="auto"/>
                  </w:divBdr>
                  <w:divsChild>
                    <w:div w:id="869536359">
                      <w:marLeft w:val="0"/>
                      <w:marRight w:val="0"/>
                      <w:marTop w:val="0"/>
                      <w:marBottom w:val="0"/>
                      <w:divBdr>
                        <w:top w:val="none" w:sz="0" w:space="0" w:color="auto"/>
                        <w:left w:val="none" w:sz="0" w:space="0" w:color="auto"/>
                        <w:bottom w:val="none" w:sz="0" w:space="0" w:color="auto"/>
                        <w:right w:val="none" w:sz="0" w:space="0" w:color="auto"/>
                      </w:divBdr>
                    </w:div>
                  </w:divsChild>
                </w:div>
                <w:div w:id="49503246">
                  <w:marLeft w:val="0"/>
                  <w:marRight w:val="0"/>
                  <w:marTop w:val="0"/>
                  <w:marBottom w:val="0"/>
                  <w:divBdr>
                    <w:top w:val="none" w:sz="0" w:space="0" w:color="auto"/>
                    <w:left w:val="none" w:sz="0" w:space="0" w:color="auto"/>
                    <w:bottom w:val="none" w:sz="0" w:space="0" w:color="auto"/>
                    <w:right w:val="none" w:sz="0" w:space="0" w:color="auto"/>
                  </w:divBdr>
                  <w:divsChild>
                    <w:div w:id="40524606">
                      <w:marLeft w:val="0"/>
                      <w:marRight w:val="0"/>
                      <w:marTop w:val="0"/>
                      <w:marBottom w:val="0"/>
                      <w:divBdr>
                        <w:top w:val="none" w:sz="0" w:space="0" w:color="auto"/>
                        <w:left w:val="none" w:sz="0" w:space="0" w:color="auto"/>
                        <w:bottom w:val="none" w:sz="0" w:space="0" w:color="auto"/>
                        <w:right w:val="none" w:sz="0" w:space="0" w:color="auto"/>
                      </w:divBdr>
                    </w:div>
                  </w:divsChild>
                </w:div>
                <w:div w:id="49774144">
                  <w:marLeft w:val="0"/>
                  <w:marRight w:val="0"/>
                  <w:marTop w:val="0"/>
                  <w:marBottom w:val="0"/>
                  <w:divBdr>
                    <w:top w:val="none" w:sz="0" w:space="0" w:color="auto"/>
                    <w:left w:val="none" w:sz="0" w:space="0" w:color="auto"/>
                    <w:bottom w:val="none" w:sz="0" w:space="0" w:color="auto"/>
                    <w:right w:val="none" w:sz="0" w:space="0" w:color="auto"/>
                  </w:divBdr>
                  <w:divsChild>
                    <w:div w:id="846599423">
                      <w:marLeft w:val="0"/>
                      <w:marRight w:val="0"/>
                      <w:marTop w:val="0"/>
                      <w:marBottom w:val="0"/>
                      <w:divBdr>
                        <w:top w:val="none" w:sz="0" w:space="0" w:color="auto"/>
                        <w:left w:val="none" w:sz="0" w:space="0" w:color="auto"/>
                        <w:bottom w:val="none" w:sz="0" w:space="0" w:color="auto"/>
                        <w:right w:val="none" w:sz="0" w:space="0" w:color="auto"/>
                      </w:divBdr>
                    </w:div>
                  </w:divsChild>
                </w:div>
                <w:div w:id="50352170">
                  <w:marLeft w:val="0"/>
                  <w:marRight w:val="0"/>
                  <w:marTop w:val="0"/>
                  <w:marBottom w:val="0"/>
                  <w:divBdr>
                    <w:top w:val="none" w:sz="0" w:space="0" w:color="auto"/>
                    <w:left w:val="none" w:sz="0" w:space="0" w:color="auto"/>
                    <w:bottom w:val="none" w:sz="0" w:space="0" w:color="auto"/>
                    <w:right w:val="none" w:sz="0" w:space="0" w:color="auto"/>
                  </w:divBdr>
                  <w:divsChild>
                    <w:div w:id="1666545379">
                      <w:marLeft w:val="0"/>
                      <w:marRight w:val="0"/>
                      <w:marTop w:val="0"/>
                      <w:marBottom w:val="0"/>
                      <w:divBdr>
                        <w:top w:val="none" w:sz="0" w:space="0" w:color="auto"/>
                        <w:left w:val="none" w:sz="0" w:space="0" w:color="auto"/>
                        <w:bottom w:val="none" w:sz="0" w:space="0" w:color="auto"/>
                        <w:right w:val="none" w:sz="0" w:space="0" w:color="auto"/>
                      </w:divBdr>
                    </w:div>
                  </w:divsChild>
                </w:div>
                <w:div w:id="51344449">
                  <w:marLeft w:val="0"/>
                  <w:marRight w:val="0"/>
                  <w:marTop w:val="0"/>
                  <w:marBottom w:val="0"/>
                  <w:divBdr>
                    <w:top w:val="none" w:sz="0" w:space="0" w:color="auto"/>
                    <w:left w:val="none" w:sz="0" w:space="0" w:color="auto"/>
                    <w:bottom w:val="none" w:sz="0" w:space="0" w:color="auto"/>
                    <w:right w:val="none" w:sz="0" w:space="0" w:color="auto"/>
                  </w:divBdr>
                  <w:divsChild>
                    <w:div w:id="626010692">
                      <w:marLeft w:val="0"/>
                      <w:marRight w:val="0"/>
                      <w:marTop w:val="0"/>
                      <w:marBottom w:val="0"/>
                      <w:divBdr>
                        <w:top w:val="none" w:sz="0" w:space="0" w:color="auto"/>
                        <w:left w:val="none" w:sz="0" w:space="0" w:color="auto"/>
                        <w:bottom w:val="none" w:sz="0" w:space="0" w:color="auto"/>
                        <w:right w:val="none" w:sz="0" w:space="0" w:color="auto"/>
                      </w:divBdr>
                    </w:div>
                  </w:divsChild>
                </w:div>
                <w:div w:id="53740350">
                  <w:marLeft w:val="0"/>
                  <w:marRight w:val="0"/>
                  <w:marTop w:val="0"/>
                  <w:marBottom w:val="0"/>
                  <w:divBdr>
                    <w:top w:val="none" w:sz="0" w:space="0" w:color="auto"/>
                    <w:left w:val="none" w:sz="0" w:space="0" w:color="auto"/>
                    <w:bottom w:val="none" w:sz="0" w:space="0" w:color="auto"/>
                    <w:right w:val="none" w:sz="0" w:space="0" w:color="auto"/>
                  </w:divBdr>
                  <w:divsChild>
                    <w:div w:id="1054038666">
                      <w:marLeft w:val="0"/>
                      <w:marRight w:val="0"/>
                      <w:marTop w:val="0"/>
                      <w:marBottom w:val="0"/>
                      <w:divBdr>
                        <w:top w:val="none" w:sz="0" w:space="0" w:color="auto"/>
                        <w:left w:val="none" w:sz="0" w:space="0" w:color="auto"/>
                        <w:bottom w:val="none" w:sz="0" w:space="0" w:color="auto"/>
                        <w:right w:val="none" w:sz="0" w:space="0" w:color="auto"/>
                      </w:divBdr>
                    </w:div>
                  </w:divsChild>
                </w:div>
                <w:div w:id="54549352">
                  <w:marLeft w:val="0"/>
                  <w:marRight w:val="0"/>
                  <w:marTop w:val="0"/>
                  <w:marBottom w:val="0"/>
                  <w:divBdr>
                    <w:top w:val="none" w:sz="0" w:space="0" w:color="auto"/>
                    <w:left w:val="none" w:sz="0" w:space="0" w:color="auto"/>
                    <w:bottom w:val="none" w:sz="0" w:space="0" w:color="auto"/>
                    <w:right w:val="none" w:sz="0" w:space="0" w:color="auto"/>
                  </w:divBdr>
                  <w:divsChild>
                    <w:div w:id="1788238184">
                      <w:marLeft w:val="0"/>
                      <w:marRight w:val="0"/>
                      <w:marTop w:val="0"/>
                      <w:marBottom w:val="0"/>
                      <w:divBdr>
                        <w:top w:val="none" w:sz="0" w:space="0" w:color="auto"/>
                        <w:left w:val="none" w:sz="0" w:space="0" w:color="auto"/>
                        <w:bottom w:val="none" w:sz="0" w:space="0" w:color="auto"/>
                        <w:right w:val="none" w:sz="0" w:space="0" w:color="auto"/>
                      </w:divBdr>
                    </w:div>
                  </w:divsChild>
                </w:div>
                <w:div w:id="54861667">
                  <w:marLeft w:val="0"/>
                  <w:marRight w:val="0"/>
                  <w:marTop w:val="0"/>
                  <w:marBottom w:val="0"/>
                  <w:divBdr>
                    <w:top w:val="none" w:sz="0" w:space="0" w:color="auto"/>
                    <w:left w:val="none" w:sz="0" w:space="0" w:color="auto"/>
                    <w:bottom w:val="none" w:sz="0" w:space="0" w:color="auto"/>
                    <w:right w:val="none" w:sz="0" w:space="0" w:color="auto"/>
                  </w:divBdr>
                  <w:divsChild>
                    <w:div w:id="226495319">
                      <w:marLeft w:val="0"/>
                      <w:marRight w:val="0"/>
                      <w:marTop w:val="0"/>
                      <w:marBottom w:val="0"/>
                      <w:divBdr>
                        <w:top w:val="none" w:sz="0" w:space="0" w:color="auto"/>
                        <w:left w:val="none" w:sz="0" w:space="0" w:color="auto"/>
                        <w:bottom w:val="none" w:sz="0" w:space="0" w:color="auto"/>
                        <w:right w:val="none" w:sz="0" w:space="0" w:color="auto"/>
                      </w:divBdr>
                    </w:div>
                  </w:divsChild>
                </w:div>
                <w:div w:id="55208895">
                  <w:marLeft w:val="0"/>
                  <w:marRight w:val="0"/>
                  <w:marTop w:val="0"/>
                  <w:marBottom w:val="0"/>
                  <w:divBdr>
                    <w:top w:val="none" w:sz="0" w:space="0" w:color="auto"/>
                    <w:left w:val="none" w:sz="0" w:space="0" w:color="auto"/>
                    <w:bottom w:val="none" w:sz="0" w:space="0" w:color="auto"/>
                    <w:right w:val="none" w:sz="0" w:space="0" w:color="auto"/>
                  </w:divBdr>
                  <w:divsChild>
                    <w:div w:id="1180435726">
                      <w:marLeft w:val="0"/>
                      <w:marRight w:val="0"/>
                      <w:marTop w:val="0"/>
                      <w:marBottom w:val="0"/>
                      <w:divBdr>
                        <w:top w:val="none" w:sz="0" w:space="0" w:color="auto"/>
                        <w:left w:val="none" w:sz="0" w:space="0" w:color="auto"/>
                        <w:bottom w:val="none" w:sz="0" w:space="0" w:color="auto"/>
                        <w:right w:val="none" w:sz="0" w:space="0" w:color="auto"/>
                      </w:divBdr>
                    </w:div>
                  </w:divsChild>
                </w:div>
                <w:div w:id="56586590">
                  <w:marLeft w:val="0"/>
                  <w:marRight w:val="0"/>
                  <w:marTop w:val="0"/>
                  <w:marBottom w:val="0"/>
                  <w:divBdr>
                    <w:top w:val="none" w:sz="0" w:space="0" w:color="auto"/>
                    <w:left w:val="none" w:sz="0" w:space="0" w:color="auto"/>
                    <w:bottom w:val="none" w:sz="0" w:space="0" w:color="auto"/>
                    <w:right w:val="none" w:sz="0" w:space="0" w:color="auto"/>
                  </w:divBdr>
                  <w:divsChild>
                    <w:div w:id="832377574">
                      <w:marLeft w:val="0"/>
                      <w:marRight w:val="0"/>
                      <w:marTop w:val="0"/>
                      <w:marBottom w:val="0"/>
                      <w:divBdr>
                        <w:top w:val="none" w:sz="0" w:space="0" w:color="auto"/>
                        <w:left w:val="none" w:sz="0" w:space="0" w:color="auto"/>
                        <w:bottom w:val="none" w:sz="0" w:space="0" w:color="auto"/>
                        <w:right w:val="none" w:sz="0" w:space="0" w:color="auto"/>
                      </w:divBdr>
                    </w:div>
                  </w:divsChild>
                </w:div>
                <w:div w:id="57367030">
                  <w:marLeft w:val="0"/>
                  <w:marRight w:val="0"/>
                  <w:marTop w:val="0"/>
                  <w:marBottom w:val="0"/>
                  <w:divBdr>
                    <w:top w:val="none" w:sz="0" w:space="0" w:color="auto"/>
                    <w:left w:val="none" w:sz="0" w:space="0" w:color="auto"/>
                    <w:bottom w:val="none" w:sz="0" w:space="0" w:color="auto"/>
                    <w:right w:val="none" w:sz="0" w:space="0" w:color="auto"/>
                  </w:divBdr>
                  <w:divsChild>
                    <w:div w:id="1331130980">
                      <w:marLeft w:val="0"/>
                      <w:marRight w:val="0"/>
                      <w:marTop w:val="0"/>
                      <w:marBottom w:val="0"/>
                      <w:divBdr>
                        <w:top w:val="none" w:sz="0" w:space="0" w:color="auto"/>
                        <w:left w:val="none" w:sz="0" w:space="0" w:color="auto"/>
                        <w:bottom w:val="none" w:sz="0" w:space="0" w:color="auto"/>
                        <w:right w:val="none" w:sz="0" w:space="0" w:color="auto"/>
                      </w:divBdr>
                    </w:div>
                  </w:divsChild>
                </w:div>
                <w:div w:id="57437777">
                  <w:marLeft w:val="0"/>
                  <w:marRight w:val="0"/>
                  <w:marTop w:val="0"/>
                  <w:marBottom w:val="0"/>
                  <w:divBdr>
                    <w:top w:val="none" w:sz="0" w:space="0" w:color="auto"/>
                    <w:left w:val="none" w:sz="0" w:space="0" w:color="auto"/>
                    <w:bottom w:val="none" w:sz="0" w:space="0" w:color="auto"/>
                    <w:right w:val="none" w:sz="0" w:space="0" w:color="auto"/>
                  </w:divBdr>
                  <w:divsChild>
                    <w:div w:id="557668208">
                      <w:marLeft w:val="0"/>
                      <w:marRight w:val="0"/>
                      <w:marTop w:val="0"/>
                      <w:marBottom w:val="0"/>
                      <w:divBdr>
                        <w:top w:val="none" w:sz="0" w:space="0" w:color="auto"/>
                        <w:left w:val="none" w:sz="0" w:space="0" w:color="auto"/>
                        <w:bottom w:val="none" w:sz="0" w:space="0" w:color="auto"/>
                        <w:right w:val="none" w:sz="0" w:space="0" w:color="auto"/>
                      </w:divBdr>
                    </w:div>
                  </w:divsChild>
                </w:div>
                <w:div w:id="59641186">
                  <w:marLeft w:val="0"/>
                  <w:marRight w:val="0"/>
                  <w:marTop w:val="0"/>
                  <w:marBottom w:val="0"/>
                  <w:divBdr>
                    <w:top w:val="none" w:sz="0" w:space="0" w:color="auto"/>
                    <w:left w:val="none" w:sz="0" w:space="0" w:color="auto"/>
                    <w:bottom w:val="none" w:sz="0" w:space="0" w:color="auto"/>
                    <w:right w:val="none" w:sz="0" w:space="0" w:color="auto"/>
                  </w:divBdr>
                  <w:divsChild>
                    <w:div w:id="405109769">
                      <w:marLeft w:val="0"/>
                      <w:marRight w:val="0"/>
                      <w:marTop w:val="0"/>
                      <w:marBottom w:val="0"/>
                      <w:divBdr>
                        <w:top w:val="none" w:sz="0" w:space="0" w:color="auto"/>
                        <w:left w:val="none" w:sz="0" w:space="0" w:color="auto"/>
                        <w:bottom w:val="none" w:sz="0" w:space="0" w:color="auto"/>
                        <w:right w:val="none" w:sz="0" w:space="0" w:color="auto"/>
                      </w:divBdr>
                    </w:div>
                  </w:divsChild>
                </w:div>
                <w:div w:id="62680312">
                  <w:marLeft w:val="0"/>
                  <w:marRight w:val="0"/>
                  <w:marTop w:val="0"/>
                  <w:marBottom w:val="0"/>
                  <w:divBdr>
                    <w:top w:val="none" w:sz="0" w:space="0" w:color="auto"/>
                    <w:left w:val="none" w:sz="0" w:space="0" w:color="auto"/>
                    <w:bottom w:val="none" w:sz="0" w:space="0" w:color="auto"/>
                    <w:right w:val="none" w:sz="0" w:space="0" w:color="auto"/>
                  </w:divBdr>
                  <w:divsChild>
                    <w:div w:id="1703894136">
                      <w:marLeft w:val="0"/>
                      <w:marRight w:val="0"/>
                      <w:marTop w:val="0"/>
                      <w:marBottom w:val="0"/>
                      <w:divBdr>
                        <w:top w:val="none" w:sz="0" w:space="0" w:color="auto"/>
                        <w:left w:val="none" w:sz="0" w:space="0" w:color="auto"/>
                        <w:bottom w:val="none" w:sz="0" w:space="0" w:color="auto"/>
                        <w:right w:val="none" w:sz="0" w:space="0" w:color="auto"/>
                      </w:divBdr>
                    </w:div>
                  </w:divsChild>
                </w:div>
                <w:div w:id="63575413">
                  <w:marLeft w:val="0"/>
                  <w:marRight w:val="0"/>
                  <w:marTop w:val="0"/>
                  <w:marBottom w:val="0"/>
                  <w:divBdr>
                    <w:top w:val="none" w:sz="0" w:space="0" w:color="auto"/>
                    <w:left w:val="none" w:sz="0" w:space="0" w:color="auto"/>
                    <w:bottom w:val="none" w:sz="0" w:space="0" w:color="auto"/>
                    <w:right w:val="none" w:sz="0" w:space="0" w:color="auto"/>
                  </w:divBdr>
                  <w:divsChild>
                    <w:div w:id="405491270">
                      <w:marLeft w:val="0"/>
                      <w:marRight w:val="0"/>
                      <w:marTop w:val="0"/>
                      <w:marBottom w:val="0"/>
                      <w:divBdr>
                        <w:top w:val="none" w:sz="0" w:space="0" w:color="auto"/>
                        <w:left w:val="none" w:sz="0" w:space="0" w:color="auto"/>
                        <w:bottom w:val="none" w:sz="0" w:space="0" w:color="auto"/>
                        <w:right w:val="none" w:sz="0" w:space="0" w:color="auto"/>
                      </w:divBdr>
                    </w:div>
                  </w:divsChild>
                </w:div>
                <w:div w:id="65809477">
                  <w:marLeft w:val="0"/>
                  <w:marRight w:val="0"/>
                  <w:marTop w:val="0"/>
                  <w:marBottom w:val="0"/>
                  <w:divBdr>
                    <w:top w:val="none" w:sz="0" w:space="0" w:color="auto"/>
                    <w:left w:val="none" w:sz="0" w:space="0" w:color="auto"/>
                    <w:bottom w:val="none" w:sz="0" w:space="0" w:color="auto"/>
                    <w:right w:val="none" w:sz="0" w:space="0" w:color="auto"/>
                  </w:divBdr>
                  <w:divsChild>
                    <w:div w:id="1130628517">
                      <w:marLeft w:val="0"/>
                      <w:marRight w:val="0"/>
                      <w:marTop w:val="0"/>
                      <w:marBottom w:val="0"/>
                      <w:divBdr>
                        <w:top w:val="none" w:sz="0" w:space="0" w:color="auto"/>
                        <w:left w:val="none" w:sz="0" w:space="0" w:color="auto"/>
                        <w:bottom w:val="none" w:sz="0" w:space="0" w:color="auto"/>
                        <w:right w:val="none" w:sz="0" w:space="0" w:color="auto"/>
                      </w:divBdr>
                    </w:div>
                  </w:divsChild>
                </w:div>
                <w:div w:id="66921185">
                  <w:marLeft w:val="0"/>
                  <w:marRight w:val="0"/>
                  <w:marTop w:val="0"/>
                  <w:marBottom w:val="0"/>
                  <w:divBdr>
                    <w:top w:val="none" w:sz="0" w:space="0" w:color="auto"/>
                    <w:left w:val="none" w:sz="0" w:space="0" w:color="auto"/>
                    <w:bottom w:val="none" w:sz="0" w:space="0" w:color="auto"/>
                    <w:right w:val="none" w:sz="0" w:space="0" w:color="auto"/>
                  </w:divBdr>
                  <w:divsChild>
                    <w:div w:id="783498481">
                      <w:marLeft w:val="0"/>
                      <w:marRight w:val="0"/>
                      <w:marTop w:val="0"/>
                      <w:marBottom w:val="0"/>
                      <w:divBdr>
                        <w:top w:val="none" w:sz="0" w:space="0" w:color="auto"/>
                        <w:left w:val="none" w:sz="0" w:space="0" w:color="auto"/>
                        <w:bottom w:val="none" w:sz="0" w:space="0" w:color="auto"/>
                        <w:right w:val="none" w:sz="0" w:space="0" w:color="auto"/>
                      </w:divBdr>
                    </w:div>
                  </w:divsChild>
                </w:div>
                <w:div w:id="67508548">
                  <w:marLeft w:val="0"/>
                  <w:marRight w:val="0"/>
                  <w:marTop w:val="0"/>
                  <w:marBottom w:val="0"/>
                  <w:divBdr>
                    <w:top w:val="none" w:sz="0" w:space="0" w:color="auto"/>
                    <w:left w:val="none" w:sz="0" w:space="0" w:color="auto"/>
                    <w:bottom w:val="none" w:sz="0" w:space="0" w:color="auto"/>
                    <w:right w:val="none" w:sz="0" w:space="0" w:color="auto"/>
                  </w:divBdr>
                  <w:divsChild>
                    <w:div w:id="206963322">
                      <w:marLeft w:val="0"/>
                      <w:marRight w:val="0"/>
                      <w:marTop w:val="0"/>
                      <w:marBottom w:val="0"/>
                      <w:divBdr>
                        <w:top w:val="none" w:sz="0" w:space="0" w:color="auto"/>
                        <w:left w:val="none" w:sz="0" w:space="0" w:color="auto"/>
                        <w:bottom w:val="none" w:sz="0" w:space="0" w:color="auto"/>
                        <w:right w:val="none" w:sz="0" w:space="0" w:color="auto"/>
                      </w:divBdr>
                    </w:div>
                  </w:divsChild>
                </w:div>
                <w:div w:id="67963651">
                  <w:marLeft w:val="0"/>
                  <w:marRight w:val="0"/>
                  <w:marTop w:val="0"/>
                  <w:marBottom w:val="0"/>
                  <w:divBdr>
                    <w:top w:val="none" w:sz="0" w:space="0" w:color="auto"/>
                    <w:left w:val="none" w:sz="0" w:space="0" w:color="auto"/>
                    <w:bottom w:val="none" w:sz="0" w:space="0" w:color="auto"/>
                    <w:right w:val="none" w:sz="0" w:space="0" w:color="auto"/>
                  </w:divBdr>
                  <w:divsChild>
                    <w:div w:id="1980379086">
                      <w:marLeft w:val="0"/>
                      <w:marRight w:val="0"/>
                      <w:marTop w:val="0"/>
                      <w:marBottom w:val="0"/>
                      <w:divBdr>
                        <w:top w:val="none" w:sz="0" w:space="0" w:color="auto"/>
                        <w:left w:val="none" w:sz="0" w:space="0" w:color="auto"/>
                        <w:bottom w:val="none" w:sz="0" w:space="0" w:color="auto"/>
                        <w:right w:val="none" w:sz="0" w:space="0" w:color="auto"/>
                      </w:divBdr>
                    </w:div>
                  </w:divsChild>
                </w:div>
                <w:div w:id="68040645">
                  <w:marLeft w:val="0"/>
                  <w:marRight w:val="0"/>
                  <w:marTop w:val="0"/>
                  <w:marBottom w:val="0"/>
                  <w:divBdr>
                    <w:top w:val="none" w:sz="0" w:space="0" w:color="auto"/>
                    <w:left w:val="none" w:sz="0" w:space="0" w:color="auto"/>
                    <w:bottom w:val="none" w:sz="0" w:space="0" w:color="auto"/>
                    <w:right w:val="none" w:sz="0" w:space="0" w:color="auto"/>
                  </w:divBdr>
                  <w:divsChild>
                    <w:div w:id="821122751">
                      <w:marLeft w:val="0"/>
                      <w:marRight w:val="0"/>
                      <w:marTop w:val="0"/>
                      <w:marBottom w:val="0"/>
                      <w:divBdr>
                        <w:top w:val="none" w:sz="0" w:space="0" w:color="auto"/>
                        <w:left w:val="none" w:sz="0" w:space="0" w:color="auto"/>
                        <w:bottom w:val="none" w:sz="0" w:space="0" w:color="auto"/>
                        <w:right w:val="none" w:sz="0" w:space="0" w:color="auto"/>
                      </w:divBdr>
                    </w:div>
                  </w:divsChild>
                </w:div>
                <w:div w:id="68119916">
                  <w:marLeft w:val="0"/>
                  <w:marRight w:val="0"/>
                  <w:marTop w:val="0"/>
                  <w:marBottom w:val="0"/>
                  <w:divBdr>
                    <w:top w:val="none" w:sz="0" w:space="0" w:color="auto"/>
                    <w:left w:val="none" w:sz="0" w:space="0" w:color="auto"/>
                    <w:bottom w:val="none" w:sz="0" w:space="0" w:color="auto"/>
                    <w:right w:val="none" w:sz="0" w:space="0" w:color="auto"/>
                  </w:divBdr>
                  <w:divsChild>
                    <w:div w:id="136384933">
                      <w:marLeft w:val="0"/>
                      <w:marRight w:val="0"/>
                      <w:marTop w:val="0"/>
                      <w:marBottom w:val="0"/>
                      <w:divBdr>
                        <w:top w:val="none" w:sz="0" w:space="0" w:color="auto"/>
                        <w:left w:val="none" w:sz="0" w:space="0" w:color="auto"/>
                        <w:bottom w:val="none" w:sz="0" w:space="0" w:color="auto"/>
                        <w:right w:val="none" w:sz="0" w:space="0" w:color="auto"/>
                      </w:divBdr>
                    </w:div>
                  </w:divsChild>
                </w:div>
                <w:div w:id="69499021">
                  <w:marLeft w:val="0"/>
                  <w:marRight w:val="0"/>
                  <w:marTop w:val="0"/>
                  <w:marBottom w:val="0"/>
                  <w:divBdr>
                    <w:top w:val="none" w:sz="0" w:space="0" w:color="auto"/>
                    <w:left w:val="none" w:sz="0" w:space="0" w:color="auto"/>
                    <w:bottom w:val="none" w:sz="0" w:space="0" w:color="auto"/>
                    <w:right w:val="none" w:sz="0" w:space="0" w:color="auto"/>
                  </w:divBdr>
                  <w:divsChild>
                    <w:div w:id="1624340902">
                      <w:marLeft w:val="0"/>
                      <w:marRight w:val="0"/>
                      <w:marTop w:val="0"/>
                      <w:marBottom w:val="0"/>
                      <w:divBdr>
                        <w:top w:val="none" w:sz="0" w:space="0" w:color="auto"/>
                        <w:left w:val="none" w:sz="0" w:space="0" w:color="auto"/>
                        <w:bottom w:val="none" w:sz="0" w:space="0" w:color="auto"/>
                        <w:right w:val="none" w:sz="0" w:space="0" w:color="auto"/>
                      </w:divBdr>
                    </w:div>
                  </w:divsChild>
                </w:div>
                <w:div w:id="70348656">
                  <w:marLeft w:val="0"/>
                  <w:marRight w:val="0"/>
                  <w:marTop w:val="0"/>
                  <w:marBottom w:val="0"/>
                  <w:divBdr>
                    <w:top w:val="none" w:sz="0" w:space="0" w:color="auto"/>
                    <w:left w:val="none" w:sz="0" w:space="0" w:color="auto"/>
                    <w:bottom w:val="none" w:sz="0" w:space="0" w:color="auto"/>
                    <w:right w:val="none" w:sz="0" w:space="0" w:color="auto"/>
                  </w:divBdr>
                  <w:divsChild>
                    <w:div w:id="1488863000">
                      <w:marLeft w:val="0"/>
                      <w:marRight w:val="0"/>
                      <w:marTop w:val="0"/>
                      <w:marBottom w:val="0"/>
                      <w:divBdr>
                        <w:top w:val="none" w:sz="0" w:space="0" w:color="auto"/>
                        <w:left w:val="none" w:sz="0" w:space="0" w:color="auto"/>
                        <w:bottom w:val="none" w:sz="0" w:space="0" w:color="auto"/>
                        <w:right w:val="none" w:sz="0" w:space="0" w:color="auto"/>
                      </w:divBdr>
                    </w:div>
                  </w:divsChild>
                </w:div>
                <w:div w:id="71633290">
                  <w:marLeft w:val="0"/>
                  <w:marRight w:val="0"/>
                  <w:marTop w:val="0"/>
                  <w:marBottom w:val="0"/>
                  <w:divBdr>
                    <w:top w:val="none" w:sz="0" w:space="0" w:color="auto"/>
                    <w:left w:val="none" w:sz="0" w:space="0" w:color="auto"/>
                    <w:bottom w:val="none" w:sz="0" w:space="0" w:color="auto"/>
                    <w:right w:val="none" w:sz="0" w:space="0" w:color="auto"/>
                  </w:divBdr>
                  <w:divsChild>
                    <w:div w:id="132866565">
                      <w:marLeft w:val="0"/>
                      <w:marRight w:val="0"/>
                      <w:marTop w:val="0"/>
                      <w:marBottom w:val="0"/>
                      <w:divBdr>
                        <w:top w:val="none" w:sz="0" w:space="0" w:color="auto"/>
                        <w:left w:val="none" w:sz="0" w:space="0" w:color="auto"/>
                        <w:bottom w:val="none" w:sz="0" w:space="0" w:color="auto"/>
                        <w:right w:val="none" w:sz="0" w:space="0" w:color="auto"/>
                      </w:divBdr>
                    </w:div>
                  </w:divsChild>
                </w:div>
                <w:div w:id="74668878">
                  <w:marLeft w:val="0"/>
                  <w:marRight w:val="0"/>
                  <w:marTop w:val="0"/>
                  <w:marBottom w:val="0"/>
                  <w:divBdr>
                    <w:top w:val="none" w:sz="0" w:space="0" w:color="auto"/>
                    <w:left w:val="none" w:sz="0" w:space="0" w:color="auto"/>
                    <w:bottom w:val="none" w:sz="0" w:space="0" w:color="auto"/>
                    <w:right w:val="none" w:sz="0" w:space="0" w:color="auto"/>
                  </w:divBdr>
                  <w:divsChild>
                    <w:div w:id="1084836609">
                      <w:marLeft w:val="0"/>
                      <w:marRight w:val="0"/>
                      <w:marTop w:val="0"/>
                      <w:marBottom w:val="0"/>
                      <w:divBdr>
                        <w:top w:val="none" w:sz="0" w:space="0" w:color="auto"/>
                        <w:left w:val="none" w:sz="0" w:space="0" w:color="auto"/>
                        <w:bottom w:val="none" w:sz="0" w:space="0" w:color="auto"/>
                        <w:right w:val="none" w:sz="0" w:space="0" w:color="auto"/>
                      </w:divBdr>
                    </w:div>
                  </w:divsChild>
                </w:div>
                <w:div w:id="77102055">
                  <w:marLeft w:val="0"/>
                  <w:marRight w:val="0"/>
                  <w:marTop w:val="0"/>
                  <w:marBottom w:val="0"/>
                  <w:divBdr>
                    <w:top w:val="none" w:sz="0" w:space="0" w:color="auto"/>
                    <w:left w:val="none" w:sz="0" w:space="0" w:color="auto"/>
                    <w:bottom w:val="none" w:sz="0" w:space="0" w:color="auto"/>
                    <w:right w:val="none" w:sz="0" w:space="0" w:color="auto"/>
                  </w:divBdr>
                  <w:divsChild>
                    <w:div w:id="56126338">
                      <w:marLeft w:val="0"/>
                      <w:marRight w:val="0"/>
                      <w:marTop w:val="0"/>
                      <w:marBottom w:val="0"/>
                      <w:divBdr>
                        <w:top w:val="none" w:sz="0" w:space="0" w:color="auto"/>
                        <w:left w:val="none" w:sz="0" w:space="0" w:color="auto"/>
                        <w:bottom w:val="none" w:sz="0" w:space="0" w:color="auto"/>
                        <w:right w:val="none" w:sz="0" w:space="0" w:color="auto"/>
                      </w:divBdr>
                    </w:div>
                  </w:divsChild>
                </w:div>
                <w:div w:id="78216719">
                  <w:marLeft w:val="0"/>
                  <w:marRight w:val="0"/>
                  <w:marTop w:val="0"/>
                  <w:marBottom w:val="0"/>
                  <w:divBdr>
                    <w:top w:val="none" w:sz="0" w:space="0" w:color="auto"/>
                    <w:left w:val="none" w:sz="0" w:space="0" w:color="auto"/>
                    <w:bottom w:val="none" w:sz="0" w:space="0" w:color="auto"/>
                    <w:right w:val="none" w:sz="0" w:space="0" w:color="auto"/>
                  </w:divBdr>
                  <w:divsChild>
                    <w:div w:id="2020694916">
                      <w:marLeft w:val="0"/>
                      <w:marRight w:val="0"/>
                      <w:marTop w:val="0"/>
                      <w:marBottom w:val="0"/>
                      <w:divBdr>
                        <w:top w:val="none" w:sz="0" w:space="0" w:color="auto"/>
                        <w:left w:val="none" w:sz="0" w:space="0" w:color="auto"/>
                        <w:bottom w:val="none" w:sz="0" w:space="0" w:color="auto"/>
                        <w:right w:val="none" w:sz="0" w:space="0" w:color="auto"/>
                      </w:divBdr>
                    </w:div>
                  </w:divsChild>
                </w:div>
                <w:div w:id="78334849">
                  <w:marLeft w:val="0"/>
                  <w:marRight w:val="0"/>
                  <w:marTop w:val="0"/>
                  <w:marBottom w:val="0"/>
                  <w:divBdr>
                    <w:top w:val="none" w:sz="0" w:space="0" w:color="auto"/>
                    <w:left w:val="none" w:sz="0" w:space="0" w:color="auto"/>
                    <w:bottom w:val="none" w:sz="0" w:space="0" w:color="auto"/>
                    <w:right w:val="none" w:sz="0" w:space="0" w:color="auto"/>
                  </w:divBdr>
                  <w:divsChild>
                    <w:div w:id="1591112916">
                      <w:marLeft w:val="0"/>
                      <w:marRight w:val="0"/>
                      <w:marTop w:val="0"/>
                      <w:marBottom w:val="0"/>
                      <w:divBdr>
                        <w:top w:val="none" w:sz="0" w:space="0" w:color="auto"/>
                        <w:left w:val="none" w:sz="0" w:space="0" w:color="auto"/>
                        <w:bottom w:val="none" w:sz="0" w:space="0" w:color="auto"/>
                        <w:right w:val="none" w:sz="0" w:space="0" w:color="auto"/>
                      </w:divBdr>
                    </w:div>
                  </w:divsChild>
                </w:div>
                <w:div w:id="78720021">
                  <w:marLeft w:val="0"/>
                  <w:marRight w:val="0"/>
                  <w:marTop w:val="0"/>
                  <w:marBottom w:val="0"/>
                  <w:divBdr>
                    <w:top w:val="none" w:sz="0" w:space="0" w:color="auto"/>
                    <w:left w:val="none" w:sz="0" w:space="0" w:color="auto"/>
                    <w:bottom w:val="none" w:sz="0" w:space="0" w:color="auto"/>
                    <w:right w:val="none" w:sz="0" w:space="0" w:color="auto"/>
                  </w:divBdr>
                  <w:divsChild>
                    <w:div w:id="1214657036">
                      <w:marLeft w:val="0"/>
                      <w:marRight w:val="0"/>
                      <w:marTop w:val="0"/>
                      <w:marBottom w:val="0"/>
                      <w:divBdr>
                        <w:top w:val="none" w:sz="0" w:space="0" w:color="auto"/>
                        <w:left w:val="none" w:sz="0" w:space="0" w:color="auto"/>
                        <w:bottom w:val="none" w:sz="0" w:space="0" w:color="auto"/>
                        <w:right w:val="none" w:sz="0" w:space="0" w:color="auto"/>
                      </w:divBdr>
                    </w:div>
                  </w:divsChild>
                </w:div>
                <w:div w:id="80151536">
                  <w:marLeft w:val="0"/>
                  <w:marRight w:val="0"/>
                  <w:marTop w:val="0"/>
                  <w:marBottom w:val="0"/>
                  <w:divBdr>
                    <w:top w:val="none" w:sz="0" w:space="0" w:color="auto"/>
                    <w:left w:val="none" w:sz="0" w:space="0" w:color="auto"/>
                    <w:bottom w:val="none" w:sz="0" w:space="0" w:color="auto"/>
                    <w:right w:val="none" w:sz="0" w:space="0" w:color="auto"/>
                  </w:divBdr>
                  <w:divsChild>
                    <w:div w:id="1705209183">
                      <w:marLeft w:val="0"/>
                      <w:marRight w:val="0"/>
                      <w:marTop w:val="0"/>
                      <w:marBottom w:val="0"/>
                      <w:divBdr>
                        <w:top w:val="none" w:sz="0" w:space="0" w:color="auto"/>
                        <w:left w:val="none" w:sz="0" w:space="0" w:color="auto"/>
                        <w:bottom w:val="none" w:sz="0" w:space="0" w:color="auto"/>
                        <w:right w:val="none" w:sz="0" w:space="0" w:color="auto"/>
                      </w:divBdr>
                    </w:div>
                  </w:divsChild>
                </w:div>
                <w:div w:id="83696288">
                  <w:marLeft w:val="0"/>
                  <w:marRight w:val="0"/>
                  <w:marTop w:val="0"/>
                  <w:marBottom w:val="0"/>
                  <w:divBdr>
                    <w:top w:val="none" w:sz="0" w:space="0" w:color="auto"/>
                    <w:left w:val="none" w:sz="0" w:space="0" w:color="auto"/>
                    <w:bottom w:val="none" w:sz="0" w:space="0" w:color="auto"/>
                    <w:right w:val="none" w:sz="0" w:space="0" w:color="auto"/>
                  </w:divBdr>
                  <w:divsChild>
                    <w:div w:id="1823235946">
                      <w:marLeft w:val="0"/>
                      <w:marRight w:val="0"/>
                      <w:marTop w:val="0"/>
                      <w:marBottom w:val="0"/>
                      <w:divBdr>
                        <w:top w:val="none" w:sz="0" w:space="0" w:color="auto"/>
                        <w:left w:val="none" w:sz="0" w:space="0" w:color="auto"/>
                        <w:bottom w:val="none" w:sz="0" w:space="0" w:color="auto"/>
                        <w:right w:val="none" w:sz="0" w:space="0" w:color="auto"/>
                      </w:divBdr>
                    </w:div>
                  </w:divsChild>
                </w:div>
                <w:div w:id="84157005">
                  <w:marLeft w:val="0"/>
                  <w:marRight w:val="0"/>
                  <w:marTop w:val="0"/>
                  <w:marBottom w:val="0"/>
                  <w:divBdr>
                    <w:top w:val="none" w:sz="0" w:space="0" w:color="auto"/>
                    <w:left w:val="none" w:sz="0" w:space="0" w:color="auto"/>
                    <w:bottom w:val="none" w:sz="0" w:space="0" w:color="auto"/>
                    <w:right w:val="none" w:sz="0" w:space="0" w:color="auto"/>
                  </w:divBdr>
                  <w:divsChild>
                    <w:div w:id="169105734">
                      <w:marLeft w:val="0"/>
                      <w:marRight w:val="0"/>
                      <w:marTop w:val="0"/>
                      <w:marBottom w:val="0"/>
                      <w:divBdr>
                        <w:top w:val="none" w:sz="0" w:space="0" w:color="auto"/>
                        <w:left w:val="none" w:sz="0" w:space="0" w:color="auto"/>
                        <w:bottom w:val="none" w:sz="0" w:space="0" w:color="auto"/>
                        <w:right w:val="none" w:sz="0" w:space="0" w:color="auto"/>
                      </w:divBdr>
                    </w:div>
                  </w:divsChild>
                </w:div>
                <w:div w:id="85004635">
                  <w:marLeft w:val="0"/>
                  <w:marRight w:val="0"/>
                  <w:marTop w:val="0"/>
                  <w:marBottom w:val="0"/>
                  <w:divBdr>
                    <w:top w:val="none" w:sz="0" w:space="0" w:color="auto"/>
                    <w:left w:val="none" w:sz="0" w:space="0" w:color="auto"/>
                    <w:bottom w:val="none" w:sz="0" w:space="0" w:color="auto"/>
                    <w:right w:val="none" w:sz="0" w:space="0" w:color="auto"/>
                  </w:divBdr>
                  <w:divsChild>
                    <w:div w:id="2020112386">
                      <w:marLeft w:val="0"/>
                      <w:marRight w:val="0"/>
                      <w:marTop w:val="0"/>
                      <w:marBottom w:val="0"/>
                      <w:divBdr>
                        <w:top w:val="none" w:sz="0" w:space="0" w:color="auto"/>
                        <w:left w:val="none" w:sz="0" w:space="0" w:color="auto"/>
                        <w:bottom w:val="none" w:sz="0" w:space="0" w:color="auto"/>
                        <w:right w:val="none" w:sz="0" w:space="0" w:color="auto"/>
                      </w:divBdr>
                    </w:div>
                  </w:divsChild>
                </w:div>
                <w:div w:id="86004033">
                  <w:marLeft w:val="0"/>
                  <w:marRight w:val="0"/>
                  <w:marTop w:val="0"/>
                  <w:marBottom w:val="0"/>
                  <w:divBdr>
                    <w:top w:val="none" w:sz="0" w:space="0" w:color="auto"/>
                    <w:left w:val="none" w:sz="0" w:space="0" w:color="auto"/>
                    <w:bottom w:val="none" w:sz="0" w:space="0" w:color="auto"/>
                    <w:right w:val="none" w:sz="0" w:space="0" w:color="auto"/>
                  </w:divBdr>
                  <w:divsChild>
                    <w:div w:id="1133059714">
                      <w:marLeft w:val="0"/>
                      <w:marRight w:val="0"/>
                      <w:marTop w:val="0"/>
                      <w:marBottom w:val="0"/>
                      <w:divBdr>
                        <w:top w:val="none" w:sz="0" w:space="0" w:color="auto"/>
                        <w:left w:val="none" w:sz="0" w:space="0" w:color="auto"/>
                        <w:bottom w:val="none" w:sz="0" w:space="0" w:color="auto"/>
                        <w:right w:val="none" w:sz="0" w:space="0" w:color="auto"/>
                      </w:divBdr>
                    </w:div>
                  </w:divsChild>
                </w:div>
                <w:div w:id="87629229">
                  <w:marLeft w:val="0"/>
                  <w:marRight w:val="0"/>
                  <w:marTop w:val="0"/>
                  <w:marBottom w:val="0"/>
                  <w:divBdr>
                    <w:top w:val="none" w:sz="0" w:space="0" w:color="auto"/>
                    <w:left w:val="none" w:sz="0" w:space="0" w:color="auto"/>
                    <w:bottom w:val="none" w:sz="0" w:space="0" w:color="auto"/>
                    <w:right w:val="none" w:sz="0" w:space="0" w:color="auto"/>
                  </w:divBdr>
                  <w:divsChild>
                    <w:div w:id="2114474830">
                      <w:marLeft w:val="0"/>
                      <w:marRight w:val="0"/>
                      <w:marTop w:val="0"/>
                      <w:marBottom w:val="0"/>
                      <w:divBdr>
                        <w:top w:val="none" w:sz="0" w:space="0" w:color="auto"/>
                        <w:left w:val="none" w:sz="0" w:space="0" w:color="auto"/>
                        <w:bottom w:val="none" w:sz="0" w:space="0" w:color="auto"/>
                        <w:right w:val="none" w:sz="0" w:space="0" w:color="auto"/>
                      </w:divBdr>
                    </w:div>
                  </w:divsChild>
                </w:div>
                <w:div w:id="87777201">
                  <w:marLeft w:val="0"/>
                  <w:marRight w:val="0"/>
                  <w:marTop w:val="0"/>
                  <w:marBottom w:val="0"/>
                  <w:divBdr>
                    <w:top w:val="none" w:sz="0" w:space="0" w:color="auto"/>
                    <w:left w:val="none" w:sz="0" w:space="0" w:color="auto"/>
                    <w:bottom w:val="none" w:sz="0" w:space="0" w:color="auto"/>
                    <w:right w:val="none" w:sz="0" w:space="0" w:color="auto"/>
                  </w:divBdr>
                  <w:divsChild>
                    <w:div w:id="1271160415">
                      <w:marLeft w:val="0"/>
                      <w:marRight w:val="0"/>
                      <w:marTop w:val="0"/>
                      <w:marBottom w:val="0"/>
                      <w:divBdr>
                        <w:top w:val="none" w:sz="0" w:space="0" w:color="auto"/>
                        <w:left w:val="none" w:sz="0" w:space="0" w:color="auto"/>
                        <w:bottom w:val="none" w:sz="0" w:space="0" w:color="auto"/>
                        <w:right w:val="none" w:sz="0" w:space="0" w:color="auto"/>
                      </w:divBdr>
                    </w:div>
                  </w:divsChild>
                </w:div>
                <w:div w:id="89014404">
                  <w:marLeft w:val="0"/>
                  <w:marRight w:val="0"/>
                  <w:marTop w:val="0"/>
                  <w:marBottom w:val="0"/>
                  <w:divBdr>
                    <w:top w:val="none" w:sz="0" w:space="0" w:color="auto"/>
                    <w:left w:val="none" w:sz="0" w:space="0" w:color="auto"/>
                    <w:bottom w:val="none" w:sz="0" w:space="0" w:color="auto"/>
                    <w:right w:val="none" w:sz="0" w:space="0" w:color="auto"/>
                  </w:divBdr>
                  <w:divsChild>
                    <w:div w:id="181630878">
                      <w:marLeft w:val="0"/>
                      <w:marRight w:val="0"/>
                      <w:marTop w:val="0"/>
                      <w:marBottom w:val="0"/>
                      <w:divBdr>
                        <w:top w:val="none" w:sz="0" w:space="0" w:color="auto"/>
                        <w:left w:val="none" w:sz="0" w:space="0" w:color="auto"/>
                        <w:bottom w:val="none" w:sz="0" w:space="0" w:color="auto"/>
                        <w:right w:val="none" w:sz="0" w:space="0" w:color="auto"/>
                      </w:divBdr>
                    </w:div>
                  </w:divsChild>
                </w:div>
                <w:div w:id="91440324">
                  <w:marLeft w:val="0"/>
                  <w:marRight w:val="0"/>
                  <w:marTop w:val="0"/>
                  <w:marBottom w:val="0"/>
                  <w:divBdr>
                    <w:top w:val="none" w:sz="0" w:space="0" w:color="auto"/>
                    <w:left w:val="none" w:sz="0" w:space="0" w:color="auto"/>
                    <w:bottom w:val="none" w:sz="0" w:space="0" w:color="auto"/>
                    <w:right w:val="none" w:sz="0" w:space="0" w:color="auto"/>
                  </w:divBdr>
                  <w:divsChild>
                    <w:div w:id="1066146321">
                      <w:marLeft w:val="0"/>
                      <w:marRight w:val="0"/>
                      <w:marTop w:val="0"/>
                      <w:marBottom w:val="0"/>
                      <w:divBdr>
                        <w:top w:val="none" w:sz="0" w:space="0" w:color="auto"/>
                        <w:left w:val="none" w:sz="0" w:space="0" w:color="auto"/>
                        <w:bottom w:val="none" w:sz="0" w:space="0" w:color="auto"/>
                        <w:right w:val="none" w:sz="0" w:space="0" w:color="auto"/>
                      </w:divBdr>
                    </w:div>
                  </w:divsChild>
                </w:div>
                <w:div w:id="94834222">
                  <w:marLeft w:val="0"/>
                  <w:marRight w:val="0"/>
                  <w:marTop w:val="0"/>
                  <w:marBottom w:val="0"/>
                  <w:divBdr>
                    <w:top w:val="none" w:sz="0" w:space="0" w:color="auto"/>
                    <w:left w:val="none" w:sz="0" w:space="0" w:color="auto"/>
                    <w:bottom w:val="none" w:sz="0" w:space="0" w:color="auto"/>
                    <w:right w:val="none" w:sz="0" w:space="0" w:color="auto"/>
                  </w:divBdr>
                  <w:divsChild>
                    <w:div w:id="1302467552">
                      <w:marLeft w:val="0"/>
                      <w:marRight w:val="0"/>
                      <w:marTop w:val="0"/>
                      <w:marBottom w:val="0"/>
                      <w:divBdr>
                        <w:top w:val="none" w:sz="0" w:space="0" w:color="auto"/>
                        <w:left w:val="none" w:sz="0" w:space="0" w:color="auto"/>
                        <w:bottom w:val="none" w:sz="0" w:space="0" w:color="auto"/>
                        <w:right w:val="none" w:sz="0" w:space="0" w:color="auto"/>
                      </w:divBdr>
                    </w:div>
                  </w:divsChild>
                </w:div>
                <w:div w:id="96413749">
                  <w:marLeft w:val="0"/>
                  <w:marRight w:val="0"/>
                  <w:marTop w:val="0"/>
                  <w:marBottom w:val="0"/>
                  <w:divBdr>
                    <w:top w:val="none" w:sz="0" w:space="0" w:color="auto"/>
                    <w:left w:val="none" w:sz="0" w:space="0" w:color="auto"/>
                    <w:bottom w:val="none" w:sz="0" w:space="0" w:color="auto"/>
                    <w:right w:val="none" w:sz="0" w:space="0" w:color="auto"/>
                  </w:divBdr>
                  <w:divsChild>
                    <w:div w:id="616185247">
                      <w:marLeft w:val="0"/>
                      <w:marRight w:val="0"/>
                      <w:marTop w:val="0"/>
                      <w:marBottom w:val="0"/>
                      <w:divBdr>
                        <w:top w:val="none" w:sz="0" w:space="0" w:color="auto"/>
                        <w:left w:val="none" w:sz="0" w:space="0" w:color="auto"/>
                        <w:bottom w:val="none" w:sz="0" w:space="0" w:color="auto"/>
                        <w:right w:val="none" w:sz="0" w:space="0" w:color="auto"/>
                      </w:divBdr>
                    </w:div>
                  </w:divsChild>
                </w:div>
                <w:div w:id="97532964">
                  <w:marLeft w:val="0"/>
                  <w:marRight w:val="0"/>
                  <w:marTop w:val="0"/>
                  <w:marBottom w:val="0"/>
                  <w:divBdr>
                    <w:top w:val="none" w:sz="0" w:space="0" w:color="auto"/>
                    <w:left w:val="none" w:sz="0" w:space="0" w:color="auto"/>
                    <w:bottom w:val="none" w:sz="0" w:space="0" w:color="auto"/>
                    <w:right w:val="none" w:sz="0" w:space="0" w:color="auto"/>
                  </w:divBdr>
                  <w:divsChild>
                    <w:div w:id="949891529">
                      <w:marLeft w:val="0"/>
                      <w:marRight w:val="0"/>
                      <w:marTop w:val="0"/>
                      <w:marBottom w:val="0"/>
                      <w:divBdr>
                        <w:top w:val="none" w:sz="0" w:space="0" w:color="auto"/>
                        <w:left w:val="none" w:sz="0" w:space="0" w:color="auto"/>
                        <w:bottom w:val="none" w:sz="0" w:space="0" w:color="auto"/>
                        <w:right w:val="none" w:sz="0" w:space="0" w:color="auto"/>
                      </w:divBdr>
                    </w:div>
                  </w:divsChild>
                </w:div>
                <w:div w:id="99300517">
                  <w:marLeft w:val="0"/>
                  <w:marRight w:val="0"/>
                  <w:marTop w:val="0"/>
                  <w:marBottom w:val="0"/>
                  <w:divBdr>
                    <w:top w:val="none" w:sz="0" w:space="0" w:color="auto"/>
                    <w:left w:val="none" w:sz="0" w:space="0" w:color="auto"/>
                    <w:bottom w:val="none" w:sz="0" w:space="0" w:color="auto"/>
                    <w:right w:val="none" w:sz="0" w:space="0" w:color="auto"/>
                  </w:divBdr>
                  <w:divsChild>
                    <w:div w:id="582225611">
                      <w:marLeft w:val="0"/>
                      <w:marRight w:val="0"/>
                      <w:marTop w:val="0"/>
                      <w:marBottom w:val="0"/>
                      <w:divBdr>
                        <w:top w:val="none" w:sz="0" w:space="0" w:color="auto"/>
                        <w:left w:val="none" w:sz="0" w:space="0" w:color="auto"/>
                        <w:bottom w:val="none" w:sz="0" w:space="0" w:color="auto"/>
                        <w:right w:val="none" w:sz="0" w:space="0" w:color="auto"/>
                      </w:divBdr>
                    </w:div>
                  </w:divsChild>
                </w:div>
                <w:div w:id="99447804">
                  <w:marLeft w:val="0"/>
                  <w:marRight w:val="0"/>
                  <w:marTop w:val="0"/>
                  <w:marBottom w:val="0"/>
                  <w:divBdr>
                    <w:top w:val="none" w:sz="0" w:space="0" w:color="auto"/>
                    <w:left w:val="none" w:sz="0" w:space="0" w:color="auto"/>
                    <w:bottom w:val="none" w:sz="0" w:space="0" w:color="auto"/>
                    <w:right w:val="none" w:sz="0" w:space="0" w:color="auto"/>
                  </w:divBdr>
                  <w:divsChild>
                    <w:div w:id="122962605">
                      <w:marLeft w:val="0"/>
                      <w:marRight w:val="0"/>
                      <w:marTop w:val="0"/>
                      <w:marBottom w:val="0"/>
                      <w:divBdr>
                        <w:top w:val="none" w:sz="0" w:space="0" w:color="auto"/>
                        <w:left w:val="none" w:sz="0" w:space="0" w:color="auto"/>
                        <w:bottom w:val="none" w:sz="0" w:space="0" w:color="auto"/>
                        <w:right w:val="none" w:sz="0" w:space="0" w:color="auto"/>
                      </w:divBdr>
                    </w:div>
                  </w:divsChild>
                </w:div>
                <w:div w:id="103307944">
                  <w:marLeft w:val="0"/>
                  <w:marRight w:val="0"/>
                  <w:marTop w:val="0"/>
                  <w:marBottom w:val="0"/>
                  <w:divBdr>
                    <w:top w:val="none" w:sz="0" w:space="0" w:color="auto"/>
                    <w:left w:val="none" w:sz="0" w:space="0" w:color="auto"/>
                    <w:bottom w:val="none" w:sz="0" w:space="0" w:color="auto"/>
                    <w:right w:val="none" w:sz="0" w:space="0" w:color="auto"/>
                  </w:divBdr>
                  <w:divsChild>
                    <w:div w:id="1281107474">
                      <w:marLeft w:val="0"/>
                      <w:marRight w:val="0"/>
                      <w:marTop w:val="0"/>
                      <w:marBottom w:val="0"/>
                      <w:divBdr>
                        <w:top w:val="none" w:sz="0" w:space="0" w:color="auto"/>
                        <w:left w:val="none" w:sz="0" w:space="0" w:color="auto"/>
                        <w:bottom w:val="none" w:sz="0" w:space="0" w:color="auto"/>
                        <w:right w:val="none" w:sz="0" w:space="0" w:color="auto"/>
                      </w:divBdr>
                    </w:div>
                  </w:divsChild>
                </w:div>
                <w:div w:id="104080155">
                  <w:marLeft w:val="0"/>
                  <w:marRight w:val="0"/>
                  <w:marTop w:val="0"/>
                  <w:marBottom w:val="0"/>
                  <w:divBdr>
                    <w:top w:val="none" w:sz="0" w:space="0" w:color="auto"/>
                    <w:left w:val="none" w:sz="0" w:space="0" w:color="auto"/>
                    <w:bottom w:val="none" w:sz="0" w:space="0" w:color="auto"/>
                    <w:right w:val="none" w:sz="0" w:space="0" w:color="auto"/>
                  </w:divBdr>
                  <w:divsChild>
                    <w:div w:id="1165825416">
                      <w:marLeft w:val="0"/>
                      <w:marRight w:val="0"/>
                      <w:marTop w:val="0"/>
                      <w:marBottom w:val="0"/>
                      <w:divBdr>
                        <w:top w:val="none" w:sz="0" w:space="0" w:color="auto"/>
                        <w:left w:val="none" w:sz="0" w:space="0" w:color="auto"/>
                        <w:bottom w:val="none" w:sz="0" w:space="0" w:color="auto"/>
                        <w:right w:val="none" w:sz="0" w:space="0" w:color="auto"/>
                      </w:divBdr>
                    </w:div>
                  </w:divsChild>
                </w:div>
                <w:div w:id="104883534">
                  <w:marLeft w:val="0"/>
                  <w:marRight w:val="0"/>
                  <w:marTop w:val="0"/>
                  <w:marBottom w:val="0"/>
                  <w:divBdr>
                    <w:top w:val="none" w:sz="0" w:space="0" w:color="auto"/>
                    <w:left w:val="none" w:sz="0" w:space="0" w:color="auto"/>
                    <w:bottom w:val="none" w:sz="0" w:space="0" w:color="auto"/>
                    <w:right w:val="none" w:sz="0" w:space="0" w:color="auto"/>
                  </w:divBdr>
                  <w:divsChild>
                    <w:div w:id="394551633">
                      <w:marLeft w:val="0"/>
                      <w:marRight w:val="0"/>
                      <w:marTop w:val="0"/>
                      <w:marBottom w:val="0"/>
                      <w:divBdr>
                        <w:top w:val="none" w:sz="0" w:space="0" w:color="auto"/>
                        <w:left w:val="none" w:sz="0" w:space="0" w:color="auto"/>
                        <w:bottom w:val="none" w:sz="0" w:space="0" w:color="auto"/>
                        <w:right w:val="none" w:sz="0" w:space="0" w:color="auto"/>
                      </w:divBdr>
                    </w:div>
                  </w:divsChild>
                </w:div>
                <w:div w:id="105807796">
                  <w:marLeft w:val="0"/>
                  <w:marRight w:val="0"/>
                  <w:marTop w:val="0"/>
                  <w:marBottom w:val="0"/>
                  <w:divBdr>
                    <w:top w:val="none" w:sz="0" w:space="0" w:color="auto"/>
                    <w:left w:val="none" w:sz="0" w:space="0" w:color="auto"/>
                    <w:bottom w:val="none" w:sz="0" w:space="0" w:color="auto"/>
                    <w:right w:val="none" w:sz="0" w:space="0" w:color="auto"/>
                  </w:divBdr>
                  <w:divsChild>
                    <w:div w:id="1817146206">
                      <w:marLeft w:val="0"/>
                      <w:marRight w:val="0"/>
                      <w:marTop w:val="0"/>
                      <w:marBottom w:val="0"/>
                      <w:divBdr>
                        <w:top w:val="none" w:sz="0" w:space="0" w:color="auto"/>
                        <w:left w:val="none" w:sz="0" w:space="0" w:color="auto"/>
                        <w:bottom w:val="none" w:sz="0" w:space="0" w:color="auto"/>
                        <w:right w:val="none" w:sz="0" w:space="0" w:color="auto"/>
                      </w:divBdr>
                    </w:div>
                  </w:divsChild>
                </w:div>
                <w:div w:id="106043839">
                  <w:marLeft w:val="0"/>
                  <w:marRight w:val="0"/>
                  <w:marTop w:val="0"/>
                  <w:marBottom w:val="0"/>
                  <w:divBdr>
                    <w:top w:val="none" w:sz="0" w:space="0" w:color="auto"/>
                    <w:left w:val="none" w:sz="0" w:space="0" w:color="auto"/>
                    <w:bottom w:val="none" w:sz="0" w:space="0" w:color="auto"/>
                    <w:right w:val="none" w:sz="0" w:space="0" w:color="auto"/>
                  </w:divBdr>
                  <w:divsChild>
                    <w:div w:id="1350525942">
                      <w:marLeft w:val="0"/>
                      <w:marRight w:val="0"/>
                      <w:marTop w:val="0"/>
                      <w:marBottom w:val="0"/>
                      <w:divBdr>
                        <w:top w:val="none" w:sz="0" w:space="0" w:color="auto"/>
                        <w:left w:val="none" w:sz="0" w:space="0" w:color="auto"/>
                        <w:bottom w:val="none" w:sz="0" w:space="0" w:color="auto"/>
                        <w:right w:val="none" w:sz="0" w:space="0" w:color="auto"/>
                      </w:divBdr>
                    </w:div>
                  </w:divsChild>
                </w:div>
                <w:div w:id="106589333">
                  <w:marLeft w:val="0"/>
                  <w:marRight w:val="0"/>
                  <w:marTop w:val="0"/>
                  <w:marBottom w:val="0"/>
                  <w:divBdr>
                    <w:top w:val="none" w:sz="0" w:space="0" w:color="auto"/>
                    <w:left w:val="none" w:sz="0" w:space="0" w:color="auto"/>
                    <w:bottom w:val="none" w:sz="0" w:space="0" w:color="auto"/>
                    <w:right w:val="none" w:sz="0" w:space="0" w:color="auto"/>
                  </w:divBdr>
                  <w:divsChild>
                    <w:div w:id="107433456">
                      <w:marLeft w:val="0"/>
                      <w:marRight w:val="0"/>
                      <w:marTop w:val="0"/>
                      <w:marBottom w:val="0"/>
                      <w:divBdr>
                        <w:top w:val="none" w:sz="0" w:space="0" w:color="auto"/>
                        <w:left w:val="none" w:sz="0" w:space="0" w:color="auto"/>
                        <w:bottom w:val="none" w:sz="0" w:space="0" w:color="auto"/>
                        <w:right w:val="none" w:sz="0" w:space="0" w:color="auto"/>
                      </w:divBdr>
                    </w:div>
                  </w:divsChild>
                </w:div>
                <w:div w:id="106975372">
                  <w:marLeft w:val="0"/>
                  <w:marRight w:val="0"/>
                  <w:marTop w:val="0"/>
                  <w:marBottom w:val="0"/>
                  <w:divBdr>
                    <w:top w:val="none" w:sz="0" w:space="0" w:color="auto"/>
                    <w:left w:val="none" w:sz="0" w:space="0" w:color="auto"/>
                    <w:bottom w:val="none" w:sz="0" w:space="0" w:color="auto"/>
                    <w:right w:val="none" w:sz="0" w:space="0" w:color="auto"/>
                  </w:divBdr>
                  <w:divsChild>
                    <w:div w:id="1444569338">
                      <w:marLeft w:val="0"/>
                      <w:marRight w:val="0"/>
                      <w:marTop w:val="0"/>
                      <w:marBottom w:val="0"/>
                      <w:divBdr>
                        <w:top w:val="none" w:sz="0" w:space="0" w:color="auto"/>
                        <w:left w:val="none" w:sz="0" w:space="0" w:color="auto"/>
                        <w:bottom w:val="none" w:sz="0" w:space="0" w:color="auto"/>
                        <w:right w:val="none" w:sz="0" w:space="0" w:color="auto"/>
                      </w:divBdr>
                    </w:div>
                  </w:divsChild>
                </w:div>
                <w:div w:id="107822323">
                  <w:marLeft w:val="0"/>
                  <w:marRight w:val="0"/>
                  <w:marTop w:val="0"/>
                  <w:marBottom w:val="0"/>
                  <w:divBdr>
                    <w:top w:val="none" w:sz="0" w:space="0" w:color="auto"/>
                    <w:left w:val="none" w:sz="0" w:space="0" w:color="auto"/>
                    <w:bottom w:val="none" w:sz="0" w:space="0" w:color="auto"/>
                    <w:right w:val="none" w:sz="0" w:space="0" w:color="auto"/>
                  </w:divBdr>
                  <w:divsChild>
                    <w:div w:id="1300960571">
                      <w:marLeft w:val="0"/>
                      <w:marRight w:val="0"/>
                      <w:marTop w:val="0"/>
                      <w:marBottom w:val="0"/>
                      <w:divBdr>
                        <w:top w:val="none" w:sz="0" w:space="0" w:color="auto"/>
                        <w:left w:val="none" w:sz="0" w:space="0" w:color="auto"/>
                        <w:bottom w:val="none" w:sz="0" w:space="0" w:color="auto"/>
                        <w:right w:val="none" w:sz="0" w:space="0" w:color="auto"/>
                      </w:divBdr>
                    </w:div>
                  </w:divsChild>
                </w:div>
                <w:div w:id="109055731">
                  <w:marLeft w:val="0"/>
                  <w:marRight w:val="0"/>
                  <w:marTop w:val="0"/>
                  <w:marBottom w:val="0"/>
                  <w:divBdr>
                    <w:top w:val="none" w:sz="0" w:space="0" w:color="auto"/>
                    <w:left w:val="none" w:sz="0" w:space="0" w:color="auto"/>
                    <w:bottom w:val="none" w:sz="0" w:space="0" w:color="auto"/>
                    <w:right w:val="none" w:sz="0" w:space="0" w:color="auto"/>
                  </w:divBdr>
                  <w:divsChild>
                    <w:div w:id="490944486">
                      <w:marLeft w:val="0"/>
                      <w:marRight w:val="0"/>
                      <w:marTop w:val="0"/>
                      <w:marBottom w:val="0"/>
                      <w:divBdr>
                        <w:top w:val="none" w:sz="0" w:space="0" w:color="auto"/>
                        <w:left w:val="none" w:sz="0" w:space="0" w:color="auto"/>
                        <w:bottom w:val="none" w:sz="0" w:space="0" w:color="auto"/>
                        <w:right w:val="none" w:sz="0" w:space="0" w:color="auto"/>
                      </w:divBdr>
                    </w:div>
                  </w:divsChild>
                </w:div>
                <w:div w:id="109250920">
                  <w:marLeft w:val="0"/>
                  <w:marRight w:val="0"/>
                  <w:marTop w:val="0"/>
                  <w:marBottom w:val="0"/>
                  <w:divBdr>
                    <w:top w:val="none" w:sz="0" w:space="0" w:color="auto"/>
                    <w:left w:val="none" w:sz="0" w:space="0" w:color="auto"/>
                    <w:bottom w:val="none" w:sz="0" w:space="0" w:color="auto"/>
                    <w:right w:val="none" w:sz="0" w:space="0" w:color="auto"/>
                  </w:divBdr>
                  <w:divsChild>
                    <w:div w:id="449739791">
                      <w:marLeft w:val="0"/>
                      <w:marRight w:val="0"/>
                      <w:marTop w:val="0"/>
                      <w:marBottom w:val="0"/>
                      <w:divBdr>
                        <w:top w:val="none" w:sz="0" w:space="0" w:color="auto"/>
                        <w:left w:val="none" w:sz="0" w:space="0" w:color="auto"/>
                        <w:bottom w:val="none" w:sz="0" w:space="0" w:color="auto"/>
                        <w:right w:val="none" w:sz="0" w:space="0" w:color="auto"/>
                      </w:divBdr>
                    </w:div>
                  </w:divsChild>
                </w:div>
                <w:div w:id="109252329">
                  <w:marLeft w:val="0"/>
                  <w:marRight w:val="0"/>
                  <w:marTop w:val="0"/>
                  <w:marBottom w:val="0"/>
                  <w:divBdr>
                    <w:top w:val="none" w:sz="0" w:space="0" w:color="auto"/>
                    <w:left w:val="none" w:sz="0" w:space="0" w:color="auto"/>
                    <w:bottom w:val="none" w:sz="0" w:space="0" w:color="auto"/>
                    <w:right w:val="none" w:sz="0" w:space="0" w:color="auto"/>
                  </w:divBdr>
                  <w:divsChild>
                    <w:div w:id="1016737448">
                      <w:marLeft w:val="0"/>
                      <w:marRight w:val="0"/>
                      <w:marTop w:val="0"/>
                      <w:marBottom w:val="0"/>
                      <w:divBdr>
                        <w:top w:val="none" w:sz="0" w:space="0" w:color="auto"/>
                        <w:left w:val="none" w:sz="0" w:space="0" w:color="auto"/>
                        <w:bottom w:val="none" w:sz="0" w:space="0" w:color="auto"/>
                        <w:right w:val="none" w:sz="0" w:space="0" w:color="auto"/>
                      </w:divBdr>
                    </w:div>
                  </w:divsChild>
                </w:div>
                <w:div w:id="109862264">
                  <w:marLeft w:val="0"/>
                  <w:marRight w:val="0"/>
                  <w:marTop w:val="0"/>
                  <w:marBottom w:val="0"/>
                  <w:divBdr>
                    <w:top w:val="none" w:sz="0" w:space="0" w:color="auto"/>
                    <w:left w:val="none" w:sz="0" w:space="0" w:color="auto"/>
                    <w:bottom w:val="none" w:sz="0" w:space="0" w:color="auto"/>
                    <w:right w:val="none" w:sz="0" w:space="0" w:color="auto"/>
                  </w:divBdr>
                  <w:divsChild>
                    <w:div w:id="1994603241">
                      <w:marLeft w:val="0"/>
                      <w:marRight w:val="0"/>
                      <w:marTop w:val="0"/>
                      <w:marBottom w:val="0"/>
                      <w:divBdr>
                        <w:top w:val="none" w:sz="0" w:space="0" w:color="auto"/>
                        <w:left w:val="none" w:sz="0" w:space="0" w:color="auto"/>
                        <w:bottom w:val="none" w:sz="0" w:space="0" w:color="auto"/>
                        <w:right w:val="none" w:sz="0" w:space="0" w:color="auto"/>
                      </w:divBdr>
                    </w:div>
                  </w:divsChild>
                </w:div>
                <w:div w:id="110056881">
                  <w:marLeft w:val="0"/>
                  <w:marRight w:val="0"/>
                  <w:marTop w:val="0"/>
                  <w:marBottom w:val="0"/>
                  <w:divBdr>
                    <w:top w:val="none" w:sz="0" w:space="0" w:color="auto"/>
                    <w:left w:val="none" w:sz="0" w:space="0" w:color="auto"/>
                    <w:bottom w:val="none" w:sz="0" w:space="0" w:color="auto"/>
                    <w:right w:val="none" w:sz="0" w:space="0" w:color="auto"/>
                  </w:divBdr>
                  <w:divsChild>
                    <w:div w:id="1691642417">
                      <w:marLeft w:val="0"/>
                      <w:marRight w:val="0"/>
                      <w:marTop w:val="0"/>
                      <w:marBottom w:val="0"/>
                      <w:divBdr>
                        <w:top w:val="none" w:sz="0" w:space="0" w:color="auto"/>
                        <w:left w:val="none" w:sz="0" w:space="0" w:color="auto"/>
                        <w:bottom w:val="none" w:sz="0" w:space="0" w:color="auto"/>
                        <w:right w:val="none" w:sz="0" w:space="0" w:color="auto"/>
                      </w:divBdr>
                    </w:div>
                  </w:divsChild>
                </w:div>
                <w:div w:id="110780981">
                  <w:marLeft w:val="0"/>
                  <w:marRight w:val="0"/>
                  <w:marTop w:val="0"/>
                  <w:marBottom w:val="0"/>
                  <w:divBdr>
                    <w:top w:val="none" w:sz="0" w:space="0" w:color="auto"/>
                    <w:left w:val="none" w:sz="0" w:space="0" w:color="auto"/>
                    <w:bottom w:val="none" w:sz="0" w:space="0" w:color="auto"/>
                    <w:right w:val="none" w:sz="0" w:space="0" w:color="auto"/>
                  </w:divBdr>
                  <w:divsChild>
                    <w:div w:id="834615684">
                      <w:marLeft w:val="0"/>
                      <w:marRight w:val="0"/>
                      <w:marTop w:val="0"/>
                      <w:marBottom w:val="0"/>
                      <w:divBdr>
                        <w:top w:val="none" w:sz="0" w:space="0" w:color="auto"/>
                        <w:left w:val="none" w:sz="0" w:space="0" w:color="auto"/>
                        <w:bottom w:val="none" w:sz="0" w:space="0" w:color="auto"/>
                        <w:right w:val="none" w:sz="0" w:space="0" w:color="auto"/>
                      </w:divBdr>
                    </w:div>
                  </w:divsChild>
                </w:div>
                <w:div w:id="110903872">
                  <w:marLeft w:val="0"/>
                  <w:marRight w:val="0"/>
                  <w:marTop w:val="0"/>
                  <w:marBottom w:val="0"/>
                  <w:divBdr>
                    <w:top w:val="none" w:sz="0" w:space="0" w:color="auto"/>
                    <w:left w:val="none" w:sz="0" w:space="0" w:color="auto"/>
                    <w:bottom w:val="none" w:sz="0" w:space="0" w:color="auto"/>
                    <w:right w:val="none" w:sz="0" w:space="0" w:color="auto"/>
                  </w:divBdr>
                  <w:divsChild>
                    <w:div w:id="415901378">
                      <w:marLeft w:val="0"/>
                      <w:marRight w:val="0"/>
                      <w:marTop w:val="0"/>
                      <w:marBottom w:val="0"/>
                      <w:divBdr>
                        <w:top w:val="none" w:sz="0" w:space="0" w:color="auto"/>
                        <w:left w:val="none" w:sz="0" w:space="0" w:color="auto"/>
                        <w:bottom w:val="none" w:sz="0" w:space="0" w:color="auto"/>
                        <w:right w:val="none" w:sz="0" w:space="0" w:color="auto"/>
                      </w:divBdr>
                    </w:div>
                  </w:divsChild>
                </w:div>
                <w:div w:id="113911044">
                  <w:marLeft w:val="0"/>
                  <w:marRight w:val="0"/>
                  <w:marTop w:val="0"/>
                  <w:marBottom w:val="0"/>
                  <w:divBdr>
                    <w:top w:val="none" w:sz="0" w:space="0" w:color="auto"/>
                    <w:left w:val="none" w:sz="0" w:space="0" w:color="auto"/>
                    <w:bottom w:val="none" w:sz="0" w:space="0" w:color="auto"/>
                    <w:right w:val="none" w:sz="0" w:space="0" w:color="auto"/>
                  </w:divBdr>
                  <w:divsChild>
                    <w:div w:id="1237982343">
                      <w:marLeft w:val="0"/>
                      <w:marRight w:val="0"/>
                      <w:marTop w:val="0"/>
                      <w:marBottom w:val="0"/>
                      <w:divBdr>
                        <w:top w:val="none" w:sz="0" w:space="0" w:color="auto"/>
                        <w:left w:val="none" w:sz="0" w:space="0" w:color="auto"/>
                        <w:bottom w:val="none" w:sz="0" w:space="0" w:color="auto"/>
                        <w:right w:val="none" w:sz="0" w:space="0" w:color="auto"/>
                      </w:divBdr>
                    </w:div>
                  </w:divsChild>
                </w:div>
                <w:div w:id="116071895">
                  <w:marLeft w:val="0"/>
                  <w:marRight w:val="0"/>
                  <w:marTop w:val="0"/>
                  <w:marBottom w:val="0"/>
                  <w:divBdr>
                    <w:top w:val="none" w:sz="0" w:space="0" w:color="auto"/>
                    <w:left w:val="none" w:sz="0" w:space="0" w:color="auto"/>
                    <w:bottom w:val="none" w:sz="0" w:space="0" w:color="auto"/>
                    <w:right w:val="none" w:sz="0" w:space="0" w:color="auto"/>
                  </w:divBdr>
                  <w:divsChild>
                    <w:div w:id="95296401">
                      <w:marLeft w:val="0"/>
                      <w:marRight w:val="0"/>
                      <w:marTop w:val="0"/>
                      <w:marBottom w:val="0"/>
                      <w:divBdr>
                        <w:top w:val="none" w:sz="0" w:space="0" w:color="auto"/>
                        <w:left w:val="none" w:sz="0" w:space="0" w:color="auto"/>
                        <w:bottom w:val="none" w:sz="0" w:space="0" w:color="auto"/>
                        <w:right w:val="none" w:sz="0" w:space="0" w:color="auto"/>
                      </w:divBdr>
                    </w:div>
                  </w:divsChild>
                </w:div>
                <w:div w:id="117383088">
                  <w:marLeft w:val="0"/>
                  <w:marRight w:val="0"/>
                  <w:marTop w:val="0"/>
                  <w:marBottom w:val="0"/>
                  <w:divBdr>
                    <w:top w:val="none" w:sz="0" w:space="0" w:color="auto"/>
                    <w:left w:val="none" w:sz="0" w:space="0" w:color="auto"/>
                    <w:bottom w:val="none" w:sz="0" w:space="0" w:color="auto"/>
                    <w:right w:val="none" w:sz="0" w:space="0" w:color="auto"/>
                  </w:divBdr>
                  <w:divsChild>
                    <w:div w:id="732236364">
                      <w:marLeft w:val="0"/>
                      <w:marRight w:val="0"/>
                      <w:marTop w:val="0"/>
                      <w:marBottom w:val="0"/>
                      <w:divBdr>
                        <w:top w:val="none" w:sz="0" w:space="0" w:color="auto"/>
                        <w:left w:val="none" w:sz="0" w:space="0" w:color="auto"/>
                        <w:bottom w:val="none" w:sz="0" w:space="0" w:color="auto"/>
                        <w:right w:val="none" w:sz="0" w:space="0" w:color="auto"/>
                      </w:divBdr>
                    </w:div>
                  </w:divsChild>
                </w:div>
                <w:div w:id="117574949">
                  <w:marLeft w:val="0"/>
                  <w:marRight w:val="0"/>
                  <w:marTop w:val="0"/>
                  <w:marBottom w:val="0"/>
                  <w:divBdr>
                    <w:top w:val="none" w:sz="0" w:space="0" w:color="auto"/>
                    <w:left w:val="none" w:sz="0" w:space="0" w:color="auto"/>
                    <w:bottom w:val="none" w:sz="0" w:space="0" w:color="auto"/>
                    <w:right w:val="none" w:sz="0" w:space="0" w:color="auto"/>
                  </w:divBdr>
                  <w:divsChild>
                    <w:div w:id="1500191079">
                      <w:marLeft w:val="0"/>
                      <w:marRight w:val="0"/>
                      <w:marTop w:val="0"/>
                      <w:marBottom w:val="0"/>
                      <w:divBdr>
                        <w:top w:val="none" w:sz="0" w:space="0" w:color="auto"/>
                        <w:left w:val="none" w:sz="0" w:space="0" w:color="auto"/>
                        <w:bottom w:val="none" w:sz="0" w:space="0" w:color="auto"/>
                        <w:right w:val="none" w:sz="0" w:space="0" w:color="auto"/>
                      </w:divBdr>
                    </w:div>
                  </w:divsChild>
                </w:div>
                <w:div w:id="117649491">
                  <w:marLeft w:val="0"/>
                  <w:marRight w:val="0"/>
                  <w:marTop w:val="0"/>
                  <w:marBottom w:val="0"/>
                  <w:divBdr>
                    <w:top w:val="none" w:sz="0" w:space="0" w:color="auto"/>
                    <w:left w:val="none" w:sz="0" w:space="0" w:color="auto"/>
                    <w:bottom w:val="none" w:sz="0" w:space="0" w:color="auto"/>
                    <w:right w:val="none" w:sz="0" w:space="0" w:color="auto"/>
                  </w:divBdr>
                  <w:divsChild>
                    <w:div w:id="1238133114">
                      <w:marLeft w:val="0"/>
                      <w:marRight w:val="0"/>
                      <w:marTop w:val="0"/>
                      <w:marBottom w:val="0"/>
                      <w:divBdr>
                        <w:top w:val="none" w:sz="0" w:space="0" w:color="auto"/>
                        <w:left w:val="none" w:sz="0" w:space="0" w:color="auto"/>
                        <w:bottom w:val="none" w:sz="0" w:space="0" w:color="auto"/>
                        <w:right w:val="none" w:sz="0" w:space="0" w:color="auto"/>
                      </w:divBdr>
                    </w:div>
                  </w:divsChild>
                </w:div>
                <w:div w:id="117649892">
                  <w:marLeft w:val="0"/>
                  <w:marRight w:val="0"/>
                  <w:marTop w:val="0"/>
                  <w:marBottom w:val="0"/>
                  <w:divBdr>
                    <w:top w:val="none" w:sz="0" w:space="0" w:color="auto"/>
                    <w:left w:val="none" w:sz="0" w:space="0" w:color="auto"/>
                    <w:bottom w:val="none" w:sz="0" w:space="0" w:color="auto"/>
                    <w:right w:val="none" w:sz="0" w:space="0" w:color="auto"/>
                  </w:divBdr>
                  <w:divsChild>
                    <w:div w:id="1765179001">
                      <w:marLeft w:val="0"/>
                      <w:marRight w:val="0"/>
                      <w:marTop w:val="0"/>
                      <w:marBottom w:val="0"/>
                      <w:divBdr>
                        <w:top w:val="none" w:sz="0" w:space="0" w:color="auto"/>
                        <w:left w:val="none" w:sz="0" w:space="0" w:color="auto"/>
                        <w:bottom w:val="none" w:sz="0" w:space="0" w:color="auto"/>
                        <w:right w:val="none" w:sz="0" w:space="0" w:color="auto"/>
                      </w:divBdr>
                    </w:div>
                  </w:divsChild>
                </w:div>
                <w:div w:id="117913991">
                  <w:marLeft w:val="0"/>
                  <w:marRight w:val="0"/>
                  <w:marTop w:val="0"/>
                  <w:marBottom w:val="0"/>
                  <w:divBdr>
                    <w:top w:val="none" w:sz="0" w:space="0" w:color="auto"/>
                    <w:left w:val="none" w:sz="0" w:space="0" w:color="auto"/>
                    <w:bottom w:val="none" w:sz="0" w:space="0" w:color="auto"/>
                    <w:right w:val="none" w:sz="0" w:space="0" w:color="auto"/>
                  </w:divBdr>
                  <w:divsChild>
                    <w:div w:id="622923417">
                      <w:marLeft w:val="0"/>
                      <w:marRight w:val="0"/>
                      <w:marTop w:val="0"/>
                      <w:marBottom w:val="0"/>
                      <w:divBdr>
                        <w:top w:val="none" w:sz="0" w:space="0" w:color="auto"/>
                        <w:left w:val="none" w:sz="0" w:space="0" w:color="auto"/>
                        <w:bottom w:val="none" w:sz="0" w:space="0" w:color="auto"/>
                        <w:right w:val="none" w:sz="0" w:space="0" w:color="auto"/>
                      </w:divBdr>
                    </w:div>
                  </w:divsChild>
                </w:div>
                <w:div w:id="118651124">
                  <w:marLeft w:val="0"/>
                  <w:marRight w:val="0"/>
                  <w:marTop w:val="0"/>
                  <w:marBottom w:val="0"/>
                  <w:divBdr>
                    <w:top w:val="none" w:sz="0" w:space="0" w:color="auto"/>
                    <w:left w:val="none" w:sz="0" w:space="0" w:color="auto"/>
                    <w:bottom w:val="none" w:sz="0" w:space="0" w:color="auto"/>
                    <w:right w:val="none" w:sz="0" w:space="0" w:color="auto"/>
                  </w:divBdr>
                  <w:divsChild>
                    <w:div w:id="394090926">
                      <w:marLeft w:val="0"/>
                      <w:marRight w:val="0"/>
                      <w:marTop w:val="0"/>
                      <w:marBottom w:val="0"/>
                      <w:divBdr>
                        <w:top w:val="none" w:sz="0" w:space="0" w:color="auto"/>
                        <w:left w:val="none" w:sz="0" w:space="0" w:color="auto"/>
                        <w:bottom w:val="none" w:sz="0" w:space="0" w:color="auto"/>
                        <w:right w:val="none" w:sz="0" w:space="0" w:color="auto"/>
                      </w:divBdr>
                    </w:div>
                  </w:divsChild>
                </w:div>
                <w:div w:id="119150840">
                  <w:marLeft w:val="0"/>
                  <w:marRight w:val="0"/>
                  <w:marTop w:val="0"/>
                  <w:marBottom w:val="0"/>
                  <w:divBdr>
                    <w:top w:val="none" w:sz="0" w:space="0" w:color="auto"/>
                    <w:left w:val="none" w:sz="0" w:space="0" w:color="auto"/>
                    <w:bottom w:val="none" w:sz="0" w:space="0" w:color="auto"/>
                    <w:right w:val="none" w:sz="0" w:space="0" w:color="auto"/>
                  </w:divBdr>
                  <w:divsChild>
                    <w:div w:id="1367025717">
                      <w:marLeft w:val="0"/>
                      <w:marRight w:val="0"/>
                      <w:marTop w:val="0"/>
                      <w:marBottom w:val="0"/>
                      <w:divBdr>
                        <w:top w:val="none" w:sz="0" w:space="0" w:color="auto"/>
                        <w:left w:val="none" w:sz="0" w:space="0" w:color="auto"/>
                        <w:bottom w:val="none" w:sz="0" w:space="0" w:color="auto"/>
                        <w:right w:val="none" w:sz="0" w:space="0" w:color="auto"/>
                      </w:divBdr>
                    </w:div>
                  </w:divsChild>
                </w:div>
                <w:div w:id="119611879">
                  <w:marLeft w:val="0"/>
                  <w:marRight w:val="0"/>
                  <w:marTop w:val="0"/>
                  <w:marBottom w:val="0"/>
                  <w:divBdr>
                    <w:top w:val="none" w:sz="0" w:space="0" w:color="auto"/>
                    <w:left w:val="none" w:sz="0" w:space="0" w:color="auto"/>
                    <w:bottom w:val="none" w:sz="0" w:space="0" w:color="auto"/>
                    <w:right w:val="none" w:sz="0" w:space="0" w:color="auto"/>
                  </w:divBdr>
                  <w:divsChild>
                    <w:div w:id="451754345">
                      <w:marLeft w:val="0"/>
                      <w:marRight w:val="0"/>
                      <w:marTop w:val="0"/>
                      <w:marBottom w:val="0"/>
                      <w:divBdr>
                        <w:top w:val="none" w:sz="0" w:space="0" w:color="auto"/>
                        <w:left w:val="none" w:sz="0" w:space="0" w:color="auto"/>
                        <w:bottom w:val="none" w:sz="0" w:space="0" w:color="auto"/>
                        <w:right w:val="none" w:sz="0" w:space="0" w:color="auto"/>
                      </w:divBdr>
                    </w:div>
                  </w:divsChild>
                </w:div>
                <w:div w:id="119618111">
                  <w:marLeft w:val="0"/>
                  <w:marRight w:val="0"/>
                  <w:marTop w:val="0"/>
                  <w:marBottom w:val="0"/>
                  <w:divBdr>
                    <w:top w:val="none" w:sz="0" w:space="0" w:color="auto"/>
                    <w:left w:val="none" w:sz="0" w:space="0" w:color="auto"/>
                    <w:bottom w:val="none" w:sz="0" w:space="0" w:color="auto"/>
                    <w:right w:val="none" w:sz="0" w:space="0" w:color="auto"/>
                  </w:divBdr>
                  <w:divsChild>
                    <w:div w:id="53744308">
                      <w:marLeft w:val="0"/>
                      <w:marRight w:val="0"/>
                      <w:marTop w:val="0"/>
                      <w:marBottom w:val="0"/>
                      <w:divBdr>
                        <w:top w:val="none" w:sz="0" w:space="0" w:color="auto"/>
                        <w:left w:val="none" w:sz="0" w:space="0" w:color="auto"/>
                        <w:bottom w:val="none" w:sz="0" w:space="0" w:color="auto"/>
                        <w:right w:val="none" w:sz="0" w:space="0" w:color="auto"/>
                      </w:divBdr>
                    </w:div>
                  </w:divsChild>
                </w:div>
                <w:div w:id="121851670">
                  <w:marLeft w:val="0"/>
                  <w:marRight w:val="0"/>
                  <w:marTop w:val="0"/>
                  <w:marBottom w:val="0"/>
                  <w:divBdr>
                    <w:top w:val="none" w:sz="0" w:space="0" w:color="auto"/>
                    <w:left w:val="none" w:sz="0" w:space="0" w:color="auto"/>
                    <w:bottom w:val="none" w:sz="0" w:space="0" w:color="auto"/>
                    <w:right w:val="none" w:sz="0" w:space="0" w:color="auto"/>
                  </w:divBdr>
                  <w:divsChild>
                    <w:div w:id="980840359">
                      <w:marLeft w:val="0"/>
                      <w:marRight w:val="0"/>
                      <w:marTop w:val="0"/>
                      <w:marBottom w:val="0"/>
                      <w:divBdr>
                        <w:top w:val="none" w:sz="0" w:space="0" w:color="auto"/>
                        <w:left w:val="none" w:sz="0" w:space="0" w:color="auto"/>
                        <w:bottom w:val="none" w:sz="0" w:space="0" w:color="auto"/>
                        <w:right w:val="none" w:sz="0" w:space="0" w:color="auto"/>
                      </w:divBdr>
                    </w:div>
                  </w:divsChild>
                </w:div>
                <w:div w:id="123431004">
                  <w:marLeft w:val="0"/>
                  <w:marRight w:val="0"/>
                  <w:marTop w:val="0"/>
                  <w:marBottom w:val="0"/>
                  <w:divBdr>
                    <w:top w:val="none" w:sz="0" w:space="0" w:color="auto"/>
                    <w:left w:val="none" w:sz="0" w:space="0" w:color="auto"/>
                    <w:bottom w:val="none" w:sz="0" w:space="0" w:color="auto"/>
                    <w:right w:val="none" w:sz="0" w:space="0" w:color="auto"/>
                  </w:divBdr>
                  <w:divsChild>
                    <w:div w:id="1812746870">
                      <w:marLeft w:val="0"/>
                      <w:marRight w:val="0"/>
                      <w:marTop w:val="0"/>
                      <w:marBottom w:val="0"/>
                      <w:divBdr>
                        <w:top w:val="none" w:sz="0" w:space="0" w:color="auto"/>
                        <w:left w:val="none" w:sz="0" w:space="0" w:color="auto"/>
                        <w:bottom w:val="none" w:sz="0" w:space="0" w:color="auto"/>
                        <w:right w:val="none" w:sz="0" w:space="0" w:color="auto"/>
                      </w:divBdr>
                    </w:div>
                  </w:divsChild>
                </w:div>
                <w:div w:id="123929399">
                  <w:marLeft w:val="0"/>
                  <w:marRight w:val="0"/>
                  <w:marTop w:val="0"/>
                  <w:marBottom w:val="0"/>
                  <w:divBdr>
                    <w:top w:val="none" w:sz="0" w:space="0" w:color="auto"/>
                    <w:left w:val="none" w:sz="0" w:space="0" w:color="auto"/>
                    <w:bottom w:val="none" w:sz="0" w:space="0" w:color="auto"/>
                    <w:right w:val="none" w:sz="0" w:space="0" w:color="auto"/>
                  </w:divBdr>
                  <w:divsChild>
                    <w:div w:id="1689670829">
                      <w:marLeft w:val="0"/>
                      <w:marRight w:val="0"/>
                      <w:marTop w:val="0"/>
                      <w:marBottom w:val="0"/>
                      <w:divBdr>
                        <w:top w:val="none" w:sz="0" w:space="0" w:color="auto"/>
                        <w:left w:val="none" w:sz="0" w:space="0" w:color="auto"/>
                        <w:bottom w:val="none" w:sz="0" w:space="0" w:color="auto"/>
                        <w:right w:val="none" w:sz="0" w:space="0" w:color="auto"/>
                      </w:divBdr>
                    </w:div>
                  </w:divsChild>
                </w:div>
                <w:div w:id="127667446">
                  <w:marLeft w:val="0"/>
                  <w:marRight w:val="0"/>
                  <w:marTop w:val="0"/>
                  <w:marBottom w:val="0"/>
                  <w:divBdr>
                    <w:top w:val="none" w:sz="0" w:space="0" w:color="auto"/>
                    <w:left w:val="none" w:sz="0" w:space="0" w:color="auto"/>
                    <w:bottom w:val="none" w:sz="0" w:space="0" w:color="auto"/>
                    <w:right w:val="none" w:sz="0" w:space="0" w:color="auto"/>
                  </w:divBdr>
                  <w:divsChild>
                    <w:div w:id="1137408869">
                      <w:marLeft w:val="0"/>
                      <w:marRight w:val="0"/>
                      <w:marTop w:val="0"/>
                      <w:marBottom w:val="0"/>
                      <w:divBdr>
                        <w:top w:val="none" w:sz="0" w:space="0" w:color="auto"/>
                        <w:left w:val="none" w:sz="0" w:space="0" w:color="auto"/>
                        <w:bottom w:val="none" w:sz="0" w:space="0" w:color="auto"/>
                        <w:right w:val="none" w:sz="0" w:space="0" w:color="auto"/>
                      </w:divBdr>
                    </w:div>
                  </w:divsChild>
                </w:div>
                <w:div w:id="130173792">
                  <w:marLeft w:val="0"/>
                  <w:marRight w:val="0"/>
                  <w:marTop w:val="0"/>
                  <w:marBottom w:val="0"/>
                  <w:divBdr>
                    <w:top w:val="none" w:sz="0" w:space="0" w:color="auto"/>
                    <w:left w:val="none" w:sz="0" w:space="0" w:color="auto"/>
                    <w:bottom w:val="none" w:sz="0" w:space="0" w:color="auto"/>
                    <w:right w:val="none" w:sz="0" w:space="0" w:color="auto"/>
                  </w:divBdr>
                  <w:divsChild>
                    <w:div w:id="2080907567">
                      <w:marLeft w:val="0"/>
                      <w:marRight w:val="0"/>
                      <w:marTop w:val="0"/>
                      <w:marBottom w:val="0"/>
                      <w:divBdr>
                        <w:top w:val="none" w:sz="0" w:space="0" w:color="auto"/>
                        <w:left w:val="none" w:sz="0" w:space="0" w:color="auto"/>
                        <w:bottom w:val="none" w:sz="0" w:space="0" w:color="auto"/>
                        <w:right w:val="none" w:sz="0" w:space="0" w:color="auto"/>
                      </w:divBdr>
                    </w:div>
                  </w:divsChild>
                </w:div>
                <w:div w:id="130901593">
                  <w:marLeft w:val="0"/>
                  <w:marRight w:val="0"/>
                  <w:marTop w:val="0"/>
                  <w:marBottom w:val="0"/>
                  <w:divBdr>
                    <w:top w:val="none" w:sz="0" w:space="0" w:color="auto"/>
                    <w:left w:val="none" w:sz="0" w:space="0" w:color="auto"/>
                    <w:bottom w:val="none" w:sz="0" w:space="0" w:color="auto"/>
                    <w:right w:val="none" w:sz="0" w:space="0" w:color="auto"/>
                  </w:divBdr>
                  <w:divsChild>
                    <w:div w:id="240868112">
                      <w:marLeft w:val="0"/>
                      <w:marRight w:val="0"/>
                      <w:marTop w:val="0"/>
                      <w:marBottom w:val="0"/>
                      <w:divBdr>
                        <w:top w:val="none" w:sz="0" w:space="0" w:color="auto"/>
                        <w:left w:val="none" w:sz="0" w:space="0" w:color="auto"/>
                        <w:bottom w:val="none" w:sz="0" w:space="0" w:color="auto"/>
                        <w:right w:val="none" w:sz="0" w:space="0" w:color="auto"/>
                      </w:divBdr>
                    </w:div>
                  </w:divsChild>
                </w:div>
                <w:div w:id="131335360">
                  <w:marLeft w:val="0"/>
                  <w:marRight w:val="0"/>
                  <w:marTop w:val="0"/>
                  <w:marBottom w:val="0"/>
                  <w:divBdr>
                    <w:top w:val="none" w:sz="0" w:space="0" w:color="auto"/>
                    <w:left w:val="none" w:sz="0" w:space="0" w:color="auto"/>
                    <w:bottom w:val="none" w:sz="0" w:space="0" w:color="auto"/>
                    <w:right w:val="none" w:sz="0" w:space="0" w:color="auto"/>
                  </w:divBdr>
                  <w:divsChild>
                    <w:div w:id="1576284227">
                      <w:marLeft w:val="0"/>
                      <w:marRight w:val="0"/>
                      <w:marTop w:val="0"/>
                      <w:marBottom w:val="0"/>
                      <w:divBdr>
                        <w:top w:val="none" w:sz="0" w:space="0" w:color="auto"/>
                        <w:left w:val="none" w:sz="0" w:space="0" w:color="auto"/>
                        <w:bottom w:val="none" w:sz="0" w:space="0" w:color="auto"/>
                        <w:right w:val="none" w:sz="0" w:space="0" w:color="auto"/>
                      </w:divBdr>
                    </w:div>
                  </w:divsChild>
                </w:div>
                <w:div w:id="131794690">
                  <w:marLeft w:val="0"/>
                  <w:marRight w:val="0"/>
                  <w:marTop w:val="0"/>
                  <w:marBottom w:val="0"/>
                  <w:divBdr>
                    <w:top w:val="none" w:sz="0" w:space="0" w:color="auto"/>
                    <w:left w:val="none" w:sz="0" w:space="0" w:color="auto"/>
                    <w:bottom w:val="none" w:sz="0" w:space="0" w:color="auto"/>
                    <w:right w:val="none" w:sz="0" w:space="0" w:color="auto"/>
                  </w:divBdr>
                  <w:divsChild>
                    <w:div w:id="835191304">
                      <w:marLeft w:val="0"/>
                      <w:marRight w:val="0"/>
                      <w:marTop w:val="0"/>
                      <w:marBottom w:val="0"/>
                      <w:divBdr>
                        <w:top w:val="none" w:sz="0" w:space="0" w:color="auto"/>
                        <w:left w:val="none" w:sz="0" w:space="0" w:color="auto"/>
                        <w:bottom w:val="none" w:sz="0" w:space="0" w:color="auto"/>
                        <w:right w:val="none" w:sz="0" w:space="0" w:color="auto"/>
                      </w:divBdr>
                    </w:div>
                  </w:divsChild>
                </w:div>
                <w:div w:id="132063056">
                  <w:marLeft w:val="0"/>
                  <w:marRight w:val="0"/>
                  <w:marTop w:val="0"/>
                  <w:marBottom w:val="0"/>
                  <w:divBdr>
                    <w:top w:val="none" w:sz="0" w:space="0" w:color="auto"/>
                    <w:left w:val="none" w:sz="0" w:space="0" w:color="auto"/>
                    <w:bottom w:val="none" w:sz="0" w:space="0" w:color="auto"/>
                    <w:right w:val="none" w:sz="0" w:space="0" w:color="auto"/>
                  </w:divBdr>
                  <w:divsChild>
                    <w:div w:id="406996453">
                      <w:marLeft w:val="0"/>
                      <w:marRight w:val="0"/>
                      <w:marTop w:val="0"/>
                      <w:marBottom w:val="0"/>
                      <w:divBdr>
                        <w:top w:val="none" w:sz="0" w:space="0" w:color="auto"/>
                        <w:left w:val="none" w:sz="0" w:space="0" w:color="auto"/>
                        <w:bottom w:val="none" w:sz="0" w:space="0" w:color="auto"/>
                        <w:right w:val="none" w:sz="0" w:space="0" w:color="auto"/>
                      </w:divBdr>
                    </w:div>
                  </w:divsChild>
                </w:div>
                <w:div w:id="133304015">
                  <w:marLeft w:val="0"/>
                  <w:marRight w:val="0"/>
                  <w:marTop w:val="0"/>
                  <w:marBottom w:val="0"/>
                  <w:divBdr>
                    <w:top w:val="none" w:sz="0" w:space="0" w:color="auto"/>
                    <w:left w:val="none" w:sz="0" w:space="0" w:color="auto"/>
                    <w:bottom w:val="none" w:sz="0" w:space="0" w:color="auto"/>
                    <w:right w:val="none" w:sz="0" w:space="0" w:color="auto"/>
                  </w:divBdr>
                  <w:divsChild>
                    <w:div w:id="1552498869">
                      <w:marLeft w:val="0"/>
                      <w:marRight w:val="0"/>
                      <w:marTop w:val="0"/>
                      <w:marBottom w:val="0"/>
                      <w:divBdr>
                        <w:top w:val="none" w:sz="0" w:space="0" w:color="auto"/>
                        <w:left w:val="none" w:sz="0" w:space="0" w:color="auto"/>
                        <w:bottom w:val="none" w:sz="0" w:space="0" w:color="auto"/>
                        <w:right w:val="none" w:sz="0" w:space="0" w:color="auto"/>
                      </w:divBdr>
                    </w:div>
                  </w:divsChild>
                </w:div>
                <w:div w:id="133378004">
                  <w:marLeft w:val="0"/>
                  <w:marRight w:val="0"/>
                  <w:marTop w:val="0"/>
                  <w:marBottom w:val="0"/>
                  <w:divBdr>
                    <w:top w:val="none" w:sz="0" w:space="0" w:color="auto"/>
                    <w:left w:val="none" w:sz="0" w:space="0" w:color="auto"/>
                    <w:bottom w:val="none" w:sz="0" w:space="0" w:color="auto"/>
                    <w:right w:val="none" w:sz="0" w:space="0" w:color="auto"/>
                  </w:divBdr>
                  <w:divsChild>
                    <w:div w:id="843714448">
                      <w:marLeft w:val="0"/>
                      <w:marRight w:val="0"/>
                      <w:marTop w:val="0"/>
                      <w:marBottom w:val="0"/>
                      <w:divBdr>
                        <w:top w:val="none" w:sz="0" w:space="0" w:color="auto"/>
                        <w:left w:val="none" w:sz="0" w:space="0" w:color="auto"/>
                        <w:bottom w:val="none" w:sz="0" w:space="0" w:color="auto"/>
                        <w:right w:val="none" w:sz="0" w:space="0" w:color="auto"/>
                      </w:divBdr>
                    </w:div>
                  </w:divsChild>
                </w:div>
                <w:div w:id="133564764">
                  <w:marLeft w:val="0"/>
                  <w:marRight w:val="0"/>
                  <w:marTop w:val="0"/>
                  <w:marBottom w:val="0"/>
                  <w:divBdr>
                    <w:top w:val="none" w:sz="0" w:space="0" w:color="auto"/>
                    <w:left w:val="none" w:sz="0" w:space="0" w:color="auto"/>
                    <w:bottom w:val="none" w:sz="0" w:space="0" w:color="auto"/>
                    <w:right w:val="none" w:sz="0" w:space="0" w:color="auto"/>
                  </w:divBdr>
                  <w:divsChild>
                    <w:div w:id="1811630756">
                      <w:marLeft w:val="0"/>
                      <w:marRight w:val="0"/>
                      <w:marTop w:val="0"/>
                      <w:marBottom w:val="0"/>
                      <w:divBdr>
                        <w:top w:val="none" w:sz="0" w:space="0" w:color="auto"/>
                        <w:left w:val="none" w:sz="0" w:space="0" w:color="auto"/>
                        <w:bottom w:val="none" w:sz="0" w:space="0" w:color="auto"/>
                        <w:right w:val="none" w:sz="0" w:space="0" w:color="auto"/>
                      </w:divBdr>
                    </w:div>
                  </w:divsChild>
                </w:div>
                <w:div w:id="135532610">
                  <w:marLeft w:val="0"/>
                  <w:marRight w:val="0"/>
                  <w:marTop w:val="0"/>
                  <w:marBottom w:val="0"/>
                  <w:divBdr>
                    <w:top w:val="none" w:sz="0" w:space="0" w:color="auto"/>
                    <w:left w:val="none" w:sz="0" w:space="0" w:color="auto"/>
                    <w:bottom w:val="none" w:sz="0" w:space="0" w:color="auto"/>
                    <w:right w:val="none" w:sz="0" w:space="0" w:color="auto"/>
                  </w:divBdr>
                  <w:divsChild>
                    <w:div w:id="217589983">
                      <w:marLeft w:val="0"/>
                      <w:marRight w:val="0"/>
                      <w:marTop w:val="0"/>
                      <w:marBottom w:val="0"/>
                      <w:divBdr>
                        <w:top w:val="none" w:sz="0" w:space="0" w:color="auto"/>
                        <w:left w:val="none" w:sz="0" w:space="0" w:color="auto"/>
                        <w:bottom w:val="none" w:sz="0" w:space="0" w:color="auto"/>
                        <w:right w:val="none" w:sz="0" w:space="0" w:color="auto"/>
                      </w:divBdr>
                    </w:div>
                  </w:divsChild>
                </w:div>
                <w:div w:id="138425118">
                  <w:marLeft w:val="0"/>
                  <w:marRight w:val="0"/>
                  <w:marTop w:val="0"/>
                  <w:marBottom w:val="0"/>
                  <w:divBdr>
                    <w:top w:val="none" w:sz="0" w:space="0" w:color="auto"/>
                    <w:left w:val="none" w:sz="0" w:space="0" w:color="auto"/>
                    <w:bottom w:val="none" w:sz="0" w:space="0" w:color="auto"/>
                    <w:right w:val="none" w:sz="0" w:space="0" w:color="auto"/>
                  </w:divBdr>
                  <w:divsChild>
                    <w:div w:id="2138839606">
                      <w:marLeft w:val="0"/>
                      <w:marRight w:val="0"/>
                      <w:marTop w:val="0"/>
                      <w:marBottom w:val="0"/>
                      <w:divBdr>
                        <w:top w:val="none" w:sz="0" w:space="0" w:color="auto"/>
                        <w:left w:val="none" w:sz="0" w:space="0" w:color="auto"/>
                        <w:bottom w:val="none" w:sz="0" w:space="0" w:color="auto"/>
                        <w:right w:val="none" w:sz="0" w:space="0" w:color="auto"/>
                      </w:divBdr>
                    </w:div>
                  </w:divsChild>
                </w:div>
                <w:div w:id="138614139">
                  <w:marLeft w:val="0"/>
                  <w:marRight w:val="0"/>
                  <w:marTop w:val="0"/>
                  <w:marBottom w:val="0"/>
                  <w:divBdr>
                    <w:top w:val="none" w:sz="0" w:space="0" w:color="auto"/>
                    <w:left w:val="none" w:sz="0" w:space="0" w:color="auto"/>
                    <w:bottom w:val="none" w:sz="0" w:space="0" w:color="auto"/>
                    <w:right w:val="none" w:sz="0" w:space="0" w:color="auto"/>
                  </w:divBdr>
                  <w:divsChild>
                    <w:div w:id="1590652205">
                      <w:marLeft w:val="0"/>
                      <w:marRight w:val="0"/>
                      <w:marTop w:val="0"/>
                      <w:marBottom w:val="0"/>
                      <w:divBdr>
                        <w:top w:val="none" w:sz="0" w:space="0" w:color="auto"/>
                        <w:left w:val="none" w:sz="0" w:space="0" w:color="auto"/>
                        <w:bottom w:val="none" w:sz="0" w:space="0" w:color="auto"/>
                        <w:right w:val="none" w:sz="0" w:space="0" w:color="auto"/>
                      </w:divBdr>
                    </w:div>
                  </w:divsChild>
                </w:div>
                <w:div w:id="139998665">
                  <w:marLeft w:val="0"/>
                  <w:marRight w:val="0"/>
                  <w:marTop w:val="0"/>
                  <w:marBottom w:val="0"/>
                  <w:divBdr>
                    <w:top w:val="none" w:sz="0" w:space="0" w:color="auto"/>
                    <w:left w:val="none" w:sz="0" w:space="0" w:color="auto"/>
                    <w:bottom w:val="none" w:sz="0" w:space="0" w:color="auto"/>
                    <w:right w:val="none" w:sz="0" w:space="0" w:color="auto"/>
                  </w:divBdr>
                  <w:divsChild>
                    <w:div w:id="198469259">
                      <w:marLeft w:val="0"/>
                      <w:marRight w:val="0"/>
                      <w:marTop w:val="0"/>
                      <w:marBottom w:val="0"/>
                      <w:divBdr>
                        <w:top w:val="none" w:sz="0" w:space="0" w:color="auto"/>
                        <w:left w:val="none" w:sz="0" w:space="0" w:color="auto"/>
                        <w:bottom w:val="none" w:sz="0" w:space="0" w:color="auto"/>
                        <w:right w:val="none" w:sz="0" w:space="0" w:color="auto"/>
                      </w:divBdr>
                    </w:div>
                  </w:divsChild>
                </w:div>
                <w:div w:id="140654640">
                  <w:marLeft w:val="0"/>
                  <w:marRight w:val="0"/>
                  <w:marTop w:val="0"/>
                  <w:marBottom w:val="0"/>
                  <w:divBdr>
                    <w:top w:val="none" w:sz="0" w:space="0" w:color="auto"/>
                    <w:left w:val="none" w:sz="0" w:space="0" w:color="auto"/>
                    <w:bottom w:val="none" w:sz="0" w:space="0" w:color="auto"/>
                    <w:right w:val="none" w:sz="0" w:space="0" w:color="auto"/>
                  </w:divBdr>
                  <w:divsChild>
                    <w:div w:id="746994622">
                      <w:marLeft w:val="0"/>
                      <w:marRight w:val="0"/>
                      <w:marTop w:val="0"/>
                      <w:marBottom w:val="0"/>
                      <w:divBdr>
                        <w:top w:val="none" w:sz="0" w:space="0" w:color="auto"/>
                        <w:left w:val="none" w:sz="0" w:space="0" w:color="auto"/>
                        <w:bottom w:val="none" w:sz="0" w:space="0" w:color="auto"/>
                        <w:right w:val="none" w:sz="0" w:space="0" w:color="auto"/>
                      </w:divBdr>
                    </w:div>
                  </w:divsChild>
                </w:div>
                <w:div w:id="140655831">
                  <w:marLeft w:val="0"/>
                  <w:marRight w:val="0"/>
                  <w:marTop w:val="0"/>
                  <w:marBottom w:val="0"/>
                  <w:divBdr>
                    <w:top w:val="none" w:sz="0" w:space="0" w:color="auto"/>
                    <w:left w:val="none" w:sz="0" w:space="0" w:color="auto"/>
                    <w:bottom w:val="none" w:sz="0" w:space="0" w:color="auto"/>
                    <w:right w:val="none" w:sz="0" w:space="0" w:color="auto"/>
                  </w:divBdr>
                  <w:divsChild>
                    <w:div w:id="97406154">
                      <w:marLeft w:val="0"/>
                      <w:marRight w:val="0"/>
                      <w:marTop w:val="0"/>
                      <w:marBottom w:val="0"/>
                      <w:divBdr>
                        <w:top w:val="none" w:sz="0" w:space="0" w:color="auto"/>
                        <w:left w:val="none" w:sz="0" w:space="0" w:color="auto"/>
                        <w:bottom w:val="none" w:sz="0" w:space="0" w:color="auto"/>
                        <w:right w:val="none" w:sz="0" w:space="0" w:color="auto"/>
                      </w:divBdr>
                    </w:div>
                  </w:divsChild>
                </w:div>
                <w:div w:id="144590150">
                  <w:marLeft w:val="0"/>
                  <w:marRight w:val="0"/>
                  <w:marTop w:val="0"/>
                  <w:marBottom w:val="0"/>
                  <w:divBdr>
                    <w:top w:val="none" w:sz="0" w:space="0" w:color="auto"/>
                    <w:left w:val="none" w:sz="0" w:space="0" w:color="auto"/>
                    <w:bottom w:val="none" w:sz="0" w:space="0" w:color="auto"/>
                    <w:right w:val="none" w:sz="0" w:space="0" w:color="auto"/>
                  </w:divBdr>
                  <w:divsChild>
                    <w:div w:id="380790007">
                      <w:marLeft w:val="0"/>
                      <w:marRight w:val="0"/>
                      <w:marTop w:val="0"/>
                      <w:marBottom w:val="0"/>
                      <w:divBdr>
                        <w:top w:val="none" w:sz="0" w:space="0" w:color="auto"/>
                        <w:left w:val="none" w:sz="0" w:space="0" w:color="auto"/>
                        <w:bottom w:val="none" w:sz="0" w:space="0" w:color="auto"/>
                        <w:right w:val="none" w:sz="0" w:space="0" w:color="auto"/>
                      </w:divBdr>
                    </w:div>
                  </w:divsChild>
                </w:div>
                <w:div w:id="146093161">
                  <w:marLeft w:val="0"/>
                  <w:marRight w:val="0"/>
                  <w:marTop w:val="0"/>
                  <w:marBottom w:val="0"/>
                  <w:divBdr>
                    <w:top w:val="none" w:sz="0" w:space="0" w:color="auto"/>
                    <w:left w:val="none" w:sz="0" w:space="0" w:color="auto"/>
                    <w:bottom w:val="none" w:sz="0" w:space="0" w:color="auto"/>
                    <w:right w:val="none" w:sz="0" w:space="0" w:color="auto"/>
                  </w:divBdr>
                  <w:divsChild>
                    <w:div w:id="1477144370">
                      <w:marLeft w:val="0"/>
                      <w:marRight w:val="0"/>
                      <w:marTop w:val="0"/>
                      <w:marBottom w:val="0"/>
                      <w:divBdr>
                        <w:top w:val="none" w:sz="0" w:space="0" w:color="auto"/>
                        <w:left w:val="none" w:sz="0" w:space="0" w:color="auto"/>
                        <w:bottom w:val="none" w:sz="0" w:space="0" w:color="auto"/>
                        <w:right w:val="none" w:sz="0" w:space="0" w:color="auto"/>
                      </w:divBdr>
                    </w:div>
                  </w:divsChild>
                </w:div>
                <w:div w:id="148598306">
                  <w:marLeft w:val="0"/>
                  <w:marRight w:val="0"/>
                  <w:marTop w:val="0"/>
                  <w:marBottom w:val="0"/>
                  <w:divBdr>
                    <w:top w:val="none" w:sz="0" w:space="0" w:color="auto"/>
                    <w:left w:val="none" w:sz="0" w:space="0" w:color="auto"/>
                    <w:bottom w:val="none" w:sz="0" w:space="0" w:color="auto"/>
                    <w:right w:val="none" w:sz="0" w:space="0" w:color="auto"/>
                  </w:divBdr>
                  <w:divsChild>
                    <w:div w:id="1170482926">
                      <w:marLeft w:val="0"/>
                      <w:marRight w:val="0"/>
                      <w:marTop w:val="0"/>
                      <w:marBottom w:val="0"/>
                      <w:divBdr>
                        <w:top w:val="none" w:sz="0" w:space="0" w:color="auto"/>
                        <w:left w:val="none" w:sz="0" w:space="0" w:color="auto"/>
                        <w:bottom w:val="none" w:sz="0" w:space="0" w:color="auto"/>
                        <w:right w:val="none" w:sz="0" w:space="0" w:color="auto"/>
                      </w:divBdr>
                    </w:div>
                  </w:divsChild>
                </w:div>
                <w:div w:id="148906662">
                  <w:marLeft w:val="0"/>
                  <w:marRight w:val="0"/>
                  <w:marTop w:val="0"/>
                  <w:marBottom w:val="0"/>
                  <w:divBdr>
                    <w:top w:val="none" w:sz="0" w:space="0" w:color="auto"/>
                    <w:left w:val="none" w:sz="0" w:space="0" w:color="auto"/>
                    <w:bottom w:val="none" w:sz="0" w:space="0" w:color="auto"/>
                    <w:right w:val="none" w:sz="0" w:space="0" w:color="auto"/>
                  </w:divBdr>
                  <w:divsChild>
                    <w:div w:id="1843814200">
                      <w:marLeft w:val="0"/>
                      <w:marRight w:val="0"/>
                      <w:marTop w:val="0"/>
                      <w:marBottom w:val="0"/>
                      <w:divBdr>
                        <w:top w:val="none" w:sz="0" w:space="0" w:color="auto"/>
                        <w:left w:val="none" w:sz="0" w:space="0" w:color="auto"/>
                        <w:bottom w:val="none" w:sz="0" w:space="0" w:color="auto"/>
                        <w:right w:val="none" w:sz="0" w:space="0" w:color="auto"/>
                      </w:divBdr>
                    </w:div>
                  </w:divsChild>
                </w:div>
                <w:div w:id="149490615">
                  <w:marLeft w:val="0"/>
                  <w:marRight w:val="0"/>
                  <w:marTop w:val="0"/>
                  <w:marBottom w:val="0"/>
                  <w:divBdr>
                    <w:top w:val="none" w:sz="0" w:space="0" w:color="auto"/>
                    <w:left w:val="none" w:sz="0" w:space="0" w:color="auto"/>
                    <w:bottom w:val="none" w:sz="0" w:space="0" w:color="auto"/>
                    <w:right w:val="none" w:sz="0" w:space="0" w:color="auto"/>
                  </w:divBdr>
                  <w:divsChild>
                    <w:div w:id="83497568">
                      <w:marLeft w:val="0"/>
                      <w:marRight w:val="0"/>
                      <w:marTop w:val="0"/>
                      <w:marBottom w:val="0"/>
                      <w:divBdr>
                        <w:top w:val="none" w:sz="0" w:space="0" w:color="auto"/>
                        <w:left w:val="none" w:sz="0" w:space="0" w:color="auto"/>
                        <w:bottom w:val="none" w:sz="0" w:space="0" w:color="auto"/>
                        <w:right w:val="none" w:sz="0" w:space="0" w:color="auto"/>
                      </w:divBdr>
                    </w:div>
                  </w:divsChild>
                </w:div>
                <w:div w:id="149715518">
                  <w:marLeft w:val="0"/>
                  <w:marRight w:val="0"/>
                  <w:marTop w:val="0"/>
                  <w:marBottom w:val="0"/>
                  <w:divBdr>
                    <w:top w:val="none" w:sz="0" w:space="0" w:color="auto"/>
                    <w:left w:val="none" w:sz="0" w:space="0" w:color="auto"/>
                    <w:bottom w:val="none" w:sz="0" w:space="0" w:color="auto"/>
                    <w:right w:val="none" w:sz="0" w:space="0" w:color="auto"/>
                  </w:divBdr>
                  <w:divsChild>
                    <w:div w:id="1698383714">
                      <w:marLeft w:val="0"/>
                      <w:marRight w:val="0"/>
                      <w:marTop w:val="0"/>
                      <w:marBottom w:val="0"/>
                      <w:divBdr>
                        <w:top w:val="none" w:sz="0" w:space="0" w:color="auto"/>
                        <w:left w:val="none" w:sz="0" w:space="0" w:color="auto"/>
                        <w:bottom w:val="none" w:sz="0" w:space="0" w:color="auto"/>
                        <w:right w:val="none" w:sz="0" w:space="0" w:color="auto"/>
                      </w:divBdr>
                    </w:div>
                  </w:divsChild>
                </w:div>
                <w:div w:id="153030911">
                  <w:marLeft w:val="0"/>
                  <w:marRight w:val="0"/>
                  <w:marTop w:val="0"/>
                  <w:marBottom w:val="0"/>
                  <w:divBdr>
                    <w:top w:val="none" w:sz="0" w:space="0" w:color="auto"/>
                    <w:left w:val="none" w:sz="0" w:space="0" w:color="auto"/>
                    <w:bottom w:val="none" w:sz="0" w:space="0" w:color="auto"/>
                    <w:right w:val="none" w:sz="0" w:space="0" w:color="auto"/>
                  </w:divBdr>
                  <w:divsChild>
                    <w:div w:id="916204450">
                      <w:marLeft w:val="0"/>
                      <w:marRight w:val="0"/>
                      <w:marTop w:val="0"/>
                      <w:marBottom w:val="0"/>
                      <w:divBdr>
                        <w:top w:val="none" w:sz="0" w:space="0" w:color="auto"/>
                        <w:left w:val="none" w:sz="0" w:space="0" w:color="auto"/>
                        <w:bottom w:val="none" w:sz="0" w:space="0" w:color="auto"/>
                        <w:right w:val="none" w:sz="0" w:space="0" w:color="auto"/>
                      </w:divBdr>
                    </w:div>
                  </w:divsChild>
                </w:div>
                <w:div w:id="153766726">
                  <w:marLeft w:val="0"/>
                  <w:marRight w:val="0"/>
                  <w:marTop w:val="0"/>
                  <w:marBottom w:val="0"/>
                  <w:divBdr>
                    <w:top w:val="none" w:sz="0" w:space="0" w:color="auto"/>
                    <w:left w:val="none" w:sz="0" w:space="0" w:color="auto"/>
                    <w:bottom w:val="none" w:sz="0" w:space="0" w:color="auto"/>
                    <w:right w:val="none" w:sz="0" w:space="0" w:color="auto"/>
                  </w:divBdr>
                  <w:divsChild>
                    <w:div w:id="65997131">
                      <w:marLeft w:val="0"/>
                      <w:marRight w:val="0"/>
                      <w:marTop w:val="0"/>
                      <w:marBottom w:val="0"/>
                      <w:divBdr>
                        <w:top w:val="none" w:sz="0" w:space="0" w:color="auto"/>
                        <w:left w:val="none" w:sz="0" w:space="0" w:color="auto"/>
                        <w:bottom w:val="none" w:sz="0" w:space="0" w:color="auto"/>
                        <w:right w:val="none" w:sz="0" w:space="0" w:color="auto"/>
                      </w:divBdr>
                    </w:div>
                  </w:divsChild>
                </w:div>
                <w:div w:id="153842332">
                  <w:marLeft w:val="0"/>
                  <w:marRight w:val="0"/>
                  <w:marTop w:val="0"/>
                  <w:marBottom w:val="0"/>
                  <w:divBdr>
                    <w:top w:val="none" w:sz="0" w:space="0" w:color="auto"/>
                    <w:left w:val="none" w:sz="0" w:space="0" w:color="auto"/>
                    <w:bottom w:val="none" w:sz="0" w:space="0" w:color="auto"/>
                    <w:right w:val="none" w:sz="0" w:space="0" w:color="auto"/>
                  </w:divBdr>
                  <w:divsChild>
                    <w:div w:id="1768454419">
                      <w:marLeft w:val="0"/>
                      <w:marRight w:val="0"/>
                      <w:marTop w:val="0"/>
                      <w:marBottom w:val="0"/>
                      <w:divBdr>
                        <w:top w:val="none" w:sz="0" w:space="0" w:color="auto"/>
                        <w:left w:val="none" w:sz="0" w:space="0" w:color="auto"/>
                        <w:bottom w:val="none" w:sz="0" w:space="0" w:color="auto"/>
                        <w:right w:val="none" w:sz="0" w:space="0" w:color="auto"/>
                      </w:divBdr>
                    </w:div>
                  </w:divsChild>
                </w:div>
                <w:div w:id="154733427">
                  <w:marLeft w:val="0"/>
                  <w:marRight w:val="0"/>
                  <w:marTop w:val="0"/>
                  <w:marBottom w:val="0"/>
                  <w:divBdr>
                    <w:top w:val="none" w:sz="0" w:space="0" w:color="auto"/>
                    <w:left w:val="none" w:sz="0" w:space="0" w:color="auto"/>
                    <w:bottom w:val="none" w:sz="0" w:space="0" w:color="auto"/>
                    <w:right w:val="none" w:sz="0" w:space="0" w:color="auto"/>
                  </w:divBdr>
                  <w:divsChild>
                    <w:div w:id="1012099503">
                      <w:marLeft w:val="0"/>
                      <w:marRight w:val="0"/>
                      <w:marTop w:val="0"/>
                      <w:marBottom w:val="0"/>
                      <w:divBdr>
                        <w:top w:val="none" w:sz="0" w:space="0" w:color="auto"/>
                        <w:left w:val="none" w:sz="0" w:space="0" w:color="auto"/>
                        <w:bottom w:val="none" w:sz="0" w:space="0" w:color="auto"/>
                        <w:right w:val="none" w:sz="0" w:space="0" w:color="auto"/>
                      </w:divBdr>
                    </w:div>
                  </w:divsChild>
                </w:div>
                <w:div w:id="155461550">
                  <w:marLeft w:val="0"/>
                  <w:marRight w:val="0"/>
                  <w:marTop w:val="0"/>
                  <w:marBottom w:val="0"/>
                  <w:divBdr>
                    <w:top w:val="none" w:sz="0" w:space="0" w:color="auto"/>
                    <w:left w:val="none" w:sz="0" w:space="0" w:color="auto"/>
                    <w:bottom w:val="none" w:sz="0" w:space="0" w:color="auto"/>
                    <w:right w:val="none" w:sz="0" w:space="0" w:color="auto"/>
                  </w:divBdr>
                  <w:divsChild>
                    <w:div w:id="1269003059">
                      <w:marLeft w:val="0"/>
                      <w:marRight w:val="0"/>
                      <w:marTop w:val="0"/>
                      <w:marBottom w:val="0"/>
                      <w:divBdr>
                        <w:top w:val="none" w:sz="0" w:space="0" w:color="auto"/>
                        <w:left w:val="none" w:sz="0" w:space="0" w:color="auto"/>
                        <w:bottom w:val="none" w:sz="0" w:space="0" w:color="auto"/>
                        <w:right w:val="none" w:sz="0" w:space="0" w:color="auto"/>
                      </w:divBdr>
                    </w:div>
                  </w:divsChild>
                </w:div>
                <w:div w:id="158274726">
                  <w:marLeft w:val="0"/>
                  <w:marRight w:val="0"/>
                  <w:marTop w:val="0"/>
                  <w:marBottom w:val="0"/>
                  <w:divBdr>
                    <w:top w:val="none" w:sz="0" w:space="0" w:color="auto"/>
                    <w:left w:val="none" w:sz="0" w:space="0" w:color="auto"/>
                    <w:bottom w:val="none" w:sz="0" w:space="0" w:color="auto"/>
                    <w:right w:val="none" w:sz="0" w:space="0" w:color="auto"/>
                  </w:divBdr>
                  <w:divsChild>
                    <w:div w:id="143933765">
                      <w:marLeft w:val="0"/>
                      <w:marRight w:val="0"/>
                      <w:marTop w:val="0"/>
                      <w:marBottom w:val="0"/>
                      <w:divBdr>
                        <w:top w:val="none" w:sz="0" w:space="0" w:color="auto"/>
                        <w:left w:val="none" w:sz="0" w:space="0" w:color="auto"/>
                        <w:bottom w:val="none" w:sz="0" w:space="0" w:color="auto"/>
                        <w:right w:val="none" w:sz="0" w:space="0" w:color="auto"/>
                      </w:divBdr>
                    </w:div>
                  </w:divsChild>
                </w:div>
                <w:div w:id="159004857">
                  <w:marLeft w:val="0"/>
                  <w:marRight w:val="0"/>
                  <w:marTop w:val="0"/>
                  <w:marBottom w:val="0"/>
                  <w:divBdr>
                    <w:top w:val="none" w:sz="0" w:space="0" w:color="auto"/>
                    <w:left w:val="none" w:sz="0" w:space="0" w:color="auto"/>
                    <w:bottom w:val="none" w:sz="0" w:space="0" w:color="auto"/>
                    <w:right w:val="none" w:sz="0" w:space="0" w:color="auto"/>
                  </w:divBdr>
                  <w:divsChild>
                    <w:div w:id="1509296609">
                      <w:marLeft w:val="0"/>
                      <w:marRight w:val="0"/>
                      <w:marTop w:val="0"/>
                      <w:marBottom w:val="0"/>
                      <w:divBdr>
                        <w:top w:val="none" w:sz="0" w:space="0" w:color="auto"/>
                        <w:left w:val="none" w:sz="0" w:space="0" w:color="auto"/>
                        <w:bottom w:val="none" w:sz="0" w:space="0" w:color="auto"/>
                        <w:right w:val="none" w:sz="0" w:space="0" w:color="auto"/>
                      </w:divBdr>
                    </w:div>
                  </w:divsChild>
                </w:div>
                <w:div w:id="159077905">
                  <w:marLeft w:val="0"/>
                  <w:marRight w:val="0"/>
                  <w:marTop w:val="0"/>
                  <w:marBottom w:val="0"/>
                  <w:divBdr>
                    <w:top w:val="none" w:sz="0" w:space="0" w:color="auto"/>
                    <w:left w:val="none" w:sz="0" w:space="0" w:color="auto"/>
                    <w:bottom w:val="none" w:sz="0" w:space="0" w:color="auto"/>
                    <w:right w:val="none" w:sz="0" w:space="0" w:color="auto"/>
                  </w:divBdr>
                  <w:divsChild>
                    <w:div w:id="2035301614">
                      <w:marLeft w:val="0"/>
                      <w:marRight w:val="0"/>
                      <w:marTop w:val="0"/>
                      <w:marBottom w:val="0"/>
                      <w:divBdr>
                        <w:top w:val="none" w:sz="0" w:space="0" w:color="auto"/>
                        <w:left w:val="none" w:sz="0" w:space="0" w:color="auto"/>
                        <w:bottom w:val="none" w:sz="0" w:space="0" w:color="auto"/>
                        <w:right w:val="none" w:sz="0" w:space="0" w:color="auto"/>
                      </w:divBdr>
                    </w:div>
                  </w:divsChild>
                </w:div>
                <w:div w:id="159661297">
                  <w:marLeft w:val="0"/>
                  <w:marRight w:val="0"/>
                  <w:marTop w:val="0"/>
                  <w:marBottom w:val="0"/>
                  <w:divBdr>
                    <w:top w:val="none" w:sz="0" w:space="0" w:color="auto"/>
                    <w:left w:val="none" w:sz="0" w:space="0" w:color="auto"/>
                    <w:bottom w:val="none" w:sz="0" w:space="0" w:color="auto"/>
                    <w:right w:val="none" w:sz="0" w:space="0" w:color="auto"/>
                  </w:divBdr>
                  <w:divsChild>
                    <w:div w:id="1442997058">
                      <w:marLeft w:val="0"/>
                      <w:marRight w:val="0"/>
                      <w:marTop w:val="0"/>
                      <w:marBottom w:val="0"/>
                      <w:divBdr>
                        <w:top w:val="none" w:sz="0" w:space="0" w:color="auto"/>
                        <w:left w:val="none" w:sz="0" w:space="0" w:color="auto"/>
                        <w:bottom w:val="none" w:sz="0" w:space="0" w:color="auto"/>
                        <w:right w:val="none" w:sz="0" w:space="0" w:color="auto"/>
                      </w:divBdr>
                    </w:div>
                  </w:divsChild>
                </w:div>
                <w:div w:id="161892885">
                  <w:marLeft w:val="0"/>
                  <w:marRight w:val="0"/>
                  <w:marTop w:val="0"/>
                  <w:marBottom w:val="0"/>
                  <w:divBdr>
                    <w:top w:val="none" w:sz="0" w:space="0" w:color="auto"/>
                    <w:left w:val="none" w:sz="0" w:space="0" w:color="auto"/>
                    <w:bottom w:val="none" w:sz="0" w:space="0" w:color="auto"/>
                    <w:right w:val="none" w:sz="0" w:space="0" w:color="auto"/>
                  </w:divBdr>
                  <w:divsChild>
                    <w:div w:id="1097485384">
                      <w:marLeft w:val="0"/>
                      <w:marRight w:val="0"/>
                      <w:marTop w:val="0"/>
                      <w:marBottom w:val="0"/>
                      <w:divBdr>
                        <w:top w:val="none" w:sz="0" w:space="0" w:color="auto"/>
                        <w:left w:val="none" w:sz="0" w:space="0" w:color="auto"/>
                        <w:bottom w:val="none" w:sz="0" w:space="0" w:color="auto"/>
                        <w:right w:val="none" w:sz="0" w:space="0" w:color="auto"/>
                      </w:divBdr>
                    </w:div>
                  </w:divsChild>
                </w:div>
                <w:div w:id="164516539">
                  <w:marLeft w:val="0"/>
                  <w:marRight w:val="0"/>
                  <w:marTop w:val="0"/>
                  <w:marBottom w:val="0"/>
                  <w:divBdr>
                    <w:top w:val="none" w:sz="0" w:space="0" w:color="auto"/>
                    <w:left w:val="none" w:sz="0" w:space="0" w:color="auto"/>
                    <w:bottom w:val="none" w:sz="0" w:space="0" w:color="auto"/>
                    <w:right w:val="none" w:sz="0" w:space="0" w:color="auto"/>
                  </w:divBdr>
                  <w:divsChild>
                    <w:div w:id="1505434326">
                      <w:marLeft w:val="0"/>
                      <w:marRight w:val="0"/>
                      <w:marTop w:val="0"/>
                      <w:marBottom w:val="0"/>
                      <w:divBdr>
                        <w:top w:val="none" w:sz="0" w:space="0" w:color="auto"/>
                        <w:left w:val="none" w:sz="0" w:space="0" w:color="auto"/>
                        <w:bottom w:val="none" w:sz="0" w:space="0" w:color="auto"/>
                        <w:right w:val="none" w:sz="0" w:space="0" w:color="auto"/>
                      </w:divBdr>
                    </w:div>
                  </w:divsChild>
                </w:div>
                <w:div w:id="164975082">
                  <w:marLeft w:val="0"/>
                  <w:marRight w:val="0"/>
                  <w:marTop w:val="0"/>
                  <w:marBottom w:val="0"/>
                  <w:divBdr>
                    <w:top w:val="none" w:sz="0" w:space="0" w:color="auto"/>
                    <w:left w:val="none" w:sz="0" w:space="0" w:color="auto"/>
                    <w:bottom w:val="none" w:sz="0" w:space="0" w:color="auto"/>
                    <w:right w:val="none" w:sz="0" w:space="0" w:color="auto"/>
                  </w:divBdr>
                  <w:divsChild>
                    <w:div w:id="335377733">
                      <w:marLeft w:val="0"/>
                      <w:marRight w:val="0"/>
                      <w:marTop w:val="0"/>
                      <w:marBottom w:val="0"/>
                      <w:divBdr>
                        <w:top w:val="none" w:sz="0" w:space="0" w:color="auto"/>
                        <w:left w:val="none" w:sz="0" w:space="0" w:color="auto"/>
                        <w:bottom w:val="none" w:sz="0" w:space="0" w:color="auto"/>
                        <w:right w:val="none" w:sz="0" w:space="0" w:color="auto"/>
                      </w:divBdr>
                    </w:div>
                  </w:divsChild>
                </w:div>
                <w:div w:id="165901752">
                  <w:marLeft w:val="0"/>
                  <w:marRight w:val="0"/>
                  <w:marTop w:val="0"/>
                  <w:marBottom w:val="0"/>
                  <w:divBdr>
                    <w:top w:val="none" w:sz="0" w:space="0" w:color="auto"/>
                    <w:left w:val="none" w:sz="0" w:space="0" w:color="auto"/>
                    <w:bottom w:val="none" w:sz="0" w:space="0" w:color="auto"/>
                    <w:right w:val="none" w:sz="0" w:space="0" w:color="auto"/>
                  </w:divBdr>
                  <w:divsChild>
                    <w:div w:id="494079454">
                      <w:marLeft w:val="0"/>
                      <w:marRight w:val="0"/>
                      <w:marTop w:val="0"/>
                      <w:marBottom w:val="0"/>
                      <w:divBdr>
                        <w:top w:val="none" w:sz="0" w:space="0" w:color="auto"/>
                        <w:left w:val="none" w:sz="0" w:space="0" w:color="auto"/>
                        <w:bottom w:val="none" w:sz="0" w:space="0" w:color="auto"/>
                        <w:right w:val="none" w:sz="0" w:space="0" w:color="auto"/>
                      </w:divBdr>
                    </w:div>
                  </w:divsChild>
                </w:div>
                <w:div w:id="166678299">
                  <w:marLeft w:val="0"/>
                  <w:marRight w:val="0"/>
                  <w:marTop w:val="0"/>
                  <w:marBottom w:val="0"/>
                  <w:divBdr>
                    <w:top w:val="none" w:sz="0" w:space="0" w:color="auto"/>
                    <w:left w:val="none" w:sz="0" w:space="0" w:color="auto"/>
                    <w:bottom w:val="none" w:sz="0" w:space="0" w:color="auto"/>
                    <w:right w:val="none" w:sz="0" w:space="0" w:color="auto"/>
                  </w:divBdr>
                  <w:divsChild>
                    <w:div w:id="634527653">
                      <w:marLeft w:val="0"/>
                      <w:marRight w:val="0"/>
                      <w:marTop w:val="0"/>
                      <w:marBottom w:val="0"/>
                      <w:divBdr>
                        <w:top w:val="none" w:sz="0" w:space="0" w:color="auto"/>
                        <w:left w:val="none" w:sz="0" w:space="0" w:color="auto"/>
                        <w:bottom w:val="none" w:sz="0" w:space="0" w:color="auto"/>
                        <w:right w:val="none" w:sz="0" w:space="0" w:color="auto"/>
                      </w:divBdr>
                    </w:div>
                  </w:divsChild>
                </w:div>
                <w:div w:id="167259787">
                  <w:marLeft w:val="0"/>
                  <w:marRight w:val="0"/>
                  <w:marTop w:val="0"/>
                  <w:marBottom w:val="0"/>
                  <w:divBdr>
                    <w:top w:val="none" w:sz="0" w:space="0" w:color="auto"/>
                    <w:left w:val="none" w:sz="0" w:space="0" w:color="auto"/>
                    <w:bottom w:val="none" w:sz="0" w:space="0" w:color="auto"/>
                    <w:right w:val="none" w:sz="0" w:space="0" w:color="auto"/>
                  </w:divBdr>
                  <w:divsChild>
                    <w:div w:id="1741051463">
                      <w:marLeft w:val="0"/>
                      <w:marRight w:val="0"/>
                      <w:marTop w:val="0"/>
                      <w:marBottom w:val="0"/>
                      <w:divBdr>
                        <w:top w:val="none" w:sz="0" w:space="0" w:color="auto"/>
                        <w:left w:val="none" w:sz="0" w:space="0" w:color="auto"/>
                        <w:bottom w:val="none" w:sz="0" w:space="0" w:color="auto"/>
                        <w:right w:val="none" w:sz="0" w:space="0" w:color="auto"/>
                      </w:divBdr>
                    </w:div>
                  </w:divsChild>
                </w:div>
                <w:div w:id="168646791">
                  <w:marLeft w:val="0"/>
                  <w:marRight w:val="0"/>
                  <w:marTop w:val="0"/>
                  <w:marBottom w:val="0"/>
                  <w:divBdr>
                    <w:top w:val="none" w:sz="0" w:space="0" w:color="auto"/>
                    <w:left w:val="none" w:sz="0" w:space="0" w:color="auto"/>
                    <w:bottom w:val="none" w:sz="0" w:space="0" w:color="auto"/>
                    <w:right w:val="none" w:sz="0" w:space="0" w:color="auto"/>
                  </w:divBdr>
                  <w:divsChild>
                    <w:div w:id="2072462231">
                      <w:marLeft w:val="0"/>
                      <w:marRight w:val="0"/>
                      <w:marTop w:val="0"/>
                      <w:marBottom w:val="0"/>
                      <w:divBdr>
                        <w:top w:val="none" w:sz="0" w:space="0" w:color="auto"/>
                        <w:left w:val="none" w:sz="0" w:space="0" w:color="auto"/>
                        <w:bottom w:val="none" w:sz="0" w:space="0" w:color="auto"/>
                        <w:right w:val="none" w:sz="0" w:space="0" w:color="auto"/>
                      </w:divBdr>
                    </w:div>
                  </w:divsChild>
                </w:div>
                <w:div w:id="169294585">
                  <w:marLeft w:val="0"/>
                  <w:marRight w:val="0"/>
                  <w:marTop w:val="0"/>
                  <w:marBottom w:val="0"/>
                  <w:divBdr>
                    <w:top w:val="none" w:sz="0" w:space="0" w:color="auto"/>
                    <w:left w:val="none" w:sz="0" w:space="0" w:color="auto"/>
                    <w:bottom w:val="none" w:sz="0" w:space="0" w:color="auto"/>
                    <w:right w:val="none" w:sz="0" w:space="0" w:color="auto"/>
                  </w:divBdr>
                  <w:divsChild>
                    <w:div w:id="188303999">
                      <w:marLeft w:val="0"/>
                      <w:marRight w:val="0"/>
                      <w:marTop w:val="0"/>
                      <w:marBottom w:val="0"/>
                      <w:divBdr>
                        <w:top w:val="none" w:sz="0" w:space="0" w:color="auto"/>
                        <w:left w:val="none" w:sz="0" w:space="0" w:color="auto"/>
                        <w:bottom w:val="none" w:sz="0" w:space="0" w:color="auto"/>
                        <w:right w:val="none" w:sz="0" w:space="0" w:color="auto"/>
                      </w:divBdr>
                    </w:div>
                  </w:divsChild>
                </w:div>
                <w:div w:id="171845898">
                  <w:marLeft w:val="0"/>
                  <w:marRight w:val="0"/>
                  <w:marTop w:val="0"/>
                  <w:marBottom w:val="0"/>
                  <w:divBdr>
                    <w:top w:val="none" w:sz="0" w:space="0" w:color="auto"/>
                    <w:left w:val="none" w:sz="0" w:space="0" w:color="auto"/>
                    <w:bottom w:val="none" w:sz="0" w:space="0" w:color="auto"/>
                    <w:right w:val="none" w:sz="0" w:space="0" w:color="auto"/>
                  </w:divBdr>
                  <w:divsChild>
                    <w:div w:id="1776709994">
                      <w:marLeft w:val="0"/>
                      <w:marRight w:val="0"/>
                      <w:marTop w:val="0"/>
                      <w:marBottom w:val="0"/>
                      <w:divBdr>
                        <w:top w:val="none" w:sz="0" w:space="0" w:color="auto"/>
                        <w:left w:val="none" w:sz="0" w:space="0" w:color="auto"/>
                        <w:bottom w:val="none" w:sz="0" w:space="0" w:color="auto"/>
                        <w:right w:val="none" w:sz="0" w:space="0" w:color="auto"/>
                      </w:divBdr>
                    </w:div>
                  </w:divsChild>
                </w:div>
                <w:div w:id="172381756">
                  <w:marLeft w:val="0"/>
                  <w:marRight w:val="0"/>
                  <w:marTop w:val="0"/>
                  <w:marBottom w:val="0"/>
                  <w:divBdr>
                    <w:top w:val="none" w:sz="0" w:space="0" w:color="auto"/>
                    <w:left w:val="none" w:sz="0" w:space="0" w:color="auto"/>
                    <w:bottom w:val="none" w:sz="0" w:space="0" w:color="auto"/>
                    <w:right w:val="none" w:sz="0" w:space="0" w:color="auto"/>
                  </w:divBdr>
                  <w:divsChild>
                    <w:div w:id="477578498">
                      <w:marLeft w:val="0"/>
                      <w:marRight w:val="0"/>
                      <w:marTop w:val="0"/>
                      <w:marBottom w:val="0"/>
                      <w:divBdr>
                        <w:top w:val="none" w:sz="0" w:space="0" w:color="auto"/>
                        <w:left w:val="none" w:sz="0" w:space="0" w:color="auto"/>
                        <w:bottom w:val="none" w:sz="0" w:space="0" w:color="auto"/>
                        <w:right w:val="none" w:sz="0" w:space="0" w:color="auto"/>
                      </w:divBdr>
                    </w:div>
                  </w:divsChild>
                </w:div>
                <w:div w:id="172578120">
                  <w:marLeft w:val="0"/>
                  <w:marRight w:val="0"/>
                  <w:marTop w:val="0"/>
                  <w:marBottom w:val="0"/>
                  <w:divBdr>
                    <w:top w:val="none" w:sz="0" w:space="0" w:color="auto"/>
                    <w:left w:val="none" w:sz="0" w:space="0" w:color="auto"/>
                    <w:bottom w:val="none" w:sz="0" w:space="0" w:color="auto"/>
                    <w:right w:val="none" w:sz="0" w:space="0" w:color="auto"/>
                  </w:divBdr>
                  <w:divsChild>
                    <w:div w:id="1714499574">
                      <w:marLeft w:val="0"/>
                      <w:marRight w:val="0"/>
                      <w:marTop w:val="0"/>
                      <w:marBottom w:val="0"/>
                      <w:divBdr>
                        <w:top w:val="none" w:sz="0" w:space="0" w:color="auto"/>
                        <w:left w:val="none" w:sz="0" w:space="0" w:color="auto"/>
                        <w:bottom w:val="none" w:sz="0" w:space="0" w:color="auto"/>
                        <w:right w:val="none" w:sz="0" w:space="0" w:color="auto"/>
                      </w:divBdr>
                    </w:div>
                  </w:divsChild>
                </w:div>
                <w:div w:id="172762974">
                  <w:marLeft w:val="0"/>
                  <w:marRight w:val="0"/>
                  <w:marTop w:val="0"/>
                  <w:marBottom w:val="0"/>
                  <w:divBdr>
                    <w:top w:val="none" w:sz="0" w:space="0" w:color="auto"/>
                    <w:left w:val="none" w:sz="0" w:space="0" w:color="auto"/>
                    <w:bottom w:val="none" w:sz="0" w:space="0" w:color="auto"/>
                    <w:right w:val="none" w:sz="0" w:space="0" w:color="auto"/>
                  </w:divBdr>
                  <w:divsChild>
                    <w:div w:id="357587421">
                      <w:marLeft w:val="0"/>
                      <w:marRight w:val="0"/>
                      <w:marTop w:val="0"/>
                      <w:marBottom w:val="0"/>
                      <w:divBdr>
                        <w:top w:val="none" w:sz="0" w:space="0" w:color="auto"/>
                        <w:left w:val="none" w:sz="0" w:space="0" w:color="auto"/>
                        <w:bottom w:val="none" w:sz="0" w:space="0" w:color="auto"/>
                        <w:right w:val="none" w:sz="0" w:space="0" w:color="auto"/>
                      </w:divBdr>
                    </w:div>
                  </w:divsChild>
                </w:div>
                <w:div w:id="173811018">
                  <w:marLeft w:val="0"/>
                  <w:marRight w:val="0"/>
                  <w:marTop w:val="0"/>
                  <w:marBottom w:val="0"/>
                  <w:divBdr>
                    <w:top w:val="none" w:sz="0" w:space="0" w:color="auto"/>
                    <w:left w:val="none" w:sz="0" w:space="0" w:color="auto"/>
                    <w:bottom w:val="none" w:sz="0" w:space="0" w:color="auto"/>
                    <w:right w:val="none" w:sz="0" w:space="0" w:color="auto"/>
                  </w:divBdr>
                  <w:divsChild>
                    <w:div w:id="1096561164">
                      <w:marLeft w:val="0"/>
                      <w:marRight w:val="0"/>
                      <w:marTop w:val="0"/>
                      <w:marBottom w:val="0"/>
                      <w:divBdr>
                        <w:top w:val="none" w:sz="0" w:space="0" w:color="auto"/>
                        <w:left w:val="none" w:sz="0" w:space="0" w:color="auto"/>
                        <w:bottom w:val="none" w:sz="0" w:space="0" w:color="auto"/>
                        <w:right w:val="none" w:sz="0" w:space="0" w:color="auto"/>
                      </w:divBdr>
                    </w:div>
                  </w:divsChild>
                </w:div>
                <w:div w:id="175115527">
                  <w:marLeft w:val="0"/>
                  <w:marRight w:val="0"/>
                  <w:marTop w:val="0"/>
                  <w:marBottom w:val="0"/>
                  <w:divBdr>
                    <w:top w:val="none" w:sz="0" w:space="0" w:color="auto"/>
                    <w:left w:val="none" w:sz="0" w:space="0" w:color="auto"/>
                    <w:bottom w:val="none" w:sz="0" w:space="0" w:color="auto"/>
                    <w:right w:val="none" w:sz="0" w:space="0" w:color="auto"/>
                  </w:divBdr>
                  <w:divsChild>
                    <w:div w:id="1694645970">
                      <w:marLeft w:val="0"/>
                      <w:marRight w:val="0"/>
                      <w:marTop w:val="0"/>
                      <w:marBottom w:val="0"/>
                      <w:divBdr>
                        <w:top w:val="none" w:sz="0" w:space="0" w:color="auto"/>
                        <w:left w:val="none" w:sz="0" w:space="0" w:color="auto"/>
                        <w:bottom w:val="none" w:sz="0" w:space="0" w:color="auto"/>
                        <w:right w:val="none" w:sz="0" w:space="0" w:color="auto"/>
                      </w:divBdr>
                    </w:div>
                  </w:divsChild>
                </w:div>
                <w:div w:id="175386514">
                  <w:marLeft w:val="0"/>
                  <w:marRight w:val="0"/>
                  <w:marTop w:val="0"/>
                  <w:marBottom w:val="0"/>
                  <w:divBdr>
                    <w:top w:val="none" w:sz="0" w:space="0" w:color="auto"/>
                    <w:left w:val="none" w:sz="0" w:space="0" w:color="auto"/>
                    <w:bottom w:val="none" w:sz="0" w:space="0" w:color="auto"/>
                    <w:right w:val="none" w:sz="0" w:space="0" w:color="auto"/>
                  </w:divBdr>
                  <w:divsChild>
                    <w:div w:id="1175996241">
                      <w:marLeft w:val="0"/>
                      <w:marRight w:val="0"/>
                      <w:marTop w:val="0"/>
                      <w:marBottom w:val="0"/>
                      <w:divBdr>
                        <w:top w:val="none" w:sz="0" w:space="0" w:color="auto"/>
                        <w:left w:val="none" w:sz="0" w:space="0" w:color="auto"/>
                        <w:bottom w:val="none" w:sz="0" w:space="0" w:color="auto"/>
                        <w:right w:val="none" w:sz="0" w:space="0" w:color="auto"/>
                      </w:divBdr>
                    </w:div>
                  </w:divsChild>
                </w:div>
                <w:div w:id="176189825">
                  <w:marLeft w:val="0"/>
                  <w:marRight w:val="0"/>
                  <w:marTop w:val="0"/>
                  <w:marBottom w:val="0"/>
                  <w:divBdr>
                    <w:top w:val="none" w:sz="0" w:space="0" w:color="auto"/>
                    <w:left w:val="none" w:sz="0" w:space="0" w:color="auto"/>
                    <w:bottom w:val="none" w:sz="0" w:space="0" w:color="auto"/>
                    <w:right w:val="none" w:sz="0" w:space="0" w:color="auto"/>
                  </w:divBdr>
                  <w:divsChild>
                    <w:div w:id="777138156">
                      <w:marLeft w:val="0"/>
                      <w:marRight w:val="0"/>
                      <w:marTop w:val="0"/>
                      <w:marBottom w:val="0"/>
                      <w:divBdr>
                        <w:top w:val="none" w:sz="0" w:space="0" w:color="auto"/>
                        <w:left w:val="none" w:sz="0" w:space="0" w:color="auto"/>
                        <w:bottom w:val="none" w:sz="0" w:space="0" w:color="auto"/>
                        <w:right w:val="none" w:sz="0" w:space="0" w:color="auto"/>
                      </w:divBdr>
                    </w:div>
                  </w:divsChild>
                </w:div>
                <w:div w:id="176651631">
                  <w:marLeft w:val="0"/>
                  <w:marRight w:val="0"/>
                  <w:marTop w:val="0"/>
                  <w:marBottom w:val="0"/>
                  <w:divBdr>
                    <w:top w:val="none" w:sz="0" w:space="0" w:color="auto"/>
                    <w:left w:val="none" w:sz="0" w:space="0" w:color="auto"/>
                    <w:bottom w:val="none" w:sz="0" w:space="0" w:color="auto"/>
                    <w:right w:val="none" w:sz="0" w:space="0" w:color="auto"/>
                  </w:divBdr>
                  <w:divsChild>
                    <w:div w:id="797840709">
                      <w:marLeft w:val="0"/>
                      <w:marRight w:val="0"/>
                      <w:marTop w:val="0"/>
                      <w:marBottom w:val="0"/>
                      <w:divBdr>
                        <w:top w:val="none" w:sz="0" w:space="0" w:color="auto"/>
                        <w:left w:val="none" w:sz="0" w:space="0" w:color="auto"/>
                        <w:bottom w:val="none" w:sz="0" w:space="0" w:color="auto"/>
                        <w:right w:val="none" w:sz="0" w:space="0" w:color="auto"/>
                      </w:divBdr>
                    </w:div>
                  </w:divsChild>
                </w:div>
                <w:div w:id="176699729">
                  <w:marLeft w:val="0"/>
                  <w:marRight w:val="0"/>
                  <w:marTop w:val="0"/>
                  <w:marBottom w:val="0"/>
                  <w:divBdr>
                    <w:top w:val="none" w:sz="0" w:space="0" w:color="auto"/>
                    <w:left w:val="none" w:sz="0" w:space="0" w:color="auto"/>
                    <w:bottom w:val="none" w:sz="0" w:space="0" w:color="auto"/>
                    <w:right w:val="none" w:sz="0" w:space="0" w:color="auto"/>
                  </w:divBdr>
                  <w:divsChild>
                    <w:div w:id="1203596536">
                      <w:marLeft w:val="0"/>
                      <w:marRight w:val="0"/>
                      <w:marTop w:val="0"/>
                      <w:marBottom w:val="0"/>
                      <w:divBdr>
                        <w:top w:val="none" w:sz="0" w:space="0" w:color="auto"/>
                        <w:left w:val="none" w:sz="0" w:space="0" w:color="auto"/>
                        <w:bottom w:val="none" w:sz="0" w:space="0" w:color="auto"/>
                        <w:right w:val="none" w:sz="0" w:space="0" w:color="auto"/>
                      </w:divBdr>
                    </w:div>
                  </w:divsChild>
                </w:div>
                <w:div w:id="177432214">
                  <w:marLeft w:val="0"/>
                  <w:marRight w:val="0"/>
                  <w:marTop w:val="0"/>
                  <w:marBottom w:val="0"/>
                  <w:divBdr>
                    <w:top w:val="none" w:sz="0" w:space="0" w:color="auto"/>
                    <w:left w:val="none" w:sz="0" w:space="0" w:color="auto"/>
                    <w:bottom w:val="none" w:sz="0" w:space="0" w:color="auto"/>
                    <w:right w:val="none" w:sz="0" w:space="0" w:color="auto"/>
                  </w:divBdr>
                  <w:divsChild>
                    <w:div w:id="1014384885">
                      <w:marLeft w:val="0"/>
                      <w:marRight w:val="0"/>
                      <w:marTop w:val="0"/>
                      <w:marBottom w:val="0"/>
                      <w:divBdr>
                        <w:top w:val="none" w:sz="0" w:space="0" w:color="auto"/>
                        <w:left w:val="none" w:sz="0" w:space="0" w:color="auto"/>
                        <w:bottom w:val="none" w:sz="0" w:space="0" w:color="auto"/>
                        <w:right w:val="none" w:sz="0" w:space="0" w:color="auto"/>
                      </w:divBdr>
                    </w:div>
                  </w:divsChild>
                </w:div>
                <w:div w:id="179320067">
                  <w:marLeft w:val="0"/>
                  <w:marRight w:val="0"/>
                  <w:marTop w:val="0"/>
                  <w:marBottom w:val="0"/>
                  <w:divBdr>
                    <w:top w:val="none" w:sz="0" w:space="0" w:color="auto"/>
                    <w:left w:val="none" w:sz="0" w:space="0" w:color="auto"/>
                    <w:bottom w:val="none" w:sz="0" w:space="0" w:color="auto"/>
                    <w:right w:val="none" w:sz="0" w:space="0" w:color="auto"/>
                  </w:divBdr>
                  <w:divsChild>
                    <w:div w:id="623466349">
                      <w:marLeft w:val="0"/>
                      <w:marRight w:val="0"/>
                      <w:marTop w:val="0"/>
                      <w:marBottom w:val="0"/>
                      <w:divBdr>
                        <w:top w:val="none" w:sz="0" w:space="0" w:color="auto"/>
                        <w:left w:val="none" w:sz="0" w:space="0" w:color="auto"/>
                        <w:bottom w:val="none" w:sz="0" w:space="0" w:color="auto"/>
                        <w:right w:val="none" w:sz="0" w:space="0" w:color="auto"/>
                      </w:divBdr>
                    </w:div>
                  </w:divsChild>
                </w:div>
                <w:div w:id="180708067">
                  <w:marLeft w:val="0"/>
                  <w:marRight w:val="0"/>
                  <w:marTop w:val="0"/>
                  <w:marBottom w:val="0"/>
                  <w:divBdr>
                    <w:top w:val="none" w:sz="0" w:space="0" w:color="auto"/>
                    <w:left w:val="none" w:sz="0" w:space="0" w:color="auto"/>
                    <w:bottom w:val="none" w:sz="0" w:space="0" w:color="auto"/>
                    <w:right w:val="none" w:sz="0" w:space="0" w:color="auto"/>
                  </w:divBdr>
                  <w:divsChild>
                    <w:div w:id="1348560049">
                      <w:marLeft w:val="0"/>
                      <w:marRight w:val="0"/>
                      <w:marTop w:val="0"/>
                      <w:marBottom w:val="0"/>
                      <w:divBdr>
                        <w:top w:val="none" w:sz="0" w:space="0" w:color="auto"/>
                        <w:left w:val="none" w:sz="0" w:space="0" w:color="auto"/>
                        <w:bottom w:val="none" w:sz="0" w:space="0" w:color="auto"/>
                        <w:right w:val="none" w:sz="0" w:space="0" w:color="auto"/>
                      </w:divBdr>
                    </w:div>
                  </w:divsChild>
                </w:div>
                <w:div w:id="182137485">
                  <w:marLeft w:val="0"/>
                  <w:marRight w:val="0"/>
                  <w:marTop w:val="0"/>
                  <w:marBottom w:val="0"/>
                  <w:divBdr>
                    <w:top w:val="none" w:sz="0" w:space="0" w:color="auto"/>
                    <w:left w:val="none" w:sz="0" w:space="0" w:color="auto"/>
                    <w:bottom w:val="none" w:sz="0" w:space="0" w:color="auto"/>
                    <w:right w:val="none" w:sz="0" w:space="0" w:color="auto"/>
                  </w:divBdr>
                  <w:divsChild>
                    <w:div w:id="2061202003">
                      <w:marLeft w:val="0"/>
                      <w:marRight w:val="0"/>
                      <w:marTop w:val="0"/>
                      <w:marBottom w:val="0"/>
                      <w:divBdr>
                        <w:top w:val="none" w:sz="0" w:space="0" w:color="auto"/>
                        <w:left w:val="none" w:sz="0" w:space="0" w:color="auto"/>
                        <w:bottom w:val="none" w:sz="0" w:space="0" w:color="auto"/>
                        <w:right w:val="none" w:sz="0" w:space="0" w:color="auto"/>
                      </w:divBdr>
                    </w:div>
                  </w:divsChild>
                </w:div>
                <w:div w:id="182406078">
                  <w:marLeft w:val="0"/>
                  <w:marRight w:val="0"/>
                  <w:marTop w:val="0"/>
                  <w:marBottom w:val="0"/>
                  <w:divBdr>
                    <w:top w:val="none" w:sz="0" w:space="0" w:color="auto"/>
                    <w:left w:val="none" w:sz="0" w:space="0" w:color="auto"/>
                    <w:bottom w:val="none" w:sz="0" w:space="0" w:color="auto"/>
                    <w:right w:val="none" w:sz="0" w:space="0" w:color="auto"/>
                  </w:divBdr>
                  <w:divsChild>
                    <w:div w:id="897128270">
                      <w:marLeft w:val="0"/>
                      <w:marRight w:val="0"/>
                      <w:marTop w:val="0"/>
                      <w:marBottom w:val="0"/>
                      <w:divBdr>
                        <w:top w:val="none" w:sz="0" w:space="0" w:color="auto"/>
                        <w:left w:val="none" w:sz="0" w:space="0" w:color="auto"/>
                        <w:bottom w:val="none" w:sz="0" w:space="0" w:color="auto"/>
                        <w:right w:val="none" w:sz="0" w:space="0" w:color="auto"/>
                      </w:divBdr>
                    </w:div>
                  </w:divsChild>
                </w:div>
                <w:div w:id="183636410">
                  <w:marLeft w:val="0"/>
                  <w:marRight w:val="0"/>
                  <w:marTop w:val="0"/>
                  <w:marBottom w:val="0"/>
                  <w:divBdr>
                    <w:top w:val="none" w:sz="0" w:space="0" w:color="auto"/>
                    <w:left w:val="none" w:sz="0" w:space="0" w:color="auto"/>
                    <w:bottom w:val="none" w:sz="0" w:space="0" w:color="auto"/>
                    <w:right w:val="none" w:sz="0" w:space="0" w:color="auto"/>
                  </w:divBdr>
                  <w:divsChild>
                    <w:div w:id="556204176">
                      <w:marLeft w:val="0"/>
                      <w:marRight w:val="0"/>
                      <w:marTop w:val="0"/>
                      <w:marBottom w:val="0"/>
                      <w:divBdr>
                        <w:top w:val="none" w:sz="0" w:space="0" w:color="auto"/>
                        <w:left w:val="none" w:sz="0" w:space="0" w:color="auto"/>
                        <w:bottom w:val="none" w:sz="0" w:space="0" w:color="auto"/>
                        <w:right w:val="none" w:sz="0" w:space="0" w:color="auto"/>
                      </w:divBdr>
                    </w:div>
                  </w:divsChild>
                </w:div>
                <w:div w:id="185294846">
                  <w:marLeft w:val="0"/>
                  <w:marRight w:val="0"/>
                  <w:marTop w:val="0"/>
                  <w:marBottom w:val="0"/>
                  <w:divBdr>
                    <w:top w:val="none" w:sz="0" w:space="0" w:color="auto"/>
                    <w:left w:val="none" w:sz="0" w:space="0" w:color="auto"/>
                    <w:bottom w:val="none" w:sz="0" w:space="0" w:color="auto"/>
                    <w:right w:val="none" w:sz="0" w:space="0" w:color="auto"/>
                  </w:divBdr>
                  <w:divsChild>
                    <w:div w:id="1427580657">
                      <w:marLeft w:val="0"/>
                      <w:marRight w:val="0"/>
                      <w:marTop w:val="0"/>
                      <w:marBottom w:val="0"/>
                      <w:divBdr>
                        <w:top w:val="none" w:sz="0" w:space="0" w:color="auto"/>
                        <w:left w:val="none" w:sz="0" w:space="0" w:color="auto"/>
                        <w:bottom w:val="none" w:sz="0" w:space="0" w:color="auto"/>
                        <w:right w:val="none" w:sz="0" w:space="0" w:color="auto"/>
                      </w:divBdr>
                    </w:div>
                  </w:divsChild>
                </w:div>
                <w:div w:id="185484450">
                  <w:marLeft w:val="0"/>
                  <w:marRight w:val="0"/>
                  <w:marTop w:val="0"/>
                  <w:marBottom w:val="0"/>
                  <w:divBdr>
                    <w:top w:val="none" w:sz="0" w:space="0" w:color="auto"/>
                    <w:left w:val="none" w:sz="0" w:space="0" w:color="auto"/>
                    <w:bottom w:val="none" w:sz="0" w:space="0" w:color="auto"/>
                    <w:right w:val="none" w:sz="0" w:space="0" w:color="auto"/>
                  </w:divBdr>
                  <w:divsChild>
                    <w:div w:id="1851407938">
                      <w:marLeft w:val="0"/>
                      <w:marRight w:val="0"/>
                      <w:marTop w:val="0"/>
                      <w:marBottom w:val="0"/>
                      <w:divBdr>
                        <w:top w:val="none" w:sz="0" w:space="0" w:color="auto"/>
                        <w:left w:val="none" w:sz="0" w:space="0" w:color="auto"/>
                        <w:bottom w:val="none" w:sz="0" w:space="0" w:color="auto"/>
                        <w:right w:val="none" w:sz="0" w:space="0" w:color="auto"/>
                      </w:divBdr>
                    </w:div>
                  </w:divsChild>
                </w:div>
                <w:div w:id="186411690">
                  <w:marLeft w:val="0"/>
                  <w:marRight w:val="0"/>
                  <w:marTop w:val="0"/>
                  <w:marBottom w:val="0"/>
                  <w:divBdr>
                    <w:top w:val="none" w:sz="0" w:space="0" w:color="auto"/>
                    <w:left w:val="none" w:sz="0" w:space="0" w:color="auto"/>
                    <w:bottom w:val="none" w:sz="0" w:space="0" w:color="auto"/>
                    <w:right w:val="none" w:sz="0" w:space="0" w:color="auto"/>
                  </w:divBdr>
                  <w:divsChild>
                    <w:div w:id="1136684553">
                      <w:marLeft w:val="0"/>
                      <w:marRight w:val="0"/>
                      <w:marTop w:val="0"/>
                      <w:marBottom w:val="0"/>
                      <w:divBdr>
                        <w:top w:val="none" w:sz="0" w:space="0" w:color="auto"/>
                        <w:left w:val="none" w:sz="0" w:space="0" w:color="auto"/>
                        <w:bottom w:val="none" w:sz="0" w:space="0" w:color="auto"/>
                        <w:right w:val="none" w:sz="0" w:space="0" w:color="auto"/>
                      </w:divBdr>
                    </w:div>
                  </w:divsChild>
                </w:div>
                <w:div w:id="186720172">
                  <w:marLeft w:val="0"/>
                  <w:marRight w:val="0"/>
                  <w:marTop w:val="0"/>
                  <w:marBottom w:val="0"/>
                  <w:divBdr>
                    <w:top w:val="none" w:sz="0" w:space="0" w:color="auto"/>
                    <w:left w:val="none" w:sz="0" w:space="0" w:color="auto"/>
                    <w:bottom w:val="none" w:sz="0" w:space="0" w:color="auto"/>
                    <w:right w:val="none" w:sz="0" w:space="0" w:color="auto"/>
                  </w:divBdr>
                  <w:divsChild>
                    <w:div w:id="630792912">
                      <w:marLeft w:val="0"/>
                      <w:marRight w:val="0"/>
                      <w:marTop w:val="0"/>
                      <w:marBottom w:val="0"/>
                      <w:divBdr>
                        <w:top w:val="none" w:sz="0" w:space="0" w:color="auto"/>
                        <w:left w:val="none" w:sz="0" w:space="0" w:color="auto"/>
                        <w:bottom w:val="none" w:sz="0" w:space="0" w:color="auto"/>
                        <w:right w:val="none" w:sz="0" w:space="0" w:color="auto"/>
                      </w:divBdr>
                    </w:div>
                  </w:divsChild>
                </w:div>
                <w:div w:id="187256476">
                  <w:marLeft w:val="0"/>
                  <w:marRight w:val="0"/>
                  <w:marTop w:val="0"/>
                  <w:marBottom w:val="0"/>
                  <w:divBdr>
                    <w:top w:val="none" w:sz="0" w:space="0" w:color="auto"/>
                    <w:left w:val="none" w:sz="0" w:space="0" w:color="auto"/>
                    <w:bottom w:val="none" w:sz="0" w:space="0" w:color="auto"/>
                    <w:right w:val="none" w:sz="0" w:space="0" w:color="auto"/>
                  </w:divBdr>
                  <w:divsChild>
                    <w:div w:id="1990666406">
                      <w:marLeft w:val="0"/>
                      <w:marRight w:val="0"/>
                      <w:marTop w:val="0"/>
                      <w:marBottom w:val="0"/>
                      <w:divBdr>
                        <w:top w:val="none" w:sz="0" w:space="0" w:color="auto"/>
                        <w:left w:val="none" w:sz="0" w:space="0" w:color="auto"/>
                        <w:bottom w:val="none" w:sz="0" w:space="0" w:color="auto"/>
                        <w:right w:val="none" w:sz="0" w:space="0" w:color="auto"/>
                      </w:divBdr>
                    </w:div>
                  </w:divsChild>
                </w:div>
                <w:div w:id="187572136">
                  <w:marLeft w:val="0"/>
                  <w:marRight w:val="0"/>
                  <w:marTop w:val="0"/>
                  <w:marBottom w:val="0"/>
                  <w:divBdr>
                    <w:top w:val="none" w:sz="0" w:space="0" w:color="auto"/>
                    <w:left w:val="none" w:sz="0" w:space="0" w:color="auto"/>
                    <w:bottom w:val="none" w:sz="0" w:space="0" w:color="auto"/>
                    <w:right w:val="none" w:sz="0" w:space="0" w:color="auto"/>
                  </w:divBdr>
                  <w:divsChild>
                    <w:div w:id="2100522025">
                      <w:marLeft w:val="0"/>
                      <w:marRight w:val="0"/>
                      <w:marTop w:val="0"/>
                      <w:marBottom w:val="0"/>
                      <w:divBdr>
                        <w:top w:val="none" w:sz="0" w:space="0" w:color="auto"/>
                        <w:left w:val="none" w:sz="0" w:space="0" w:color="auto"/>
                        <w:bottom w:val="none" w:sz="0" w:space="0" w:color="auto"/>
                        <w:right w:val="none" w:sz="0" w:space="0" w:color="auto"/>
                      </w:divBdr>
                    </w:div>
                  </w:divsChild>
                </w:div>
                <w:div w:id="187646889">
                  <w:marLeft w:val="0"/>
                  <w:marRight w:val="0"/>
                  <w:marTop w:val="0"/>
                  <w:marBottom w:val="0"/>
                  <w:divBdr>
                    <w:top w:val="none" w:sz="0" w:space="0" w:color="auto"/>
                    <w:left w:val="none" w:sz="0" w:space="0" w:color="auto"/>
                    <w:bottom w:val="none" w:sz="0" w:space="0" w:color="auto"/>
                    <w:right w:val="none" w:sz="0" w:space="0" w:color="auto"/>
                  </w:divBdr>
                  <w:divsChild>
                    <w:div w:id="1625697347">
                      <w:marLeft w:val="0"/>
                      <w:marRight w:val="0"/>
                      <w:marTop w:val="0"/>
                      <w:marBottom w:val="0"/>
                      <w:divBdr>
                        <w:top w:val="none" w:sz="0" w:space="0" w:color="auto"/>
                        <w:left w:val="none" w:sz="0" w:space="0" w:color="auto"/>
                        <w:bottom w:val="none" w:sz="0" w:space="0" w:color="auto"/>
                        <w:right w:val="none" w:sz="0" w:space="0" w:color="auto"/>
                      </w:divBdr>
                    </w:div>
                  </w:divsChild>
                </w:div>
                <w:div w:id="187723907">
                  <w:marLeft w:val="0"/>
                  <w:marRight w:val="0"/>
                  <w:marTop w:val="0"/>
                  <w:marBottom w:val="0"/>
                  <w:divBdr>
                    <w:top w:val="none" w:sz="0" w:space="0" w:color="auto"/>
                    <w:left w:val="none" w:sz="0" w:space="0" w:color="auto"/>
                    <w:bottom w:val="none" w:sz="0" w:space="0" w:color="auto"/>
                    <w:right w:val="none" w:sz="0" w:space="0" w:color="auto"/>
                  </w:divBdr>
                  <w:divsChild>
                    <w:div w:id="1109619547">
                      <w:marLeft w:val="0"/>
                      <w:marRight w:val="0"/>
                      <w:marTop w:val="0"/>
                      <w:marBottom w:val="0"/>
                      <w:divBdr>
                        <w:top w:val="none" w:sz="0" w:space="0" w:color="auto"/>
                        <w:left w:val="none" w:sz="0" w:space="0" w:color="auto"/>
                        <w:bottom w:val="none" w:sz="0" w:space="0" w:color="auto"/>
                        <w:right w:val="none" w:sz="0" w:space="0" w:color="auto"/>
                      </w:divBdr>
                    </w:div>
                  </w:divsChild>
                </w:div>
                <w:div w:id="188952918">
                  <w:marLeft w:val="0"/>
                  <w:marRight w:val="0"/>
                  <w:marTop w:val="0"/>
                  <w:marBottom w:val="0"/>
                  <w:divBdr>
                    <w:top w:val="none" w:sz="0" w:space="0" w:color="auto"/>
                    <w:left w:val="none" w:sz="0" w:space="0" w:color="auto"/>
                    <w:bottom w:val="none" w:sz="0" w:space="0" w:color="auto"/>
                    <w:right w:val="none" w:sz="0" w:space="0" w:color="auto"/>
                  </w:divBdr>
                  <w:divsChild>
                    <w:div w:id="2123376316">
                      <w:marLeft w:val="0"/>
                      <w:marRight w:val="0"/>
                      <w:marTop w:val="0"/>
                      <w:marBottom w:val="0"/>
                      <w:divBdr>
                        <w:top w:val="none" w:sz="0" w:space="0" w:color="auto"/>
                        <w:left w:val="none" w:sz="0" w:space="0" w:color="auto"/>
                        <w:bottom w:val="none" w:sz="0" w:space="0" w:color="auto"/>
                        <w:right w:val="none" w:sz="0" w:space="0" w:color="auto"/>
                      </w:divBdr>
                    </w:div>
                  </w:divsChild>
                </w:div>
                <w:div w:id="189341157">
                  <w:marLeft w:val="0"/>
                  <w:marRight w:val="0"/>
                  <w:marTop w:val="0"/>
                  <w:marBottom w:val="0"/>
                  <w:divBdr>
                    <w:top w:val="none" w:sz="0" w:space="0" w:color="auto"/>
                    <w:left w:val="none" w:sz="0" w:space="0" w:color="auto"/>
                    <w:bottom w:val="none" w:sz="0" w:space="0" w:color="auto"/>
                    <w:right w:val="none" w:sz="0" w:space="0" w:color="auto"/>
                  </w:divBdr>
                  <w:divsChild>
                    <w:div w:id="424964461">
                      <w:marLeft w:val="0"/>
                      <w:marRight w:val="0"/>
                      <w:marTop w:val="0"/>
                      <w:marBottom w:val="0"/>
                      <w:divBdr>
                        <w:top w:val="none" w:sz="0" w:space="0" w:color="auto"/>
                        <w:left w:val="none" w:sz="0" w:space="0" w:color="auto"/>
                        <w:bottom w:val="none" w:sz="0" w:space="0" w:color="auto"/>
                        <w:right w:val="none" w:sz="0" w:space="0" w:color="auto"/>
                      </w:divBdr>
                    </w:div>
                  </w:divsChild>
                </w:div>
                <w:div w:id="189729701">
                  <w:marLeft w:val="0"/>
                  <w:marRight w:val="0"/>
                  <w:marTop w:val="0"/>
                  <w:marBottom w:val="0"/>
                  <w:divBdr>
                    <w:top w:val="none" w:sz="0" w:space="0" w:color="auto"/>
                    <w:left w:val="none" w:sz="0" w:space="0" w:color="auto"/>
                    <w:bottom w:val="none" w:sz="0" w:space="0" w:color="auto"/>
                    <w:right w:val="none" w:sz="0" w:space="0" w:color="auto"/>
                  </w:divBdr>
                  <w:divsChild>
                    <w:div w:id="646323903">
                      <w:marLeft w:val="0"/>
                      <w:marRight w:val="0"/>
                      <w:marTop w:val="0"/>
                      <w:marBottom w:val="0"/>
                      <w:divBdr>
                        <w:top w:val="none" w:sz="0" w:space="0" w:color="auto"/>
                        <w:left w:val="none" w:sz="0" w:space="0" w:color="auto"/>
                        <w:bottom w:val="none" w:sz="0" w:space="0" w:color="auto"/>
                        <w:right w:val="none" w:sz="0" w:space="0" w:color="auto"/>
                      </w:divBdr>
                    </w:div>
                  </w:divsChild>
                </w:div>
                <w:div w:id="189874637">
                  <w:marLeft w:val="0"/>
                  <w:marRight w:val="0"/>
                  <w:marTop w:val="0"/>
                  <w:marBottom w:val="0"/>
                  <w:divBdr>
                    <w:top w:val="none" w:sz="0" w:space="0" w:color="auto"/>
                    <w:left w:val="none" w:sz="0" w:space="0" w:color="auto"/>
                    <w:bottom w:val="none" w:sz="0" w:space="0" w:color="auto"/>
                    <w:right w:val="none" w:sz="0" w:space="0" w:color="auto"/>
                  </w:divBdr>
                  <w:divsChild>
                    <w:div w:id="540283916">
                      <w:marLeft w:val="0"/>
                      <w:marRight w:val="0"/>
                      <w:marTop w:val="0"/>
                      <w:marBottom w:val="0"/>
                      <w:divBdr>
                        <w:top w:val="none" w:sz="0" w:space="0" w:color="auto"/>
                        <w:left w:val="none" w:sz="0" w:space="0" w:color="auto"/>
                        <w:bottom w:val="none" w:sz="0" w:space="0" w:color="auto"/>
                        <w:right w:val="none" w:sz="0" w:space="0" w:color="auto"/>
                      </w:divBdr>
                    </w:div>
                  </w:divsChild>
                </w:div>
                <w:div w:id="190463167">
                  <w:marLeft w:val="0"/>
                  <w:marRight w:val="0"/>
                  <w:marTop w:val="0"/>
                  <w:marBottom w:val="0"/>
                  <w:divBdr>
                    <w:top w:val="none" w:sz="0" w:space="0" w:color="auto"/>
                    <w:left w:val="none" w:sz="0" w:space="0" w:color="auto"/>
                    <w:bottom w:val="none" w:sz="0" w:space="0" w:color="auto"/>
                    <w:right w:val="none" w:sz="0" w:space="0" w:color="auto"/>
                  </w:divBdr>
                  <w:divsChild>
                    <w:div w:id="273024578">
                      <w:marLeft w:val="0"/>
                      <w:marRight w:val="0"/>
                      <w:marTop w:val="0"/>
                      <w:marBottom w:val="0"/>
                      <w:divBdr>
                        <w:top w:val="none" w:sz="0" w:space="0" w:color="auto"/>
                        <w:left w:val="none" w:sz="0" w:space="0" w:color="auto"/>
                        <w:bottom w:val="none" w:sz="0" w:space="0" w:color="auto"/>
                        <w:right w:val="none" w:sz="0" w:space="0" w:color="auto"/>
                      </w:divBdr>
                    </w:div>
                  </w:divsChild>
                </w:div>
                <w:div w:id="191696535">
                  <w:marLeft w:val="0"/>
                  <w:marRight w:val="0"/>
                  <w:marTop w:val="0"/>
                  <w:marBottom w:val="0"/>
                  <w:divBdr>
                    <w:top w:val="none" w:sz="0" w:space="0" w:color="auto"/>
                    <w:left w:val="none" w:sz="0" w:space="0" w:color="auto"/>
                    <w:bottom w:val="none" w:sz="0" w:space="0" w:color="auto"/>
                    <w:right w:val="none" w:sz="0" w:space="0" w:color="auto"/>
                  </w:divBdr>
                  <w:divsChild>
                    <w:div w:id="842621309">
                      <w:marLeft w:val="0"/>
                      <w:marRight w:val="0"/>
                      <w:marTop w:val="0"/>
                      <w:marBottom w:val="0"/>
                      <w:divBdr>
                        <w:top w:val="none" w:sz="0" w:space="0" w:color="auto"/>
                        <w:left w:val="none" w:sz="0" w:space="0" w:color="auto"/>
                        <w:bottom w:val="none" w:sz="0" w:space="0" w:color="auto"/>
                        <w:right w:val="none" w:sz="0" w:space="0" w:color="auto"/>
                      </w:divBdr>
                    </w:div>
                  </w:divsChild>
                </w:div>
                <w:div w:id="193202348">
                  <w:marLeft w:val="0"/>
                  <w:marRight w:val="0"/>
                  <w:marTop w:val="0"/>
                  <w:marBottom w:val="0"/>
                  <w:divBdr>
                    <w:top w:val="none" w:sz="0" w:space="0" w:color="auto"/>
                    <w:left w:val="none" w:sz="0" w:space="0" w:color="auto"/>
                    <w:bottom w:val="none" w:sz="0" w:space="0" w:color="auto"/>
                    <w:right w:val="none" w:sz="0" w:space="0" w:color="auto"/>
                  </w:divBdr>
                  <w:divsChild>
                    <w:div w:id="936406431">
                      <w:marLeft w:val="0"/>
                      <w:marRight w:val="0"/>
                      <w:marTop w:val="0"/>
                      <w:marBottom w:val="0"/>
                      <w:divBdr>
                        <w:top w:val="none" w:sz="0" w:space="0" w:color="auto"/>
                        <w:left w:val="none" w:sz="0" w:space="0" w:color="auto"/>
                        <w:bottom w:val="none" w:sz="0" w:space="0" w:color="auto"/>
                        <w:right w:val="none" w:sz="0" w:space="0" w:color="auto"/>
                      </w:divBdr>
                    </w:div>
                  </w:divsChild>
                </w:div>
                <w:div w:id="193690629">
                  <w:marLeft w:val="0"/>
                  <w:marRight w:val="0"/>
                  <w:marTop w:val="0"/>
                  <w:marBottom w:val="0"/>
                  <w:divBdr>
                    <w:top w:val="none" w:sz="0" w:space="0" w:color="auto"/>
                    <w:left w:val="none" w:sz="0" w:space="0" w:color="auto"/>
                    <w:bottom w:val="none" w:sz="0" w:space="0" w:color="auto"/>
                    <w:right w:val="none" w:sz="0" w:space="0" w:color="auto"/>
                  </w:divBdr>
                  <w:divsChild>
                    <w:div w:id="21785327">
                      <w:marLeft w:val="0"/>
                      <w:marRight w:val="0"/>
                      <w:marTop w:val="0"/>
                      <w:marBottom w:val="0"/>
                      <w:divBdr>
                        <w:top w:val="none" w:sz="0" w:space="0" w:color="auto"/>
                        <w:left w:val="none" w:sz="0" w:space="0" w:color="auto"/>
                        <w:bottom w:val="none" w:sz="0" w:space="0" w:color="auto"/>
                        <w:right w:val="none" w:sz="0" w:space="0" w:color="auto"/>
                      </w:divBdr>
                    </w:div>
                  </w:divsChild>
                </w:div>
                <w:div w:id="196086141">
                  <w:marLeft w:val="0"/>
                  <w:marRight w:val="0"/>
                  <w:marTop w:val="0"/>
                  <w:marBottom w:val="0"/>
                  <w:divBdr>
                    <w:top w:val="none" w:sz="0" w:space="0" w:color="auto"/>
                    <w:left w:val="none" w:sz="0" w:space="0" w:color="auto"/>
                    <w:bottom w:val="none" w:sz="0" w:space="0" w:color="auto"/>
                    <w:right w:val="none" w:sz="0" w:space="0" w:color="auto"/>
                  </w:divBdr>
                  <w:divsChild>
                    <w:div w:id="2071952009">
                      <w:marLeft w:val="0"/>
                      <w:marRight w:val="0"/>
                      <w:marTop w:val="0"/>
                      <w:marBottom w:val="0"/>
                      <w:divBdr>
                        <w:top w:val="none" w:sz="0" w:space="0" w:color="auto"/>
                        <w:left w:val="none" w:sz="0" w:space="0" w:color="auto"/>
                        <w:bottom w:val="none" w:sz="0" w:space="0" w:color="auto"/>
                        <w:right w:val="none" w:sz="0" w:space="0" w:color="auto"/>
                      </w:divBdr>
                    </w:div>
                  </w:divsChild>
                </w:div>
                <w:div w:id="196813828">
                  <w:marLeft w:val="0"/>
                  <w:marRight w:val="0"/>
                  <w:marTop w:val="0"/>
                  <w:marBottom w:val="0"/>
                  <w:divBdr>
                    <w:top w:val="none" w:sz="0" w:space="0" w:color="auto"/>
                    <w:left w:val="none" w:sz="0" w:space="0" w:color="auto"/>
                    <w:bottom w:val="none" w:sz="0" w:space="0" w:color="auto"/>
                    <w:right w:val="none" w:sz="0" w:space="0" w:color="auto"/>
                  </w:divBdr>
                  <w:divsChild>
                    <w:div w:id="1437287909">
                      <w:marLeft w:val="0"/>
                      <w:marRight w:val="0"/>
                      <w:marTop w:val="0"/>
                      <w:marBottom w:val="0"/>
                      <w:divBdr>
                        <w:top w:val="none" w:sz="0" w:space="0" w:color="auto"/>
                        <w:left w:val="none" w:sz="0" w:space="0" w:color="auto"/>
                        <w:bottom w:val="none" w:sz="0" w:space="0" w:color="auto"/>
                        <w:right w:val="none" w:sz="0" w:space="0" w:color="auto"/>
                      </w:divBdr>
                    </w:div>
                  </w:divsChild>
                </w:div>
                <w:div w:id="198009645">
                  <w:marLeft w:val="0"/>
                  <w:marRight w:val="0"/>
                  <w:marTop w:val="0"/>
                  <w:marBottom w:val="0"/>
                  <w:divBdr>
                    <w:top w:val="none" w:sz="0" w:space="0" w:color="auto"/>
                    <w:left w:val="none" w:sz="0" w:space="0" w:color="auto"/>
                    <w:bottom w:val="none" w:sz="0" w:space="0" w:color="auto"/>
                    <w:right w:val="none" w:sz="0" w:space="0" w:color="auto"/>
                  </w:divBdr>
                  <w:divsChild>
                    <w:div w:id="2146926388">
                      <w:marLeft w:val="0"/>
                      <w:marRight w:val="0"/>
                      <w:marTop w:val="0"/>
                      <w:marBottom w:val="0"/>
                      <w:divBdr>
                        <w:top w:val="none" w:sz="0" w:space="0" w:color="auto"/>
                        <w:left w:val="none" w:sz="0" w:space="0" w:color="auto"/>
                        <w:bottom w:val="none" w:sz="0" w:space="0" w:color="auto"/>
                        <w:right w:val="none" w:sz="0" w:space="0" w:color="auto"/>
                      </w:divBdr>
                    </w:div>
                  </w:divsChild>
                </w:div>
                <w:div w:id="198127053">
                  <w:marLeft w:val="0"/>
                  <w:marRight w:val="0"/>
                  <w:marTop w:val="0"/>
                  <w:marBottom w:val="0"/>
                  <w:divBdr>
                    <w:top w:val="none" w:sz="0" w:space="0" w:color="auto"/>
                    <w:left w:val="none" w:sz="0" w:space="0" w:color="auto"/>
                    <w:bottom w:val="none" w:sz="0" w:space="0" w:color="auto"/>
                    <w:right w:val="none" w:sz="0" w:space="0" w:color="auto"/>
                  </w:divBdr>
                  <w:divsChild>
                    <w:div w:id="1497263045">
                      <w:marLeft w:val="0"/>
                      <w:marRight w:val="0"/>
                      <w:marTop w:val="0"/>
                      <w:marBottom w:val="0"/>
                      <w:divBdr>
                        <w:top w:val="none" w:sz="0" w:space="0" w:color="auto"/>
                        <w:left w:val="none" w:sz="0" w:space="0" w:color="auto"/>
                        <w:bottom w:val="none" w:sz="0" w:space="0" w:color="auto"/>
                        <w:right w:val="none" w:sz="0" w:space="0" w:color="auto"/>
                      </w:divBdr>
                    </w:div>
                  </w:divsChild>
                </w:div>
                <w:div w:id="198401963">
                  <w:marLeft w:val="0"/>
                  <w:marRight w:val="0"/>
                  <w:marTop w:val="0"/>
                  <w:marBottom w:val="0"/>
                  <w:divBdr>
                    <w:top w:val="none" w:sz="0" w:space="0" w:color="auto"/>
                    <w:left w:val="none" w:sz="0" w:space="0" w:color="auto"/>
                    <w:bottom w:val="none" w:sz="0" w:space="0" w:color="auto"/>
                    <w:right w:val="none" w:sz="0" w:space="0" w:color="auto"/>
                  </w:divBdr>
                  <w:divsChild>
                    <w:div w:id="1909612184">
                      <w:marLeft w:val="0"/>
                      <w:marRight w:val="0"/>
                      <w:marTop w:val="0"/>
                      <w:marBottom w:val="0"/>
                      <w:divBdr>
                        <w:top w:val="none" w:sz="0" w:space="0" w:color="auto"/>
                        <w:left w:val="none" w:sz="0" w:space="0" w:color="auto"/>
                        <w:bottom w:val="none" w:sz="0" w:space="0" w:color="auto"/>
                        <w:right w:val="none" w:sz="0" w:space="0" w:color="auto"/>
                      </w:divBdr>
                    </w:div>
                  </w:divsChild>
                </w:div>
                <w:div w:id="198711660">
                  <w:marLeft w:val="0"/>
                  <w:marRight w:val="0"/>
                  <w:marTop w:val="0"/>
                  <w:marBottom w:val="0"/>
                  <w:divBdr>
                    <w:top w:val="none" w:sz="0" w:space="0" w:color="auto"/>
                    <w:left w:val="none" w:sz="0" w:space="0" w:color="auto"/>
                    <w:bottom w:val="none" w:sz="0" w:space="0" w:color="auto"/>
                    <w:right w:val="none" w:sz="0" w:space="0" w:color="auto"/>
                  </w:divBdr>
                  <w:divsChild>
                    <w:div w:id="758987080">
                      <w:marLeft w:val="0"/>
                      <w:marRight w:val="0"/>
                      <w:marTop w:val="0"/>
                      <w:marBottom w:val="0"/>
                      <w:divBdr>
                        <w:top w:val="none" w:sz="0" w:space="0" w:color="auto"/>
                        <w:left w:val="none" w:sz="0" w:space="0" w:color="auto"/>
                        <w:bottom w:val="none" w:sz="0" w:space="0" w:color="auto"/>
                        <w:right w:val="none" w:sz="0" w:space="0" w:color="auto"/>
                      </w:divBdr>
                    </w:div>
                  </w:divsChild>
                </w:div>
                <w:div w:id="200434423">
                  <w:marLeft w:val="0"/>
                  <w:marRight w:val="0"/>
                  <w:marTop w:val="0"/>
                  <w:marBottom w:val="0"/>
                  <w:divBdr>
                    <w:top w:val="none" w:sz="0" w:space="0" w:color="auto"/>
                    <w:left w:val="none" w:sz="0" w:space="0" w:color="auto"/>
                    <w:bottom w:val="none" w:sz="0" w:space="0" w:color="auto"/>
                    <w:right w:val="none" w:sz="0" w:space="0" w:color="auto"/>
                  </w:divBdr>
                  <w:divsChild>
                    <w:div w:id="1666400508">
                      <w:marLeft w:val="0"/>
                      <w:marRight w:val="0"/>
                      <w:marTop w:val="0"/>
                      <w:marBottom w:val="0"/>
                      <w:divBdr>
                        <w:top w:val="none" w:sz="0" w:space="0" w:color="auto"/>
                        <w:left w:val="none" w:sz="0" w:space="0" w:color="auto"/>
                        <w:bottom w:val="none" w:sz="0" w:space="0" w:color="auto"/>
                        <w:right w:val="none" w:sz="0" w:space="0" w:color="auto"/>
                      </w:divBdr>
                    </w:div>
                  </w:divsChild>
                </w:div>
                <w:div w:id="204103590">
                  <w:marLeft w:val="0"/>
                  <w:marRight w:val="0"/>
                  <w:marTop w:val="0"/>
                  <w:marBottom w:val="0"/>
                  <w:divBdr>
                    <w:top w:val="none" w:sz="0" w:space="0" w:color="auto"/>
                    <w:left w:val="none" w:sz="0" w:space="0" w:color="auto"/>
                    <w:bottom w:val="none" w:sz="0" w:space="0" w:color="auto"/>
                    <w:right w:val="none" w:sz="0" w:space="0" w:color="auto"/>
                  </w:divBdr>
                  <w:divsChild>
                    <w:div w:id="760879059">
                      <w:marLeft w:val="0"/>
                      <w:marRight w:val="0"/>
                      <w:marTop w:val="0"/>
                      <w:marBottom w:val="0"/>
                      <w:divBdr>
                        <w:top w:val="none" w:sz="0" w:space="0" w:color="auto"/>
                        <w:left w:val="none" w:sz="0" w:space="0" w:color="auto"/>
                        <w:bottom w:val="none" w:sz="0" w:space="0" w:color="auto"/>
                        <w:right w:val="none" w:sz="0" w:space="0" w:color="auto"/>
                      </w:divBdr>
                    </w:div>
                  </w:divsChild>
                </w:div>
                <w:div w:id="204488788">
                  <w:marLeft w:val="0"/>
                  <w:marRight w:val="0"/>
                  <w:marTop w:val="0"/>
                  <w:marBottom w:val="0"/>
                  <w:divBdr>
                    <w:top w:val="none" w:sz="0" w:space="0" w:color="auto"/>
                    <w:left w:val="none" w:sz="0" w:space="0" w:color="auto"/>
                    <w:bottom w:val="none" w:sz="0" w:space="0" w:color="auto"/>
                    <w:right w:val="none" w:sz="0" w:space="0" w:color="auto"/>
                  </w:divBdr>
                  <w:divsChild>
                    <w:div w:id="278724765">
                      <w:marLeft w:val="0"/>
                      <w:marRight w:val="0"/>
                      <w:marTop w:val="0"/>
                      <w:marBottom w:val="0"/>
                      <w:divBdr>
                        <w:top w:val="none" w:sz="0" w:space="0" w:color="auto"/>
                        <w:left w:val="none" w:sz="0" w:space="0" w:color="auto"/>
                        <w:bottom w:val="none" w:sz="0" w:space="0" w:color="auto"/>
                        <w:right w:val="none" w:sz="0" w:space="0" w:color="auto"/>
                      </w:divBdr>
                    </w:div>
                  </w:divsChild>
                </w:div>
                <w:div w:id="205143829">
                  <w:marLeft w:val="0"/>
                  <w:marRight w:val="0"/>
                  <w:marTop w:val="0"/>
                  <w:marBottom w:val="0"/>
                  <w:divBdr>
                    <w:top w:val="none" w:sz="0" w:space="0" w:color="auto"/>
                    <w:left w:val="none" w:sz="0" w:space="0" w:color="auto"/>
                    <w:bottom w:val="none" w:sz="0" w:space="0" w:color="auto"/>
                    <w:right w:val="none" w:sz="0" w:space="0" w:color="auto"/>
                  </w:divBdr>
                  <w:divsChild>
                    <w:div w:id="41753909">
                      <w:marLeft w:val="0"/>
                      <w:marRight w:val="0"/>
                      <w:marTop w:val="0"/>
                      <w:marBottom w:val="0"/>
                      <w:divBdr>
                        <w:top w:val="none" w:sz="0" w:space="0" w:color="auto"/>
                        <w:left w:val="none" w:sz="0" w:space="0" w:color="auto"/>
                        <w:bottom w:val="none" w:sz="0" w:space="0" w:color="auto"/>
                        <w:right w:val="none" w:sz="0" w:space="0" w:color="auto"/>
                      </w:divBdr>
                    </w:div>
                  </w:divsChild>
                </w:div>
                <w:div w:id="208878344">
                  <w:marLeft w:val="0"/>
                  <w:marRight w:val="0"/>
                  <w:marTop w:val="0"/>
                  <w:marBottom w:val="0"/>
                  <w:divBdr>
                    <w:top w:val="none" w:sz="0" w:space="0" w:color="auto"/>
                    <w:left w:val="none" w:sz="0" w:space="0" w:color="auto"/>
                    <w:bottom w:val="none" w:sz="0" w:space="0" w:color="auto"/>
                    <w:right w:val="none" w:sz="0" w:space="0" w:color="auto"/>
                  </w:divBdr>
                  <w:divsChild>
                    <w:div w:id="1945838455">
                      <w:marLeft w:val="0"/>
                      <w:marRight w:val="0"/>
                      <w:marTop w:val="0"/>
                      <w:marBottom w:val="0"/>
                      <w:divBdr>
                        <w:top w:val="none" w:sz="0" w:space="0" w:color="auto"/>
                        <w:left w:val="none" w:sz="0" w:space="0" w:color="auto"/>
                        <w:bottom w:val="none" w:sz="0" w:space="0" w:color="auto"/>
                        <w:right w:val="none" w:sz="0" w:space="0" w:color="auto"/>
                      </w:divBdr>
                    </w:div>
                  </w:divsChild>
                </w:div>
                <w:div w:id="208957114">
                  <w:marLeft w:val="0"/>
                  <w:marRight w:val="0"/>
                  <w:marTop w:val="0"/>
                  <w:marBottom w:val="0"/>
                  <w:divBdr>
                    <w:top w:val="none" w:sz="0" w:space="0" w:color="auto"/>
                    <w:left w:val="none" w:sz="0" w:space="0" w:color="auto"/>
                    <w:bottom w:val="none" w:sz="0" w:space="0" w:color="auto"/>
                    <w:right w:val="none" w:sz="0" w:space="0" w:color="auto"/>
                  </w:divBdr>
                  <w:divsChild>
                    <w:div w:id="1262176962">
                      <w:marLeft w:val="0"/>
                      <w:marRight w:val="0"/>
                      <w:marTop w:val="0"/>
                      <w:marBottom w:val="0"/>
                      <w:divBdr>
                        <w:top w:val="none" w:sz="0" w:space="0" w:color="auto"/>
                        <w:left w:val="none" w:sz="0" w:space="0" w:color="auto"/>
                        <w:bottom w:val="none" w:sz="0" w:space="0" w:color="auto"/>
                        <w:right w:val="none" w:sz="0" w:space="0" w:color="auto"/>
                      </w:divBdr>
                    </w:div>
                  </w:divsChild>
                </w:div>
                <w:div w:id="209616568">
                  <w:marLeft w:val="0"/>
                  <w:marRight w:val="0"/>
                  <w:marTop w:val="0"/>
                  <w:marBottom w:val="0"/>
                  <w:divBdr>
                    <w:top w:val="none" w:sz="0" w:space="0" w:color="auto"/>
                    <w:left w:val="none" w:sz="0" w:space="0" w:color="auto"/>
                    <w:bottom w:val="none" w:sz="0" w:space="0" w:color="auto"/>
                    <w:right w:val="none" w:sz="0" w:space="0" w:color="auto"/>
                  </w:divBdr>
                  <w:divsChild>
                    <w:div w:id="752438074">
                      <w:marLeft w:val="0"/>
                      <w:marRight w:val="0"/>
                      <w:marTop w:val="0"/>
                      <w:marBottom w:val="0"/>
                      <w:divBdr>
                        <w:top w:val="none" w:sz="0" w:space="0" w:color="auto"/>
                        <w:left w:val="none" w:sz="0" w:space="0" w:color="auto"/>
                        <w:bottom w:val="none" w:sz="0" w:space="0" w:color="auto"/>
                        <w:right w:val="none" w:sz="0" w:space="0" w:color="auto"/>
                      </w:divBdr>
                    </w:div>
                  </w:divsChild>
                </w:div>
                <w:div w:id="211695948">
                  <w:marLeft w:val="0"/>
                  <w:marRight w:val="0"/>
                  <w:marTop w:val="0"/>
                  <w:marBottom w:val="0"/>
                  <w:divBdr>
                    <w:top w:val="none" w:sz="0" w:space="0" w:color="auto"/>
                    <w:left w:val="none" w:sz="0" w:space="0" w:color="auto"/>
                    <w:bottom w:val="none" w:sz="0" w:space="0" w:color="auto"/>
                    <w:right w:val="none" w:sz="0" w:space="0" w:color="auto"/>
                  </w:divBdr>
                  <w:divsChild>
                    <w:div w:id="375860464">
                      <w:marLeft w:val="0"/>
                      <w:marRight w:val="0"/>
                      <w:marTop w:val="0"/>
                      <w:marBottom w:val="0"/>
                      <w:divBdr>
                        <w:top w:val="none" w:sz="0" w:space="0" w:color="auto"/>
                        <w:left w:val="none" w:sz="0" w:space="0" w:color="auto"/>
                        <w:bottom w:val="none" w:sz="0" w:space="0" w:color="auto"/>
                        <w:right w:val="none" w:sz="0" w:space="0" w:color="auto"/>
                      </w:divBdr>
                    </w:div>
                  </w:divsChild>
                </w:div>
                <w:div w:id="211893514">
                  <w:marLeft w:val="0"/>
                  <w:marRight w:val="0"/>
                  <w:marTop w:val="0"/>
                  <w:marBottom w:val="0"/>
                  <w:divBdr>
                    <w:top w:val="none" w:sz="0" w:space="0" w:color="auto"/>
                    <w:left w:val="none" w:sz="0" w:space="0" w:color="auto"/>
                    <w:bottom w:val="none" w:sz="0" w:space="0" w:color="auto"/>
                    <w:right w:val="none" w:sz="0" w:space="0" w:color="auto"/>
                  </w:divBdr>
                  <w:divsChild>
                    <w:div w:id="769393531">
                      <w:marLeft w:val="0"/>
                      <w:marRight w:val="0"/>
                      <w:marTop w:val="0"/>
                      <w:marBottom w:val="0"/>
                      <w:divBdr>
                        <w:top w:val="none" w:sz="0" w:space="0" w:color="auto"/>
                        <w:left w:val="none" w:sz="0" w:space="0" w:color="auto"/>
                        <w:bottom w:val="none" w:sz="0" w:space="0" w:color="auto"/>
                        <w:right w:val="none" w:sz="0" w:space="0" w:color="auto"/>
                      </w:divBdr>
                    </w:div>
                  </w:divsChild>
                </w:div>
                <w:div w:id="212281065">
                  <w:marLeft w:val="0"/>
                  <w:marRight w:val="0"/>
                  <w:marTop w:val="0"/>
                  <w:marBottom w:val="0"/>
                  <w:divBdr>
                    <w:top w:val="none" w:sz="0" w:space="0" w:color="auto"/>
                    <w:left w:val="none" w:sz="0" w:space="0" w:color="auto"/>
                    <w:bottom w:val="none" w:sz="0" w:space="0" w:color="auto"/>
                    <w:right w:val="none" w:sz="0" w:space="0" w:color="auto"/>
                  </w:divBdr>
                  <w:divsChild>
                    <w:div w:id="895702519">
                      <w:marLeft w:val="0"/>
                      <w:marRight w:val="0"/>
                      <w:marTop w:val="0"/>
                      <w:marBottom w:val="0"/>
                      <w:divBdr>
                        <w:top w:val="none" w:sz="0" w:space="0" w:color="auto"/>
                        <w:left w:val="none" w:sz="0" w:space="0" w:color="auto"/>
                        <w:bottom w:val="none" w:sz="0" w:space="0" w:color="auto"/>
                        <w:right w:val="none" w:sz="0" w:space="0" w:color="auto"/>
                      </w:divBdr>
                    </w:div>
                  </w:divsChild>
                </w:div>
                <w:div w:id="213155495">
                  <w:marLeft w:val="0"/>
                  <w:marRight w:val="0"/>
                  <w:marTop w:val="0"/>
                  <w:marBottom w:val="0"/>
                  <w:divBdr>
                    <w:top w:val="none" w:sz="0" w:space="0" w:color="auto"/>
                    <w:left w:val="none" w:sz="0" w:space="0" w:color="auto"/>
                    <w:bottom w:val="none" w:sz="0" w:space="0" w:color="auto"/>
                    <w:right w:val="none" w:sz="0" w:space="0" w:color="auto"/>
                  </w:divBdr>
                  <w:divsChild>
                    <w:div w:id="1324317078">
                      <w:marLeft w:val="0"/>
                      <w:marRight w:val="0"/>
                      <w:marTop w:val="0"/>
                      <w:marBottom w:val="0"/>
                      <w:divBdr>
                        <w:top w:val="none" w:sz="0" w:space="0" w:color="auto"/>
                        <w:left w:val="none" w:sz="0" w:space="0" w:color="auto"/>
                        <w:bottom w:val="none" w:sz="0" w:space="0" w:color="auto"/>
                        <w:right w:val="none" w:sz="0" w:space="0" w:color="auto"/>
                      </w:divBdr>
                    </w:div>
                  </w:divsChild>
                </w:div>
                <w:div w:id="213543535">
                  <w:marLeft w:val="0"/>
                  <w:marRight w:val="0"/>
                  <w:marTop w:val="0"/>
                  <w:marBottom w:val="0"/>
                  <w:divBdr>
                    <w:top w:val="none" w:sz="0" w:space="0" w:color="auto"/>
                    <w:left w:val="none" w:sz="0" w:space="0" w:color="auto"/>
                    <w:bottom w:val="none" w:sz="0" w:space="0" w:color="auto"/>
                    <w:right w:val="none" w:sz="0" w:space="0" w:color="auto"/>
                  </w:divBdr>
                  <w:divsChild>
                    <w:div w:id="184946212">
                      <w:marLeft w:val="0"/>
                      <w:marRight w:val="0"/>
                      <w:marTop w:val="0"/>
                      <w:marBottom w:val="0"/>
                      <w:divBdr>
                        <w:top w:val="none" w:sz="0" w:space="0" w:color="auto"/>
                        <w:left w:val="none" w:sz="0" w:space="0" w:color="auto"/>
                        <w:bottom w:val="none" w:sz="0" w:space="0" w:color="auto"/>
                        <w:right w:val="none" w:sz="0" w:space="0" w:color="auto"/>
                      </w:divBdr>
                    </w:div>
                  </w:divsChild>
                </w:div>
                <w:div w:id="214044791">
                  <w:marLeft w:val="0"/>
                  <w:marRight w:val="0"/>
                  <w:marTop w:val="0"/>
                  <w:marBottom w:val="0"/>
                  <w:divBdr>
                    <w:top w:val="none" w:sz="0" w:space="0" w:color="auto"/>
                    <w:left w:val="none" w:sz="0" w:space="0" w:color="auto"/>
                    <w:bottom w:val="none" w:sz="0" w:space="0" w:color="auto"/>
                    <w:right w:val="none" w:sz="0" w:space="0" w:color="auto"/>
                  </w:divBdr>
                  <w:divsChild>
                    <w:div w:id="2112898727">
                      <w:marLeft w:val="0"/>
                      <w:marRight w:val="0"/>
                      <w:marTop w:val="0"/>
                      <w:marBottom w:val="0"/>
                      <w:divBdr>
                        <w:top w:val="none" w:sz="0" w:space="0" w:color="auto"/>
                        <w:left w:val="none" w:sz="0" w:space="0" w:color="auto"/>
                        <w:bottom w:val="none" w:sz="0" w:space="0" w:color="auto"/>
                        <w:right w:val="none" w:sz="0" w:space="0" w:color="auto"/>
                      </w:divBdr>
                    </w:div>
                  </w:divsChild>
                </w:div>
                <w:div w:id="214582683">
                  <w:marLeft w:val="0"/>
                  <w:marRight w:val="0"/>
                  <w:marTop w:val="0"/>
                  <w:marBottom w:val="0"/>
                  <w:divBdr>
                    <w:top w:val="none" w:sz="0" w:space="0" w:color="auto"/>
                    <w:left w:val="none" w:sz="0" w:space="0" w:color="auto"/>
                    <w:bottom w:val="none" w:sz="0" w:space="0" w:color="auto"/>
                    <w:right w:val="none" w:sz="0" w:space="0" w:color="auto"/>
                  </w:divBdr>
                  <w:divsChild>
                    <w:div w:id="86389794">
                      <w:marLeft w:val="0"/>
                      <w:marRight w:val="0"/>
                      <w:marTop w:val="0"/>
                      <w:marBottom w:val="0"/>
                      <w:divBdr>
                        <w:top w:val="none" w:sz="0" w:space="0" w:color="auto"/>
                        <w:left w:val="none" w:sz="0" w:space="0" w:color="auto"/>
                        <w:bottom w:val="none" w:sz="0" w:space="0" w:color="auto"/>
                        <w:right w:val="none" w:sz="0" w:space="0" w:color="auto"/>
                      </w:divBdr>
                    </w:div>
                  </w:divsChild>
                </w:div>
                <w:div w:id="216169027">
                  <w:marLeft w:val="0"/>
                  <w:marRight w:val="0"/>
                  <w:marTop w:val="0"/>
                  <w:marBottom w:val="0"/>
                  <w:divBdr>
                    <w:top w:val="none" w:sz="0" w:space="0" w:color="auto"/>
                    <w:left w:val="none" w:sz="0" w:space="0" w:color="auto"/>
                    <w:bottom w:val="none" w:sz="0" w:space="0" w:color="auto"/>
                    <w:right w:val="none" w:sz="0" w:space="0" w:color="auto"/>
                  </w:divBdr>
                  <w:divsChild>
                    <w:div w:id="1803570131">
                      <w:marLeft w:val="0"/>
                      <w:marRight w:val="0"/>
                      <w:marTop w:val="0"/>
                      <w:marBottom w:val="0"/>
                      <w:divBdr>
                        <w:top w:val="none" w:sz="0" w:space="0" w:color="auto"/>
                        <w:left w:val="none" w:sz="0" w:space="0" w:color="auto"/>
                        <w:bottom w:val="none" w:sz="0" w:space="0" w:color="auto"/>
                        <w:right w:val="none" w:sz="0" w:space="0" w:color="auto"/>
                      </w:divBdr>
                    </w:div>
                  </w:divsChild>
                </w:div>
                <w:div w:id="217933710">
                  <w:marLeft w:val="0"/>
                  <w:marRight w:val="0"/>
                  <w:marTop w:val="0"/>
                  <w:marBottom w:val="0"/>
                  <w:divBdr>
                    <w:top w:val="none" w:sz="0" w:space="0" w:color="auto"/>
                    <w:left w:val="none" w:sz="0" w:space="0" w:color="auto"/>
                    <w:bottom w:val="none" w:sz="0" w:space="0" w:color="auto"/>
                    <w:right w:val="none" w:sz="0" w:space="0" w:color="auto"/>
                  </w:divBdr>
                  <w:divsChild>
                    <w:div w:id="103886354">
                      <w:marLeft w:val="0"/>
                      <w:marRight w:val="0"/>
                      <w:marTop w:val="0"/>
                      <w:marBottom w:val="0"/>
                      <w:divBdr>
                        <w:top w:val="none" w:sz="0" w:space="0" w:color="auto"/>
                        <w:left w:val="none" w:sz="0" w:space="0" w:color="auto"/>
                        <w:bottom w:val="none" w:sz="0" w:space="0" w:color="auto"/>
                        <w:right w:val="none" w:sz="0" w:space="0" w:color="auto"/>
                      </w:divBdr>
                    </w:div>
                  </w:divsChild>
                </w:div>
                <w:div w:id="218245764">
                  <w:marLeft w:val="0"/>
                  <w:marRight w:val="0"/>
                  <w:marTop w:val="0"/>
                  <w:marBottom w:val="0"/>
                  <w:divBdr>
                    <w:top w:val="none" w:sz="0" w:space="0" w:color="auto"/>
                    <w:left w:val="none" w:sz="0" w:space="0" w:color="auto"/>
                    <w:bottom w:val="none" w:sz="0" w:space="0" w:color="auto"/>
                    <w:right w:val="none" w:sz="0" w:space="0" w:color="auto"/>
                  </w:divBdr>
                  <w:divsChild>
                    <w:div w:id="2142723719">
                      <w:marLeft w:val="0"/>
                      <w:marRight w:val="0"/>
                      <w:marTop w:val="0"/>
                      <w:marBottom w:val="0"/>
                      <w:divBdr>
                        <w:top w:val="none" w:sz="0" w:space="0" w:color="auto"/>
                        <w:left w:val="none" w:sz="0" w:space="0" w:color="auto"/>
                        <w:bottom w:val="none" w:sz="0" w:space="0" w:color="auto"/>
                        <w:right w:val="none" w:sz="0" w:space="0" w:color="auto"/>
                      </w:divBdr>
                    </w:div>
                  </w:divsChild>
                </w:div>
                <w:div w:id="218790999">
                  <w:marLeft w:val="0"/>
                  <w:marRight w:val="0"/>
                  <w:marTop w:val="0"/>
                  <w:marBottom w:val="0"/>
                  <w:divBdr>
                    <w:top w:val="none" w:sz="0" w:space="0" w:color="auto"/>
                    <w:left w:val="none" w:sz="0" w:space="0" w:color="auto"/>
                    <w:bottom w:val="none" w:sz="0" w:space="0" w:color="auto"/>
                    <w:right w:val="none" w:sz="0" w:space="0" w:color="auto"/>
                  </w:divBdr>
                  <w:divsChild>
                    <w:div w:id="1489858605">
                      <w:marLeft w:val="0"/>
                      <w:marRight w:val="0"/>
                      <w:marTop w:val="0"/>
                      <w:marBottom w:val="0"/>
                      <w:divBdr>
                        <w:top w:val="none" w:sz="0" w:space="0" w:color="auto"/>
                        <w:left w:val="none" w:sz="0" w:space="0" w:color="auto"/>
                        <w:bottom w:val="none" w:sz="0" w:space="0" w:color="auto"/>
                        <w:right w:val="none" w:sz="0" w:space="0" w:color="auto"/>
                      </w:divBdr>
                    </w:div>
                  </w:divsChild>
                </w:div>
                <w:div w:id="219708603">
                  <w:marLeft w:val="0"/>
                  <w:marRight w:val="0"/>
                  <w:marTop w:val="0"/>
                  <w:marBottom w:val="0"/>
                  <w:divBdr>
                    <w:top w:val="none" w:sz="0" w:space="0" w:color="auto"/>
                    <w:left w:val="none" w:sz="0" w:space="0" w:color="auto"/>
                    <w:bottom w:val="none" w:sz="0" w:space="0" w:color="auto"/>
                    <w:right w:val="none" w:sz="0" w:space="0" w:color="auto"/>
                  </w:divBdr>
                  <w:divsChild>
                    <w:div w:id="959143986">
                      <w:marLeft w:val="0"/>
                      <w:marRight w:val="0"/>
                      <w:marTop w:val="0"/>
                      <w:marBottom w:val="0"/>
                      <w:divBdr>
                        <w:top w:val="none" w:sz="0" w:space="0" w:color="auto"/>
                        <w:left w:val="none" w:sz="0" w:space="0" w:color="auto"/>
                        <w:bottom w:val="none" w:sz="0" w:space="0" w:color="auto"/>
                        <w:right w:val="none" w:sz="0" w:space="0" w:color="auto"/>
                      </w:divBdr>
                    </w:div>
                  </w:divsChild>
                </w:div>
                <w:div w:id="219832033">
                  <w:marLeft w:val="0"/>
                  <w:marRight w:val="0"/>
                  <w:marTop w:val="0"/>
                  <w:marBottom w:val="0"/>
                  <w:divBdr>
                    <w:top w:val="none" w:sz="0" w:space="0" w:color="auto"/>
                    <w:left w:val="none" w:sz="0" w:space="0" w:color="auto"/>
                    <w:bottom w:val="none" w:sz="0" w:space="0" w:color="auto"/>
                    <w:right w:val="none" w:sz="0" w:space="0" w:color="auto"/>
                  </w:divBdr>
                  <w:divsChild>
                    <w:div w:id="683360237">
                      <w:marLeft w:val="0"/>
                      <w:marRight w:val="0"/>
                      <w:marTop w:val="0"/>
                      <w:marBottom w:val="0"/>
                      <w:divBdr>
                        <w:top w:val="none" w:sz="0" w:space="0" w:color="auto"/>
                        <w:left w:val="none" w:sz="0" w:space="0" w:color="auto"/>
                        <w:bottom w:val="none" w:sz="0" w:space="0" w:color="auto"/>
                        <w:right w:val="none" w:sz="0" w:space="0" w:color="auto"/>
                      </w:divBdr>
                    </w:div>
                  </w:divsChild>
                </w:div>
                <w:div w:id="219901544">
                  <w:marLeft w:val="0"/>
                  <w:marRight w:val="0"/>
                  <w:marTop w:val="0"/>
                  <w:marBottom w:val="0"/>
                  <w:divBdr>
                    <w:top w:val="none" w:sz="0" w:space="0" w:color="auto"/>
                    <w:left w:val="none" w:sz="0" w:space="0" w:color="auto"/>
                    <w:bottom w:val="none" w:sz="0" w:space="0" w:color="auto"/>
                    <w:right w:val="none" w:sz="0" w:space="0" w:color="auto"/>
                  </w:divBdr>
                  <w:divsChild>
                    <w:div w:id="916671867">
                      <w:marLeft w:val="0"/>
                      <w:marRight w:val="0"/>
                      <w:marTop w:val="0"/>
                      <w:marBottom w:val="0"/>
                      <w:divBdr>
                        <w:top w:val="none" w:sz="0" w:space="0" w:color="auto"/>
                        <w:left w:val="none" w:sz="0" w:space="0" w:color="auto"/>
                        <w:bottom w:val="none" w:sz="0" w:space="0" w:color="auto"/>
                        <w:right w:val="none" w:sz="0" w:space="0" w:color="auto"/>
                      </w:divBdr>
                    </w:div>
                  </w:divsChild>
                </w:div>
                <w:div w:id="219950574">
                  <w:marLeft w:val="0"/>
                  <w:marRight w:val="0"/>
                  <w:marTop w:val="0"/>
                  <w:marBottom w:val="0"/>
                  <w:divBdr>
                    <w:top w:val="none" w:sz="0" w:space="0" w:color="auto"/>
                    <w:left w:val="none" w:sz="0" w:space="0" w:color="auto"/>
                    <w:bottom w:val="none" w:sz="0" w:space="0" w:color="auto"/>
                    <w:right w:val="none" w:sz="0" w:space="0" w:color="auto"/>
                  </w:divBdr>
                  <w:divsChild>
                    <w:div w:id="566460255">
                      <w:marLeft w:val="0"/>
                      <w:marRight w:val="0"/>
                      <w:marTop w:val="0"/>
                      <w:marBottom w:val="0"/>
                      <w:divBdr>
                        <w:top w:val="none" w:sz="0" w:space="0" w:color="auto"/>
                        <w:left w:val="none" w:sz="0" w:space="0" w:color="auto"/>
                        <w:bottom w:val="none" w:sz="0" w:space="0" w:color="auto"/>
                        <w:right w:val="none" w:sz="0" w:space="0" w:color="auto"/>
                      </w:divBdr>
                    </w:div>
                  </w:divsChild>
                </w:div>
                <w:div w:id="220941788">
                  <w:marLeft w:val="0"/>
                  <w:marRight w:val="0"/>
                  <w:marTop w:val="0"/>
                  <w:marBottom w:val="0"/>
                  <w:divBdr>
                    <w:top w:val="none" w:sz="0" w:space="0" w:color="auto"/>
                    <w:left w:val="none" w:sz="0" w:space="0" w:color="auto"/>
                    <w:bottom w:val="none" w:sz="0" w:space="0" w:color="auto"/>
                    <w:right w:val="none" w:sz="0" w:space="0" w:color="auto"/>
                  </w:divBdr>
                  <w:divsChild>
                    <w:div w:id="1835609695">
                      <w:marLeft w:val="0"/>
                      <w:marRight w:val="0"/>
                      <w:marTop w:val="0"/>
                      <w:marBottom w:val="0"/>
                      <w:divBdr>
                        <w:top w:val="none" w:sz="0" w:space="0" w:color="auto"/>
                        <w:left w:val="none" w:sz="0" w:space="0" w:color="auto"/>
                        <w:bottom w:val="none" w:sz="0" w:space="0" w:color="auto"/>
                        <w:right w:val="none" w:sz="0" w:space="0" w:color="auto"/>
                      </w:divBdr>
                    </w:div>
                  </w:divsChild>
                </w:div>
                <w:div w:id="221328295">
                  <w:marLeft w:val="0"/>
                  <w:marRight w:val="0"/>
                  <w:marTop w:val="0"/>
                  <w:marBottom w:val="0"/>
                  <w:divBdr>
                    <w:top w:val="none" w:sz="0" w:space="0" w:color="auto"/>
                    <w:left w:val="none" w:sz="0" w:space="0" w:color="auto"/>
                    <w:bottom w:val="none" w:sz="0" w:space="0" w:color="auto"/>
                    <w:right w:val="none" w:sz="0" w:space="0" w:color="auto"/>
                  </w:divBdr>
                  <w:divsChild>
                    <w:div w:id="1667897379">
                      <w:marLeft w:val="0"/>
                      <w:marRight w:val="0"/>
                      <w:marTop w:val="0"/>
                      <w:marBottom w:val="0"/>
                      <w:divBdr>
                        <w:top w:val="none" w:sz="0" w:space="0" w:color="auto"/>
                        <w:left w:val="none" w:sz="0" w:space="0" w:color="auto"/>
                        <w:bottom w:val="none" w:sz="0" w:space="0" w:color="auto"/>
                        <w:right w:val="none" w:sz="0" w:space="0" w:color="auto"/>
                      </w:divBdr>
                    </w:div>
                  </w:divsChild>
                </w:div>
                <w:div w:id="221798920">
                  <w:marLeft w:val="0"/>
                  <w:marRight w:val="0"/>
                  <w:marTop w:val="0"/>
                  <w:marBottom w:val="0"/>
                  <w:divBdr>
                    <w:top w:val="none" w:sz="0" w:space="0" w:color="auto"/>
                    <w:left w:val="none" w:sz="0" w:space="0" w:color="auto"/>
                    <w:bottom w:val="none" w:sz="0" w:space="0" w:color="auto"/>
                    <w:right w:val="none" w:sz="0" w:space="0" w:color="auto"/>
                  </w:divBdr>
                  <w:divsChild>
                    <w:div w:id="716199192">
                      <w:marLeft w:val="0"/>
                      <w:marRight w:val="0"/>
                      <w:marTop w:val="0"/>
                      <w:marBottom w:val="0"/>
                      <w:divBdr>
                        <w:top w:val="none" w:sz="0" w:space="0" w:color="auto"/>
                        <w:left w:val="none" w:sz="0" w:space="0" w:color="auto"/>
                        <w:bottom w:val="none" w:sz="0" w:space="0" w:color="auto"/>
                        <w:right w:val="none" w:sz="0" w:space="0" w:color="auto"/>
                      </w:divBdr>
                    </w:div>
                  </w:divsChild>
                </w:div>
                <w:div w:id="226110935">
                  <w:marLeft w:val="0"/>
                  <w:marRight w:val="0"/>
                  <w:marTop w:val="0"/>
                  <w:marBottom w:val="0"/>
                  <w:divBdr>
                    <w:top w:val="none" w:sz="0" w:space="0" w:color="auto"/>
                    <w:left w:val="none" w:sz="0" w:space="0" w:color="auto"/>
                    <w:bottom w:val="none" w:sz="0" w:space="0" w:color="auto"/>
                    <w:right w:val="none" w:sz="0" w:space="0" w:color="auto"/>
                  </w:divBdr>
                  <w:divsChild>
                    <w:div w:id="460267966">
                      <w:marLeft w:val="0"/>
                      <w:marRight w:val="0"/>
                      <w:marTop w:val="0"/>
                      <w:marBottom w:val="0"/>
                      <w:divBdr>
                        <w:top w:val="none" w:sz="0" w:space="0" w:color="auto"/>
                        <w:left w:val="none" w:sz="0" w:space="0" w:color="auto"/>
                        <w:bottom w:val="none" w:sz="0" w:space="0" w:color="auto"/>
                        <w:right w:val="none" w:sz="0" w:space="0" w:color="auto"/>
                      </w:divBdr>
                    </w:div>
                  </w:divsChild>
                </w:div>
                <w:div w:id="227498492">
                  <w:marLeft w:val="0"/>
                  <w:marRight w:val="0"/>
                  <w:marTop w:val="0"/>
                  <w:marBottom w:val="0"/>
                  <w:divBdr>
                    <w:top w:val="none" w:sz="0" w:space="0" w:color="auto"/>
                    <w:left w:val="none" w:sz="0" w:space="0" w:color="auto"/>
                    <w:bottom w:val="none" w:sz="0" w:space="0" w:color="auto"/>
                    <w:right w:val="none" w:sz="0" w:space="0" w:color="auto"/>
                  </w:divBdr>
                  <w:divsChild>
                    <w:div w:id="1068067688">
                      <w:marLeft w:val="0"/>
                      <w:marRight w:val="0"/>
                      <w:marTop w:val="0"/>
                      <w:marBottom w:val="0"/>
                      <w:divBdr>
                        <w:top w:val="none" w:sz="0" w:space="0" w:color="auto"/>
                        <w:left w:val="none" w:sz="0" w:space="0" w:color="auto"/>
                        <w:bottom w:val="none" w:sz="0" w:space="0" w:color="auto"/>
                        <w:right w:val="none" w:sz="0" w:space="0" w:color="auto"/>
                      </w:divBdr>
                    </w:div>
                  </w:divsChild>
                </w:div>
                <w:div w:id="227764910">
                  <w:marLeft w:val="0"/>
                  <w:marRight w:val="0"/>
                  <w:marTop w:val="0"/>
                  <w:marBottom w:val="0"/>
                  <w:divBdr>
                    <w:top w:val="none" w:sz="0" w:space="0" w:color="auto"/>
                    <w:left w:val="none" w:sz="0" w:space="0" w:color="auto"/>
                    <w:bottom w:val="none" w:sz="0" w:space="0" w:color="auto"/>
                    <w:right w:val="none" w:sz="0" w:space="0" w:color="auto"/>
                  </w:divBdr>
                  <w:divsChild>
                    <w:div w:id="1854609600">
                      <w:marLeft w:val="0"/>
                      <w:marRight w:val="0"/>
                      <w:marTop w:val="0"/>
                      <w:marBottom w:val="0"/>
                      <w:divBdr>
                        <w:top w:val="none" w:sz="0" w:space="0" w:color="auto"/>
                        <w:left w:val="none" w:sz="0" w:space="0" w:color="auto"/>
                        <w:bottom w:val="none" w:sz="0" w:space="0" w:color="auto"/>
                        <w:right w:val="none" w:sz="0" w:space="0" w:color="auto"/>
                      </w:divBdr>
                    </w:div>
                  </w:divsChild>
                </w:div>
                <w:div w:id="227885084">
                  <w:marLeft w:val="0"/>
                  <w:marRight w:val="0"/>
                  <w:marTop w:val="0"/>
                  <w:marBottom w:val="0"/>
                  <w:divBdr>
                    <w:top w:val="none" w:sz="0" w:space="0" w:color="auto"/>
                    <w:left w:val="none" w:sz="0" w:space="0" w:color="auto"/>
                    <w:bottom w:val="none" w:sz="0" w:space="0" w:color="auto"/>
                    <w:right w:val="none" w:sz="0" w:space="0" w:color="auto"/>
                  </w:divBdr>
                  <w:divsChild>
                    <w:div w:id="1842772754">
                      <w:marLeft w:val="0"/>
                      <w:marRight w:val="0"/>
                      <w:marTop w:val="0"/>
                      <w:marBottom w:val="0"/>
                      <w:divBdr>
                        <w:top w:val="none" w:sz="0" w:space="0" w:color="auto"/>
                        <w:left w:val="none" w:sz="0" w:space="0" w:color="auto"/>
                        <w:bottom w:val="none" w:sz="0" w:space="0" w:color="auto"/>
                        <w:right w:val="none" w:sz="0" w:space="0" w:color="auto"/>
                      </w:divBdr>
                    </w:div>
                  </w:divsChild>
                </w:div>
                <w:div w:id="228227849">
                  <w:marLeft w:val="0"/>
                  <w:marRight w:val="0"/>
                  <w:marTop w:val="0"/>
                  <w:marBottom w:val="0"/>
                  <w:divBdr>
                    <w:top w:val="none" w:sz="0" w:space="0" w:color="auto"/>
                    <w:left w:val="none" w:sz="0" w:space="0" w:color="auto"/>
                    <w:bottom w:val="none" w:sz="0" w:space="0" w:color="auto"/>
                    <w:right w:val="none" w:sz="0" w:space="0" w:color="auto"/>
                  </w:divBdr>
                  <w:divsChild>
                    <w:div w:id="2093626889">
                      <w:marLeft w:val="0"/>
                      <w:marRight w:val="0"/>
                      <w:marTop w:val="0"/>
                      <w:marBottom w:val="0"/>
                      <w:divBdr>
                        <w:top w:val="none" w:sz="0" w:space="0" w:color="auto"/>
                        <w:left w:val="none" w:sz="0" w:space="0" w:color="auto"/>
                        <w:bottom w:val="none" w:sz="0" w:space="0" w:color="auto"/>
                        <w:right w:val="none" w:sz="0" w:space="0" w:color="auto"/>
                      </w:divBdr>
                    </w:div>
                  </w:divsChild>
                </w:div>
                <w:div w:id="230627464">
                  <w:marLeft w:val="0"/>
                  <w:marRight w:val="0"/>
                  <w:marTop w:val="0"/>
                  <w:marBottom w:val="0"/>
                  <w:divBdr>
                    <w:top w:val="none" w:sz="0" w:space="0" w:color="auto"/>
                    <w:left w:val="none" w:sz="0" w:space="0" w:color="auto"/>
                    <w:bottom w:val="none" w:sz="0" w:space="0" w:color="auto"/>
                    <w:right w:val="none" w:sz="0" w:space="0" w:color="auto"/>
                  </w:divBdr>
                  <w:divsChild>
                    <w:div w:id="1152717492">
                      <w:marLeft w:val="0"/>
                      <w:marRight w:val="0"/>
                      <w:marTop w:val="0"/>
                      <w:marBottom w:val="0"/>
                      <w:divBdr>
                        <w:top w:val="none" w:sz="0" w:space="0" w:color="auto"/>
                        <w:left w:val="none" w:sz="0" w:space="0" w:color="auto"/>
                        <w:bottom w:val="none" w:sz="0" w:space="0" w:color="auto"/>
                        <w:right w:val="none" w:sz="0" w:space="0" w:color="auto"/>
                      </w:divBdr>
                    </w:div>
                  </w:divsChild>
                </w:div>
                <w:div w:id="231551343">
                  <w:marLeft w:val="0"/>
                  <w:marRight w:val="0"/>
                  <w:marTop w:val="0"/>
                  <w:marBottom w:val="0"/>
                  <w:divBdr>
                    <w:top w:val="none" w:sz="0" w:space="0" w:color="auto"/>
                    <w:left w:val="none" w:sz="0" w:space="0" w:color="auto"/>
                    <w:bottom w:val="none" w:sz="0" w:space="0" w:color="auto"/>
                    <w:right w:val="none" w:sz="0" w:space="0" w:color="auto"/>
                  </w:divBdr>
                  <w:divsChild>
                    <w:div w:id="1471944502">
                      <w:marLeft w:val="0"/>
                      <w:marRight w:val="0"/>
                      <w:marTop w:val="0"/>
                      <w:marBottom w:val="0"/>
                      <w:divBdr>
                        <w:top w:val="none" w:sz="0" w:space="0" w:color="auto"/>
                        <w:left w:val="none" w:sz="0" w:space="0" w:color="auto"/>
                        <w:bottom w:val="none" w:sz="0" w:space="0" w:color="auto"/>
                        <w:right w:val="none" w:sz="0" w:space="0" w:color="auto"/>
                      </w:divBdr>
                    </w:div>
                  </w:divsChild>
                </w:div>
                <w:div w:id="232739083">
                  <w:marLeft w:val="0"/>
                  <w:marRight w:val="0"/>
                  <w:marTop w:val="0"/>
                  <w:marBottom w:val="0"/>
                  <w:divBdr>
                    <w:top w:val="none" w:sz="0" w:space="0" w:color="auto"/>
                    <w:left w:val="none" w:sz="0" w:space="0" w:color="auto"/>
                    <w:bottom w:val="none" w:sz="0" w:space="0" w:color="auto"/>
                    <w:right w:val="none" w:sz="0" w:space="0" w:color="auto"/>
                  </w:divBdr>
                  <w:divsChild>
                    <w:div w:id="681664255">
                      <w:marLeft w:val="0"/>
                      <w:marRight w:val="0"/>
                      <w:marTop w:val="0"/>
                      <w:marBottom w:val="0"/>
                      <w:divBdr>
                        <w:top w:val="none" w:sz="0" w:space="0" w:color="auto"/>
                        <w:left w:val="none" w:sz="0" w:space="0" w:color="auto"/>
                        <w:bottom w:val="none" w:sz="0" w:space="0" w:color="auto"/>
                        <w:right w:val="none" w:sz="0" w:space="0" w:color="auto"/>
                      </w:divBdr>
                    </w:div>
                  </w:divsChild>
                </w:div>
                <w:div w:id="233206812">
                  <w:marLeft w:val="0"/>
                  <w:marRight w:val="0"/>
                  <w:marTop w:val="0"/>
                  <w:marBottom w:val="0"/>
                  <w:divBdr>
                    <w:top w:val="none" w:sz="0" w:space="0" w:color="auto"/>
                    <w:left w:val="none" w:sz="0" w:space="0" w:color="auto"/>
                    <w:bottom w:val="none" w:sz="0" w:space="0" w:color="auto"/>
                    <w:right w:val="none" w:sz="0" w:space="0" w:color="auto"/>
                  </w:divBdr>
                  <w:divsChild>
                    <w:div w:id="1542280875">
                      <w:marLeft w:val="0"/>
                      <w:marRight w:val="0"/>
                      <w:marTop w:val="0"/>
                      <w:marBottom w:val="0"/>
                      <w:divBdr>
                        <w:top w:val="none" w:sz="0" w:space="0" w:color="auto"/>
                        <w:left w:val="none" w:sz="0" w:space="0" w:color="auto"/>
                        <w:bottom w:val="none" w:sz="0" w:space="0" w:color="auto"/>
                        <w:right w:val="none" w:sz="0" w:space="0" w:color="auto"/>
                      </w:divBdr>
                    </w:div>
                  </w:divsChild>
                </w:div>
                <w:div w:id="234900945">
                  <w:marLeft w:val="0"/>
                  <w:marRight w:val="0"/>
                  <w:marTop w:val="0"/>
                  <w:marBottom w:val="0"/>
                  <w:divBdr>
                    <w:top w:val="none" w:sz="0" w:space="0" w:color="auto"/>
                    <w:left w:val="none" w:sz="0" w:space="0" w:color="auto"/>
                    <w:bottom w:val="none" w:sz="0" w:space="0" w:color="auto"/>
                    <w:right w:val="none" w:sz="0" w:space="0" w:color="auto"/>
                  </w:divBdr>
                  <w:divsChild>
                    <w:div w:id="1061563272">
                      <w:marLeft w:val="0"/>
                      <w:marRight w:val="0"/>
                      <w:marTop w:val="0"/>
                      <w:marBottom w:val="0"/>
                      <w:divBdr>
                        <w:top w:val="none" w:sz="0" w:space="0" w:color="auto"/>
                        <w:left w:val="none" w:sz="0" w:space="0" w:color="auto"/>
                        <w:bottom w:val="none" w:sz="0" w:space="0" w:color="auto"/>
                        <w:right w:val="none" w:sz="0" w:space="0" w:color="auto"/>
                      </w:divBdr>
                    </w:div>
                  </w:divsChild>
                </w:div>
                <w:div w:id="237595110">
                  <w:marLeft w:val="0"/>
                  <w:marRight w:val="0"/>
                  <w:marTop w:val="0"/>
                  <w:marBottom w:val="0"/>
                  <w:divBdr>
                    <w:top w:val="none" w:sz="0" w:space="0" w:color="auto"/>
                    <w:left w:val="none" w:sz="0" w:space="0" w:color="auto"/>
                    <w:bottom w:val="none" w:sz="0" w:space="0" w:color="auto"/>
                    <w:right w:val="none" w:sz="0" w:space="0" w:color="auto"/>
                  </w:divBdr>
                  <w:divsChild>
                    <w:div w:id="545723867">
                      <w:marLeft w:val="0"/>
                      <w:marRight w:val="0"/>
                      <w:marTop w:val="0"/>
                      <w:marBottom w:val="0"/>
                      <w:divBdr>
                        <w:top w:val="none" w:sz="0" w:space="0" w:color="auto"/>
                        <w:left w:val="none" w:sz="0" w:space="0" w:color="auto"/>
                        <w:bottom w:val="none" w:sz="0" w:space="0" w:color="auto"/>
                        <w:right w:val="none" w:sz="0" w:space="0" w:color="auto"/>
                      </w:divBdr>
                    </w:div>
                  </w:divsChild>
                </w:div>
                <w:div w:id="238944530">
                  <w:marLeft w:val="0"/>
                  <w:marRight w:val="0"/>
                  <w:marTop w:val="0"/>
                  <w:marBottom w:val="0"/>
                  <w:divBdr>
                    <w:top w:val="none" w:sz="0" w:space="0" w:color="auto"/>
                    <w:left w:val="none" w:sz="0" w:space="0" w:color="auto"/>
                    <w:bottom w:val="none" w:sz="0" w:space="0" w:color="auto"/>
                    <w:right w:val="none" w:sz="0" w:space="0" w:color="auto"/>
                  </w:divBdr>
                  <w:divsChild>
                    <w:div w:id="527988561">
                      <w:marLeft w:val="0"/>
                      <w:marRight w:val="0"/>
                      <w:marTop w:val="0"/>
                      <w:marBottom w:val="0"/>
                      <w:divBdr>
                        <w:top w:val="none" w:sz="0" w:space="0" w:color="auto"/>
                        <w:left w:val="none" w:sz="0" w:space="0" w:color="auto"/>
                        <w:bottom w:val="none" w:sz="0" w:space="0" w:color="auto"/>
                        <w:right w:val="none" w:sz="0" w:space="0" w:color="auto"/>
                      </w:divBdr>
                    </w:div>
                  </w:divsChild>
                </w:div>
                <w:div w:id="240216207">
                  <w:marLeft w:val="0"/>
                  <w:marRight w:val="0"/>
                  <w:marTop w:val="0"/>
                  <w:marBottom w:val="0"/>
                  <w:divBdr>
                    <w:top w:val="none" w:sz="0" w:space="0" w:color="auto"/>
                    <w:left w:val="none" w:sz="0" w:space="0" w:color="auto"/>
                    <w:bottom w:val="none" w:sz="0" w:space="0" w:color="auto"/>
                    <w:right w:val="none" w:sz="0" w:space="0" w:color="auto"/>
                  </w:divBdr>
                  <w:divsChild>
                    <w:div w:id="901407534">
                      <w:marLeft w:val="0"/>
                      <w:marRight w:val="0"/>
                      <w:marTop w:val="0"/>
                      <w:marBottom w:val="0"/>
                      <w:divBdr>
                        <w:top w:val="none" w:sz="0" w:space="0" w:color="auto"/>
                        <w:left w:val="none" w:sz="0" w:space="0" w:color="auto"/>
                        <w:bottom w:val="none" w:sz="0" w:space="0" w:color="auto"/>
                        <w:right w:val="none" w:sz="0" w:space="0" w:color="auto"/>
                      </w:divBdr>
                    </w:div>
                  </w:divsChild>
                </w:div>
                <w:div w:id="241452142">
                  <w:marLeft w:val="0"/>
                  <w:marRight w:val="0"/>
                  <w:marTop w:val="0"/>
                  <w:marBottom w:val="0"/>
                  <w:divBdr>
                    <w:top w:val="none" w:sz="0" w:space="0" w:color="auto"/>
                    <w:left w:val="none" w:sz="0" w:space="0" w:color="auto"/>
                    <w:bottom w:val="none" w:sz="0" w:space="0" w:color="auto"/>
                    <w:right w:val="none" w:sz="0" w:space="0" w:color="auto"/>
                  </w:divBdr>
                  <w:divsChild>
                    <w:div w:id="1893272821">
                      <w:marLeft w:val="0"/>
                      <w:marRight w:val="0"/>
                      <w:marTop w:val="0"/>
                      <w:marBottom w:val="0"/>
                      <w:divBdr>
                        <w:top w:val="none" w:sz="0" w:space="0" w:color="auto"/>
                        <w:left w:val="none" w:sz="0" w:space="0" w:color="auto"/>
                        <w:bottom w:val="none" w:sz="0" w:space="0" w:color="auto"/>
                        <w:right w:val="none" w:sz="0" w:space="0" w:color="auto"/>
                      </w:divBdr>
                    </w:div>
                  </w:divsChild>
                </w:div>
                <w:div w:id="241572262">
                  <w:marLeft w:val="0"/>
                  <w:marRight w:val="0"/>
                  <w:marTop w:val="0"/>
                  <w:marBottom w:val="0"/>
                  <w:divBdr>
                    <w:top w:val="none" w:sz="0" w:space="0" w:color="auto"/>
                    <w:left w:val="none" w:sz="0" w:space="0" w:color="auto"/>
                    <w:bottom w:val="none" w:sz="0" w:space="0" w:color="auto"/>
                    <w:right w:val="none" w:sz="0" w:space="0" w:color="auto"/>
                  </w:divBdr>
                  <w:divsChild>
                    <w:div w:id="1622376264">
                      <w:marLeft w:val="0"/>
                      <w:marRight w:val="0"/>
                      <w:marTop w:val="0"/>
                      <w:marBottom w:val="0"/>
                      <w:divBdr>
                        <w:top w:val="none" w:sz="0" w:space="0" w:color="auto"/>
                        <w:left w:val="none" w:sz="0" w:space="0" w:color="auto"/>
                        <w:bottom w:val="none" w:sz="0" w:space="0" w:color="auto"/>
                        <w:right w:val="none" w:sz="0" w:space="0" w:color="auto"/>
                      </w:divBdr>
                    </w:div>
                  </w:divsChild>
                </w:div>
                <w:div w:id="241647556">
                  <w:marLeft w:val="0"/>
                  <w:marRight w:val="0"/>
                  <w:marTop w:val="0"/>
                  <w:marBottom w:val="0"/>
                  <w:divBdr>
                    <w:top w:val="none" w:sz="0" w:space="0" w:color="auto"/>
                    <w:left w:val="none" w:sz="0" w:space="0" w:color="auto"/>
                    <w:bottom w:val="none" w:sz="0" w:space="0" w:color="auto"/>
                    <w:right w:val="none" w:sz="0" w:space="0" w:color="auto"/>
                  </w:divBdr>
                  <w:divsChild>
                    <w:div w:id="733550751">
                      <w:marLeft w:val="0"/>
                      <w:marRight w:val="0"/>
                      <w:marTop w:val="0"/>
                      <w:marBottom w:val="0"/>
                      <w:divBdr>
                        <w:top w:val="none" w:sz="0" w:space="0" w:color="auto"/>
                        <w:left w:val="none" w:sz="0" w:space="0" w:color="auto"/>
                        <w:bottom w:val="none" w:sz="0" w:space="0" w:color="auto"/>
                        <w:right w:val="none" w:sz="0" w:space="0" w:color="auto"/>
                      </w:divBdr>
                    </w:div>
                  </w:divsChild>
                </w:div>
                <w:div w:id="242302793">
                  <w:marLeft w:val="0"/>
                  <w:marRight w:val="0"/>
                  <w:marTop w:val="0"/>
                  <w:marBottom w:val="0"/>
                  <w:divBdr>
                    <w:top w:val="none" w:sz="0" w:space="0" w:color="auto"/>
                    <w:left w:val="none" w:sz="0" w:space="0" w:color="auto"/>
                    <w:bottom w:val="none" w:sz="0" w:space="0" w:color="auto"/>
                    <w:right w:val="none" w:sz="0" w:space="0" w:color="auto"/>
                  </w:divBdr>
                  <w:divsChild>
                    <w:div w:id="1228029473">
                      <w:marLeft w:val="0"/>
                      <w:marRight w:val="0"/>
                      <w:marTop w:val="0"/>
                      <w:marBottom w:val="0"/>
                      <w:divBdr>
                        <w:top w:val="none" w:sz="0" w:space="0" w:color="auto"/>
                        <w:left w:val="none" w:sz="0" w:space="0" w:color="auto"/>
                        <w:bottom w:val="none" w:sz="0" w:space="0" w:color="auto"/>
                        <w:right w:val="none" w:sz="0" w:space="0" w:color="auto"/>
                      </w:divBdr>
                    </w:div>
                  </w:divsChild>
                </w:div>
                <w:div w:id="244462619">
                  <w:marLeft w:val="0"/>
                  <w:marRight w:val="0"/>
                  <w:marTop w:val="0"/>
                  <w:marBottom w:val="0"/>
                  <w:divBdr>
                    <w:top w:val="none" w:sz="0" w:space="0" w:color="auto"/>
                    <w:left w:val="none" w:sz="0" w:space="0" w:color="auto"/>
                    <w:bottom w:val="none" w:sz="0" w:space="0" w:color="auto"/>
                    <w:right w:val="none" w:sz="0" w:space="0" w:color="auto"/>
                  </w:divBdr>
                  <w:divsChild>
                    <w:div w:id="1468475555">
                      <w:marLeft w:val="0"/>
                      <w:marRight w:val="0"/>
                      <w:marTop w:val="0"/>
                      <w:marBottom w:val="0"/>
                      <w:divBdr>
                        <w:top w:val="none" w:sz="0" w:space="0" w:color="auto"/>
                        <w:left w:val="none" w:sz="0" w:space="0" w:color="auto"/>
                        <w:bottom w:val="none" w:sz="0" w:space="0" w:color="auto"/>
                        <w:right w:val="none" w:sz="0" w:space="0" w:color="auto"/>
                      </w:divBdr>
                    </w:div>
                  </w:divsChild>
                </w:div>
                <w:div w:id="246156054">
                  <w:marLeft w:val="0"/>
                  <w:marRight w:val="0"/>
                  <w:marTop w:val="0"/>
                  <w:marBottom w:val="0"/>
                  <w:divBdr>
                    <w:top w:val="none" w:sz="0" w:space="0" w:color="auto"/>
                    <w:left w:val="none" w:sz="0" w:space="0" w:color="auto"/>
                    <w:bottom w:val="none" w:sz="0" w:space="0" w:color="auto"/>
                    <w:right w:val="none" w:sz="0" w:space="0" w:color="auto"/>
                  </w:divBdr>
                  <w:divsChild>
                    <w:div w:id="268052723">
                      <w:marLeft w:val="0"/>
                      <w:marRight w:val="0"/>
                      <w:marTop w:val="0"/>
                      <w:marBottom w:val="0"/>
                      <w:divBdr>
                        <w:top w:val="none" w:sz="0" w:space="0" w:color="auto"/>
                        <w:left w:val="none" w:sz="0" w:space="0" w:color="auto"/>
                        <w:bottom w:val="none" w:sz="0" w:space="0" w:color="auto"/>
                        <w:right w:val="none" w:sz="0" w:space="0" w:color="auto"/>
                      </w:divBdr>
                    </w:div>
                  </w:divsChild>
                </w:div>
                <w:div w:id="247346444">
                  <w:marLeft w:val="0"/>
                  <w:marRight w:val="0"/>
                  <w:marTop w:val="0"/>
                  <w:marBottom w:val="0"/>
                  <w:divBdr>
                    <w:top w:val="none" w:sz="0" w:space="0" w:color="auto"/>
                    <w:left w:val="none" w:sz="0" w:space="0" w:color="auto"/>
                    <w:bottom w:val="none" w:sz="0" w:space="0" w:color="auto"/>
                    <w:right w:val="none" w:sz="0" w:space="0" w:color="auto"/>
                  </w:divBdr>
                  <w:divsChild>
                    <w:div w:id="64186709">
                      <w:marLeft w:val="0"/>
                      <w:marRight w:val="0"/>
                      <w:marTop w:val="0"/>
                      <w:marBottom w:val="0"/>
                      <w:divBdr>
                        <w:top w:val="none" w:sz="0" w:space="0" w:color="auto"/>
                        <w:left w:val="none" w:sz="0" w:space="0" w:color="auto"/>
                        <w:bottom w:val="none" w:sz="0" w:space="0" w:color="auto"/>
                        <w:right w:val="none" w:sz="0" w:space="0" w:color="auto"/>
                      </w:divBdr>
                    </w:div>
                  </w:divsChild>
                </w:div>
                <w:div w:id="247807020">
                  <w:marLeft w:val="0"/>
                  <w:marRight w:val="0"/>
                  <w:marTop w:val="0"/>
                  <w:marBottom w:val="0"/>
                  <w:divBdr>
                    <w:top w:val="none" w:sz="0" w:space="0" w:color="auto"/>
                    <w:left w:val="none" w:sz="0" w:space="0" w:color="auto"/>
                    <w:bottom w:val="none" w:sz="0" w:space="0" w:color="auto"/>
                    <w:right w:val="none" w:sz="0" w:space="0" w:color="auto"/>
                  </w:divBdr>
                  <w:divsChild>
                    <w:div w:id="1909920453">
                      <w:marLeft w:val="0"/>
                      <w:marRight w:val="0"/>
                      <w:marTop w:val="0"/>
                      <w:marBottom w:val="0"/>
                      <w:divBdr>
                        <w:top w:val="none" w:sz="0" w:space="0" w:color="auto"/>
                        <w:left w:val="none" w:sz="0" w:space="0" w:color="auto"/>
                        <w:bottom w:val="none" w:sz="0" w:space="0" w:color="auto"/>
                        <w:right w:val="none" w:sz="0" w:space="0" w:color="auto"/>
                      </w:divBdr>
                    </w:div>
                  </w:divsChild>
                </w:div>
                <w:div w:id="247807140">
                  <w:marLeft w:val="0"/>
                  <w:marRight w:val="0"/>
                  <w:marTop w:val="0"/>
                  <w:marBottom w:val="0"/>
                  <w:divBdr>
                    <w:top w:val="none" w:sz="0" w:space="0" w:color="auto"/>
                    <w:left w:val="none" w:sz="0" w:space="0" w:color="auto"/>
                    <w:bottom w:val="none" w:sz="0" w:space="0" w:color="auto"/>
                    <w:right w:val="none" w:sz="0" w:space="0" w:color="auto"/>
                  </w:divBdr>
                  <w:divsChild>
                    <w:div w:id="960376295">
                      <w:marLeft w:val="0"/>
                      <w:marRight w:val="0"/>
                      <w:marTop w:val="0"/>
                      <w:marBottom w:val="0"/>
                      <w:divBdr>
                        <w:top w:val="none" w:sz="0" w:space="0" w:color="auto"/>
                        <w:left w:val="none" w:sz="0" w:space="0" w:color="auto"/>
                        <w:bottom w:val="none" w:sz="0" w:space="0" w:color="auto"/>
                        <w:right w:val="none" w:sz="0" w:space="0" w:color="auto"/>
                      </w:divBdr>
                    </w:div>
                  </w:divsChild>
                </w:div>
                <w:div w:id="249389875">
                  <w:marLeft w:val="0"/>
                  <w:marRight w:val="0"/>
                  <w:marTop w:val="0"/>
                  <w:marBottom w:val="0"/>
                  <w:divBdr>
                    <w:top w:val="none" w:sz="0" w:space="0" w:color="auto"/>
                    <w:left w:val="none" w:sz="0" w:space="0" w:color="auto"/>
                    <w:bottom w:val="none" w:sz="0" w:space="0" w:color="auto"/>
                    <w:right w:val="none" w:sz="0" w:space="0" w:color="auto"/>
                  </w:divBdr>
                  <w:divsChild>
                    <w:div w:id="185876475">
                      <w:marLeft w:val="0"/>
                      <w:marRight w:val="0"/>
                      <w:marTop w:val="0"/>
                      <w:marBottom w:val="0"/>
                      <w:divBdr>
                        <w:top w:val="none" w:sz="0" w:space="0" w:color="auto"/>
                        <w:left w:val="none" w:sz="0" w:space="0" w:color="auto"/>
                        <w:bottom w:val="none" w:sz="0" w:space="0" w:color="auto"/>
                        <w:right w:val="none" w:sz="0" w:space="0" w:color="auto"/>
                      </w:divBdr>
                    </w:div>
                  </w:divsChild>
                </w:div>
                <w:div w:id="250969743">
                  <w:marLeft w:val="0"/>
                  <w:marRight w:val="0"/>
                  <w:marTop w:val="0"/>
                  <w:marBottom w:val="0"/>
                  <w:divBdr>
                    <w:top w:val="none" w:sz="0" w:space="0" w:color="auto"/>
                    <w:left w:val="none" w:sz="0" w:space="0" w:color="auto"/>
                    <w:bottom w:val="none" w:sz="0" w:space="0" w:color="auto"/>
                    <w:right w:val="none" w:sz="0" w:space="0" w:color="auto"/>
                  </w:divBdr>
                  <w:divsChild>
                    <w:div w:id="1187258067">
                      <w:marLeft w:val="0"/>
                      <w:marRight w:val="0"/>
                      <w:marTop w:val="0"/>
                      <w:marBottom w:val="0"/>
                      <w:divBdr>
                        <w:top w:val="none" w:sz="0" w:space="0" w:color="auto"/>
                        <w:left w:val="none" w:sz="0" w:space="0" w:color="auto"/>
                        <w:bottom w:val="none" w:sz="0" w:space="0" w:color="auto"/>
                        <w:right w:val="none" w:sz="0" w:space="0" w:color="auto"/>
                      </w:divBdr>
                    </w:div>
                  </w:divsChild>
                </w:div>
                <w:div w:id="251012955">
                  <w:marLeft w:val="0"/>
                  <w:marRight w:val="0"/>
                  <w:marTop w:val="0"/>
                  <w:marBottom w:val="0"/>
                  <w:divBdr>
                    <w:top w:val="none" w:sz="0" w:space="0" w:color="auto"/>
                    <w:left w:val="none" w:sz="0" w:space="0" w:color="auto"/>
                    <w:bottom w:val="none" w:sz="0" w:space="0" w:color="auto"/>
                    <w:right w:val="none" w:sz="0" w:space="0" w:color="auto"/>
                  </w:divBdr>
                  <w:divsChild>
                    <w:div w:id="1663777723">
                      <w:marLeft w:val="0"/>
                      <w:marRight w:val="0"/>
                      <w:marTop w:val="0"/>
                      <w:marBottom w:val="0"/>
                      <w:divBdr>
                        <w:top w:val="none" w:sz="0" w:space="0" w:color="auto"/>
                        <w:left w:val="none" w:sz="0" w:space="0" w:color="auto"/>
                        <w:bottom w:val="none" w:sz="0" w:space="0" w:color="auto"/>
                        <w:right w:val="none" w:sz="0" w:space="0" w:color="auto"/>
                      </w:divBdr>
                    </w:div>
                  </w:divsChild>
                </w:div>
                <w:div w:id="252662752">
                  <w:marLeft w:val="0"/>
                  <w:marRight w:val="0"/>
                  <w:marTop w:val="0"/>
                  <w:marBottom w:val="0"/>
                  <w:divBdr>
                    <w:top w:val="none" w:sz="0" w:space="0" w:color="auto"/>
                    <w:left w:val="none" w:sz="0" w:space="0" w:color="auto"/>
                    <w:bottom w:val="none" w:sz="0" w:space="0" w:color="auto"/>
                    <w:right w:val="none" w:sz="0" w:space="0" w:color="auto"/>
                  </w:divBdr>
                  <w:divsChild>
                    <w:div w:id="62607609">
                      <w:marLeft w:val="0"/>
                      <w:marRight w:val="0"/>
                      <w:marTop w:val="0"/>
                      <w:marBottom w:val="0"/>
                      <w:divBdr>
                        <w:top w:val="none" w:sz="0" w:space="0" w:color="auto"/>
                        <w:left w:val="none" w:sz="0" w:space="0" w:color="auto"/>
                        <w:bottom w:val="none" w:sz="0" w:space="0" w:color="auto"/>
                        <w:right w:val="none" w:sz="0" w:space="0" w:color="auto"/>
                      </w:divBdr>
                    </w:div>
                  </w:divsChild>
                </w:div>
                <w:div w:id="254091276">
                  <w:marLeft w:val="0"/>
                  <w:marRight w:val="0"/>
                  <w:marTop w:val="0"/>
                  <w:marBottom w:val="0"/>
                  <w:divBdr>
                    <w:top w:val="none" w:sz="0" w:space="0" w:color="auto"/>
                    <w:left w:val="none" w:sz="0" w:space="0" w:color="auto"/>
                    <w:bottom w:val="none" w:sz="0" w:space="0" w:color="auto"/>
                    <w:right w:val="none" w:sz="0" w:space="0" w:color="auto"/>
                  </w:divBdr>
                  <w:divsChild>
                    <w:div w:id="25063672">
                      <w:marLeft w:val="0"/>
                      <w:marRight w:val="0"/>
                      <w:marTop w:val="0"/>
                      <w:marBottom w:val="0"/>
                      <w:divBdr>
                        <w:top w:val="none" w:sz="0" w:space="0" w:color="auto"/>
                        <w:left w:val="none" w:sz="0" w:space="0" w:color="auto"/>
                        <w:bottom w:val="none" w:sz="0" w:space="0" w:color="auto"/>
                        <w:right w:val="none" w:sz="0" w:space="0" w:color="auto"/>
                      </w:divBdr>
                    </w:div>
                  </w:divsChild>
                </w:div>
                <w:div w:id="255939443">
                  <w:marLeft w:val="0"/>
                  <w:marRight w:val="0"/>
                  <w:marTop w:val="0"/>
                  <w:marBottom w:val="0"/>
                  <w:divBdr>
                    <w:top w:val="none" w:sz="0" w:space="0" w:color="auto"/>
                    <w:left w:val="none" w:sz="0" w:space="0" w:color="auto"/>
                    <w:bottom w:val="none" w:sz="0" w:space="0" w:color="auto"/>
                    <w:right w:val="none" w:sz="0" w:space="0" w:color="auto"/>
                  </w:divBdr>
                  <w:divsChild>
                    <w:div w:id="244389236">
                      <w:marLeft w:val="0"/>
                      <w:marRight w:val="0"/>
                      <w:marTop w:val="0"/>
                      <w:marBottom w:val="0"/>
                      <w:divBdr>
                        <w:top w:val="none" w:sz="0" w:space="0" w:color="auto"/>
                        <w:left w:val="none" w:sz="0" w:space="0" w:color="auto"/>
                        <w:bottom w:val="none" w:sz="0" w:space="0" w:color="auto"/>
                        <w:right w:val="none" w:sz="0" w:space="0" w:color="auto"/>
                      </w:divBdr>
                    </w:div>
                  </w:divsChild>
                </w:div>
                <w:div w:id="259066762">
                  <w:marLeft w:val="0"/>
                  <w:marRight w:val="0"/>
                  <w:marTop w:val="0"/>
                  <w:marBottom w:val="0"/>
                  <w:divBdr>
                    <w:top w:val="none" w:sz="0" w:space="0" w:color="auto"/>
                    <w:left w:val="none" w:sz="0" w:space="0" w:color="auto"/>
                    <w:bottom w:val="none" w:sz="0" w:space="0" w:color="auto"/>
                    <w:right w:val="none" w:sz="0" w:space="0" w:color="auto"/>
                  </w:divBdr>
                  <w:divsChild>
                    <w:div w:id="2001687131">
                      <w:marLeft w:val="0"/>
                      <w:marRight w:val="0"/>
                      <w:marTop w:val="0"/>
                      <w:marBottom w:val="0"/>
                      <w:divBdr>
                        <w:top w:val="none" w:sz="0" w:space="0" w:color="auto"/>
                        <w:left w:val="none" w:sz="0" w:space="0" w:color="auto"/>
                        <w:bottom w:val="none" w:sz="0" w:space="0" w:color="auto"/>
                        <w:right w:val="none" w:sz="0" w:space="0" w:color="auto"/>
                      </w:divBdr>
                    </w:div>
                  </w:divsChild>
                </w:div>
                <w:div w:id="266471691">
                  <w:marLeft w:val="0"/>
                  <w:marRight w:val="0"/>
                  <w:marTop w:val="0"/>
                  <w:marBottom w:val="0"/>
                  <w:divBdr>
                    <w:top w:val="none" w:sz="0" w:space="0" w:color="auto"/>
                    <w:left w:val="none" w:sz="0" w:space="0" w:color="auto"/>
                    <w:bottom w:val="none" w:sz="0" w:space="0" w:color="auto"/>
                    <w:right w:val="none" w:sz="0" w:space="0" w:color="auto"/>
                  </w:divBdr>
                  <w:divsChild>
                    <w:div w:id="548079006">
                      <w:marLeft w:val="0"/>
                      <w:marRight w:val="0"/>
                      <w:marTop w:val="0"/>
                      <w:marBottom w:val="0"/>
                      <w:divBdr>
                        <w:top w:val="none" w:sz="0" w:space="0" w:color="auto"/>
                        <w:left w:val="none" w:sz="0" w:space="0" w:color="auto"/>
                        <w:bottom w:val="none" w:sz="0" w:space="0" w:color="auto"/>
                        <w:right w:val="none" w:sz="0" w:space="0" w:color="auto"/>
                      </w:divBdr>
                    </w:div>
                  </w:divsChild>
                </w:div>
                <w:div w:id="267929548">
                  <w:marLeft w:val="0"/>
                  <w:marRight w:val="0"/>
                  <w:marTop w:val="0"/>
                  <w:marBottom w:val="0"/>
                  <w:divBdr>
                    <w:top w:val="none" w:sz="0" w:space="0" w:color="auto"/>
                    <w:left w:val="none" w:sz="0" w:space="0" w:color="auto"/>
                    <w:bottom w:val="none" w:sz="0" w:space="0" w:color="auto"/>
                    <w:right w:val="none" w:sz="0" w:space="0" w:color="auto"/>
                  </w:divBdr>
                  <w:divsChild>
                    <w:div w:id="1706060804">
                      <w:marLeft w:val="0"/>
                      <w:marRight w:val="0"/>
                      <w:marTop w:val="0"/>
                      <w:marBottom w:val="0"/>
                      <w:divBdr>
                        <w:top w:val="none" w:sz="0" w:space="0" w:color="auto"/>
                        <w:left w:val="none" w:sz="0" w:space="0" w:color="auto"/>
                        <w:bottom w:val="none" w:sz="0" w:space="0" w:color="auto"/>
                        <w:right w:val="none" w:sz="0" w:space="0" w:color="auto"/>
                      </w:divBdr>
                    </w:div>
                  </w:divsChild>
                </w:div>
                <w:div w:id="268701355">
                  <w:marLeft w:val="0"/>
                  <w:marRight w:val="0"/>
                  <w:marTop w:val="0"/>
                  <w:marBottom w:val="0"/>
                  <w:divBdr>
                    <w:top w:val="none" w:sz="0" w:space="0" w:color="auto"/>
                    <w:left w:val="none" w:sz="0" w:space="0" w:color="auto"/>
                    <w:bottom w:val="none" w:sz="0" w:space="0" w:color="auto"/>
                    <w:right w:val="none" w:sz="0" w:space="0" w:color="auto"/>
                  </w:divBdr>
                  <w:divsChild>
                    <w:div w:id="842862376">
                      <w:marLeft w:val="0"/>
                      <w:marRight w:val="0"/>
                      <w:marTop w:val="0"/>
                      <w:marBottom w:val="0"/>
                      <w:divBdr>
                        <w:top w:val="none" w:sz="0" w:space="0" w:color="auto"/>
                        <w:left w:val="none" w:sz="0" w:space="0" w:color="auto"/>
                        <w:bottom w:val="none" w:sz="0" w:space="0" w:color="auto"/>
                        <w:right w:val="none" w:sz="0" w:space="0" w:color="auto"/>
                      </w:divBdr>
                    </w:div>
                  </w:divsChild>
                </w:div>
                <w:div w:id="268968963">
                  <w:marLeft w:val="0"/>
                  <w:marRight w:val="0"/>
                  <w:marTop w:val="0"/>
                  <w:marBottom w:val="0"/>
                  <w:divBdr>
                    <w:top w:val="none" w:sz="0" w:space="0" w:color="auto"/>
                    <w:left w:val="none" w:sz="0" w:space="0" w:color="auto"/>
                    <w:bottom w:val="none" w:sz="0" w:space="0" w:color="auto"/>
                    <w:right w:val="none" w:sz="0" w:space="0" w:color="auto"/>
                  </w:divBdr>
                  <w:divsChild>
                    <w:div w:id="744106040">
                      <w:marLeft w:val="0"/>
                      <w:marRight w:val="0"/>
                      <w:marTop w:val="0"/>
                      <w:marBottom w:val="0"/>
                      <w:divBdr>
                        <w:top w:val="none" w:sz="0" w:space="0" w:color="auto"/>
                        <w:left w:val="none" w:sz="0" w:space="0" w:color="auto"/>
                        <w:bottom w:val="none" w:sz="0" w:space="0" w:color="auto"/>
                        <w:right w:val="none" w:sz="0" w:space="0" w:color="auto"/>
                      </w:divBdr>
                    </w:div>
                  </w:divsChild>
                </w:div>
                <w:div w:id="270868608">
                  <w:marLeft w:val="0"/>
                  <w:marRight w:val="0"/>
                  <w:marTop w:val="0"/>
                  <w:marBottom w:val="0"/>
                  <w:divBdr>
                    <w:top w:val="none" w:sz="0" w:space="0" w:color="auto"/>
                    <w:left w:val="none" w:sz="0" w:space="0" w:color="auto"/>
                    <w:bottom w:val="none" w:sz="0" w:space="0" w:color="auto"/>
                    <w:right w:val="none" w:sz="0" w:space="0" w:color="auto"/>
                  </w:divBdr>
                  <w:divsChild>
                    <w:div w:id="1674840021">
                      <w:marLeft w:val="0"/>
                      <w:marRight w:val="0"/>
                      <w:marTop w:val="0"/>
                      <w:marBottom w:val="0"/>
                      <w:divBdr>
                        <w:top w:val="none" w:sz="0" w:space="0" w:color="auto"/>
                        <w:left w:val="none" w:sz="0" w:space="0" w:color="auto"/>
                        <w:bottom w:val="none" w:sz="0" w:space="0" w:color="auto"/>
                        <w:right w:val="none" w:sz="0" w:space="0" w:color="auto"/>
                      </w:divBdr>
                    </w:div>
                  </w:divsChild>
                </w:div>
                <w:div w:id="274290685">
                  <w:marLeft w:val="0"/>
                  <w:marRight w:val="0"/>
                  <w:marTop w:val="0"/>
                  <w:marBottom w:val="0"/>
                  <w:divBdr>
                    <w:top w:val="none" w:sz="0" w:space="0" w:color="auto"/>
                    <w:left w:val="none" w:sz="0" w:space="0" w:color="auto"/>
                    <w:bottom w:val="none" w:sz="0" w:space="0" w:color="auto"/>
                    <w:right w:val="none" w:sz="0" w:space="0" w:color="auto"/>
                  </w:divBdr>
                  <w:divsChild>
                    <w:div w:id="614217906">
                      <w:marLeft w:val="0"/>
                      <w:marRight w:val="0"/>
                      <w:marTop w:val="0"/>
                      <w:marBottom w:val="0"/>
                      <w:divBdr>
                        <w:top w:val="none" w:sz="0" w:space="0" w:color="auto"/>
                        <w:left w:val="none" w:sz="0" w:space="0" w:color="auto"/>
                        <w:bottom w:val="none" w:sz="0" w:space="0" w:color="auto"/>
                        <w:right w:val="none" w:sz="0" w:space="0" w:color="auto"/>
                      </w:divBdr>
                    </w:div>
                  </w:divsChild>
                </w:div>
                <w:div w:id="275841933">
                  <w:marLeft w:val="0"/>
                  <w:marRight w:val="0"/>
                  <w:marTop w:val="0"/>
                  <w:marBottom w:val="0"/>
                  <w:divBdr>
                    <w:top w:val="none" w:sz="0" w:space="0" w:color="auto"/>
                    <w:left w:val="none" w:sz="0" w:space="0" w:color="auto"/>
                    <w:bottom w:val="none" w:sz="0" w:space="0" w:color="auto"/>
                    <w:right w:val="none" w:sz="0" w:space="0" w:color="auto"/>
                  </w:divBdr>
                  <w:divsChild>
                    <w:div w:id="389227069">
                      <w:marLeft w:val="0"/>
                      <w:marRight w:val="0"/>
                      <w:marTop w:val="0"/>
                      <w:marBottom w:val="0"/>
                      <w:divBdr>
                        <w:top w:val="none" w:sz="0" w:space="0" w:color="auto"/>
                        <w:left w:val="none" w:sz="0" w:space="0" w:color="auto"/>
                        <w:bottom w:val="none" w:sz="0" w:space="0" w:color="auto"/>
                        <w:right w:val="none" w:sz="0" w:space="0" w:color="auto"/>
                      </w:divBdr>
                    </w:div>
                  </w:divsChild>
                </w:div>
                <w:div w:id="276258255">
                  <w:marLeft w:val="0"/>
                  <w:marRight w:val="0"/>
                  <w:marTop w:val="0"/>
                  <w:marBottom w:val="0"/>
                  <w:divBdr>
                    <w:top w:val="none" w:sz="0" w:space="0" w:color="auto"/>
                    <w:left w:val="none" w:sz="0" w:space="0" w:color="auto"/>
                    <w:bottom w:val="none" w:sz="0" w:space="0" w:color="auto"/>
                    <w:right w:val="none" w:sz="0" w:space="0" w:color="auto"/>
                  </w:divBdr>
                  <w:divsChild>
                    <w:div w:id="2089647473">
                      <w:marLeft w:val="0"/>
                      <w:marRight w:val="0"/>
                      <w:marTop w:val="0"/>
                      <w:marBottom w:val="0"/>
                      <w:divBdr>
                        <w:top w:val="none" w:sz="0" w:space="0" w:color="auto"/>
                        <w:left w:val="none" w:sz="0" w:space="0" w:color="auto"/>
                        <w:bottom w:val="none" w:sz="0" w:space="0" w:color="auto"/>
                        <w:right w:val="none" w:sz="0" w:space="0" w:color="auto"/>
                      </w:divBdr>
                    </w:div>
                  </w:divsChild>
                </w:div>
                <w:div w:id="279462105">
                  <w:marLeft w:val="0"/>
                  <w:marRight w:val="0"/>
                  <w:marTop w:val="0"/>
                  <w:marBottom w:val="0"/>
                  <w:divBdr>
                    <w:top w:val="none" w:sz="0" w:space="0" w:color="auto"/>
                    <w:left w:val="none" w:sz="0" w:space="0" w:color="auto"/>
                    <w:bottom w:val="none" w:sz="0" w:space="0" w:color="auto"/>
                    <w:right w:val="none" w:sz="0" w:space="0" w:color="auto"/>
                  </w:divBdr>
                  <w:divsChild>
                    <w:div w:id="2078552862">
                      <w:marLeft w:val="0"/>
                      <w:marRight w:val="0"/>
                      <w:marTop w:val="0"/>
                      <w:marBottom w:val="0"/>
                      <w:divBdr>
                        <w:top w:val="none" w:sz="0" w:space="0" w:color="auto"/>
                        <w:left w:val="none" w:sz="0" w:space="0" w:color="auto"/>
                        <w:bottom w:val="none" w:sz="0" w:space="0" w:color="auto"/>
                        <w:right w:val="none" w:sz="0" w:space="0" w:color="auto"/>
                      </w:divBdr>
                    </w:div>
                  </w:divsChild>
                </w:div>
                <w:div w:id="282465360">
                  <w:marLeft w:val="0"/>
                  <w:marRight w:val="0"/>
                  <w:marTop w:val="0"/>
                  <w:marBottom w:val="0"/>
                  <w:divBdr>
                    <w:top w:val="none" w:sz="0" w:space="0" w:color="auto"/>
                    <w:left w:val="none" w:sz="0" w:space="0" w:color="auto"/>
                    <w:bottom w:val="none" w:sz="0" w:space="0" w:color="auto"/>
                    <w:right w:val="none" w:sz="0" w:space="0" w:color="auto"/>
                  </w:divBdr>
                  <w:divsChild>
                    <w:div w:id="154806145">
                      <w:marLeft w:val="0"/>
                      <w:marRight w:val="0"/>
                      <w:marTop w:val="0"/>
                      <w:marBottom w:val="0"/>
                      <w:divBdr>
                        <w:top w:val="none" w:sz="0" w:space="0" w:color="auto"/>
                        <w:left w:val="none" w:sz="0" w:space="0" w:color="auto"/>
                        <w:bottom w:val="none" w:sz="0" w:space="0" w:color="auto"/>
                        <w:right w:val="none" w:sz="0" w:space="0" w:color="auto"/>
                      </w:divBdr>
                    </w:div>
                  </w:divsChild>
                </w:div>
                <w:div w:id="286203073">
                  <w:marLeft w:val="0"/>
                  <w:marRight w:val="0"/>
                  <w:marTop w:val="0"/>
                  <w:marBottom w:val="0"/>
                  <w:divBdr>
                    <w:top w:val="none" w:sz="0" w:space="0" w:color="auto"/>
                    <w:left w:val="none" w:sz="0" w:space="0" w:color="auto"/>
                    <w:bottom w:val="none" w:sz="0" w:space="0" w:color="auto"/>
                    <w:right w:val="none" w:sz="0" w:space="0" w:color="auto"/>
                  </w:divBdr>
                  <w:divsChild>
                    <w:div w:id="877205116">
                      <w:marLeft w:val="0"/>
                      <w:marRight w:val="0"/>
                      <w:marTop w:val="0"/>
                      <w:marBottom w:val="0"/>
                      <w:divBdr>
                        <w:top w:val="none" w:sz="0" w:space="0" w:color="auto"/>
                        <w:left w:val="none" w:sz="0" w:space="0" w:color="auto"/>
                        <w:bottom w:val="none" w:sz="0" w:space="0" w:color="auto"/>
                        <w:right w:val="none" w:sz="0" w:space="0" w:color="auto"/>
                      </w:divBdr>
                    </w:div>
                  </w:divsChild>
                </w:div>
                <w:div w:id="286744690">
                  <w:marLeft w:val="0"/>
                  <w:marRight w:val="0"/>
                  <w:marTop w:val="0"/>
                  <w:marBottom w:val="0"/>
                  <w:divBdr>
                    <w:top w:val="none" w:sz="0" w:space="0" w:color="auto"/>
                    <w:left w:val="none" w:sz="0" w:space="0" w:color="auto"/>
                    <w:bottom w:val="none" w:sz="0" w:space="0" w:color="auto"/>
                    <w:right w:val="none" w:sz="0" w:space="0" w:color="auto"/>
                  </w:divBdr>
                  <w:divsChild>
                    <w:div w:id="1340935910">
                      <w:marLeft w:val="0"/>
                      <w:marRight w:val="0"/>
                      <w:marTop w:val="0"/>
                      <w:marBottom w:val="0"/>
                      <w:divBdr>
                        <w:top w:val="none" w:sz="0" w:space="0" w:color="auto"/>
                        <w:left w:val="none" w:sz="0" w:space="0" w:color="auto"/>
                        <w:bottom w:val="none" w:sz="0" w:space="0" w:color="auto"/>
                        <w:right w:val="none" w:sz="0" w:space="0" w:color="auto"/>
                      </w:divBdr>
                    </w:div>
                  </w:divsChild>
                </w:div>
                <w:div w:id="288511971">
                  <w:marLeft w:val="0"/>
                  <w:marRight w:val="0"/>
                  <w:marTop w:val="0"/>
                  <w:marBottom w:val="0"/>
                  <w:divBdr>
                    <w:top w:val="none" w:sz="0" w:space="0" w:color="auto"/>
                    <w:left w:val="none" w:sz="0" w:space="0" w:color="auto"/>
                    <w:bottom w:val="none" w:sz="0" w:space="0" w:color="auto"/>
                    <w:right w:val="none" w:sz="0" w:space="0" w:color="auto"/>
                  </w:divBdr>
                  <w:divsChild>
                    <w:div w:id="194463973">
                      <w:marLeft w:val="0"/>
                      <w:marRight w:val="0"/>
                      <w:marTop w:val="0"/>
                      <w:marBottom w:val="0"/>
                      <w:divBdr>
                        <w:top w:val="none" w:sz="0" w:space="0" w:color="auto"/>
                        <w:left w:val="none" w:sz="0" w:space="0" w:color="auto"/>
                        <w:bottom w:val="none" w:sz="0" w:space="0" w:color="auto"/>
                        <w:right w:val="none" w:sz="0" w:space="0" w:color="auto"/>
                      </w:divBdr>
                    </w:div>
                  </w:divsChild>
                </w:div>
                <w:div w:id="288753729">
                  <w:marLeft w:val="0"/>
                  <w:marRight w:val="0"/>
                  <w:marTop w:val="0"/>
                  <w:marBottom w:val="0"/>
                  <w:divBdr>
                    <w:top w:val="none" w:sz="0" w:space="0" w:color="auto"/>
                    <w:left w:val="none" w:sz="0" w:space="0" w:color="auto"/>
                    <w:bottom w:val="none" w:sz="0" w:space="0" w:color="auto"/>
                    <w:right w:val="none" w:sz="0" w:space="0" w:color="auto"/>
                  </w:divBdr>
                  <w:divsChild>
                    <w:div w:id="574782019">
                      <w:marLeft w:val="0"/>
                      <w:marRight w:val="0"/>
                      <w:marTop w:val="0"/>
                      <w:marBottom w:val="0"/>
                      <w:divBdr>
                        <w:top w:val="none" w:sz="0" w:space="0" w:color="auto"/>
                        <w:left w:val="none" w:sz="0" w:space="0" w:color="auto"/>
                        <w:bottom w:val="none" w:sz="0" w:space="0" w:color="auto"/>
                        <w:right w:val="none" w:sz="0" w:space="0" w:color="auto"/>
                      </w:divBdr>
                    </w:div>
                  </w:divsChild>
                </w:div>
                <w:div w:id="289897578">
                  <w:marLeft w:val="0"/>
                  <w:marRight w:val="0"/>
                  <w:marTop w:val="0"/>
                  <w:marBottom w:val="0"/>
                  <w:divBdr>
                    <w:top w:val="none" w:sz="0" w:space="0" w:color="auto"/>
                    <w:left w:val="none" w:sz="0" w:space="0" w:color="auto"/>
                    <w:bottom w:val="none" w:sz="0" w:space="0" w:color="auto"/>
                    <w:right w:val="none" w:sz="0" w:space="0" w:color="auto"/>
                  </w:divBdr>
                  <w:divsChild>
                    <w:div w:id="885676315">
                      <w:marLeft w:val="0"/>
                      <w:marRight w:val="0"/>
                      <w:marTop w:val="0"/>
                      <w:marBottom w:val="0"/>
                      <w:divBdr>
                        <w:top w:val="none" w:sz="0" w:space="0" w:color="auto"/>
                        <w:left w:val="none" w:sz="0" w:space="0" w:color="auto"/>
                        <w:bottom w:val="none" w:sz="0" w:space="0" w:color="auto"/>
                        <w:right w:val="none" w:sz="0" w:space="0" w:color="auto"/>
                      </w:divBdr>
                    </w:div>
                  </w:divsChild>
                </w:div>
                <w:div w:id="290399937">
                  <w:marLeft w:val="0"/>
                  <w:marRight w:val="0"/>
                  <w:marTop w:val="0"/>
                  <w:marBottom w:val="0"/>
                  <w:divBdr>
                    <w:top w:val="none" w:sz="0" w:space="0" w:color="auto"/>
                    <w:left w:val="none" w:sz="0" w:space="0" w:color="auto"/>
                    <w:bottom w:val="none" w:sz="0" w:space="0" w:color="auto"/>
                    <w:right w:val="none" w:sz="0" w:space="0" w:color="auto"/>
                  </w:divBdr>
                  <w:divsChild>
                    <w:div w:id="898129136">
                      <w:marLeft w:val="0"/>
                      <w:marRight w:val="0"/>
                      <w:marTop w:val="0"/>
                      <w:marBottom w:val="0"/>
                      <w:divBdr>
                        <w:top w:val="none" w:sz="0" w:space="0" w:color="auto"/>
                        <w:left w:val="none" w:sz="0" w:space="0" w:color="auto"/>
                        <w:bottom w:val="none" w:sz="0" w:space="0" w:color="auto"/>
                        <w:right w:val="none" w:sz="0" w:space="0" w:color="auto"/>
                      </w:divBdr>
                    </w:div>
                  </w:divsChild>
                </w:div>
                <w:div w:id="290718791">
                  <w:marLeft w:val="0"/>
                  <w:marRight w:val="0"/>
                  <w:marTop w:val="0"/>
                  <w:marBottom w:val="0"/>
                  <w:divBdr>
                    <w:top w:val="none" w:sz="0" w:space="0" w:color="auto"/>
                    <w:left w:val="none" w:sz="0" w:space="0" w:color="auto"/>
                    <w:bottom w:val="none" w:sz="0" w:space="0" w:color="auto"/>
                    <w:right w:val="none" w:sz="0" w:space="0" w:color="auto"/>
                  </w:divBdr>
                  <w:divsChild>
                    <w:div w:id="470826976">
                      <w:marLeft w:val="0"/>
                      <w:marRight w:val="0"/>
                      <w:marTop w:val="0"/>
                      <w:marBottom w:val="0"/>
                      <w:divBdr>
                        <w:top w:val="none" w:sz="0" w:space="0" w:color="auto"/>
                        <w:left w:val="none" w:sz="0" w:space="0" w:color="auto"/>
                        <w:bottom w:val="none" w:sz="0" w:space="0" w:color="auto"/>
                        <w:right w:val="none" w:sz="0" w:space="0" w:color="auto"/>
                      </w:divBdr>
                    </w:div>
                  </w:divsChild>
                </w:div>
                <w:div w:id="291598112">
                  <w:marLeft w:val="0"/>
                  <w:marRight w:val="0"/>
                  <w:marTop w:val="0"/>
                  <w:marBottom w:val="0"/>
                  <w:divBdr>
                    <w:top w:val="none" w:sz="0" w:space="0" w:color="auto"/>
                    <w:left w:val="none" w:sz="0" w:space="0" w:color="auto"/>
                    <w:bottom w:val="none" w:sz="0" w:space="0" w:color="auto"/>
                    <w:right w:val="none" w:sz="0" w:space="0" w:color="auto"/>
                  </w:divBdr>
                  <w:divsChild>
                    <w:div w:id="1516918143">
                      <w:marLeft w:val="0"/>
                      <w:marRight w:val="0"/>
                      <w:marTop w:val="0"/>
                      <w:marBottom w:val="0"/>
                      <w:divBdr>
                        <w:top w:val="none" w:sz="0" w:space="0" w:color="auto"/>
                        <w:left w:val="none" w:sz="0" w:space="0" w:color="auto"/>
                        <w:bottom w:val="none" w:sz="0" w:space="0" w:color="auto"/>
                        <w:right w:val="none" w:sz="0" w:space="0" w:color="auto"/>
                      </w:divBdr>
                    </w:div>
                  </w:divsChild>
                </w:div>
                <w:div w:id="292173891">
                  <w:marLeft w:val="0"/>
                  <w:marRight w:val="0"/>
                  <w:marTop w:val="0"/>
                  <w:marBottom w:val="0"/>
                  <w:divBdr>
                    <w:top w:val="none" w:sz="0" w:space="0" w:color="auto"/>
                    <w:left w:val="none" w:sz="0" w:space="0" w:color="auto"/>
                    <w:bottom w:val="none" w:sz="0" w:space="0" w:color="auto"/>
                    <w:right w:val="none" w:sz="0" w:space="0" w:color="auto"/>
                  </w:divBdr>
                  <w:divsChild>
                    <w:div w:id="1954480388">
                      <w:marLeft w:val="0"/>
                      <w:marRight w:val="0"/>
                      <w:marTop w:val="0"/>
                      <w:marBottom w:val="0"/>
                      <w:divBdr>
                        <w:top w:val="none" w:sz="0" w:space="0" w:color="auto"/>
                        <w:left w:val="none" w:sz="0" w:space="0" w:color="auto"/>
                        <w:bottom w:val="none" w:sz="0" w:space="0" w:color="auto"/>
                        <w:right w:val="none" w:sz="0" w:space="0" w:color="auto"/>
                      </w:divBdr>
                    </w:div>
                  </w:divsChild>
                </w:div>
                <w:div w:id="292441397">
                  <w:marLeft w:val="0"/>
                  <w:marRight w:val="0"/>
                  <w:marTop w:val="0"/>
                  <w:marBottom w:val="0"/>
                  <w:divBdr>
                    <w:top w:val="none" w:sz="0" w:space="0" w:color="auto"/>
                    <w:left w:val="none" w:sz="0" w:space="0" w:color="auto"/>
                    <w:bottom w:val="none" w:sz="0" w:space="0" w:color="auto"/>
                    <w:right w:val="none" w:sz="0" w:space="0" w:color="auto"/>
                  </w:divBdr>
                  <w:divsChild>
                    <w:div w:id="41490220">
                      <w:marLeft w:val="0"/>
                      <w:marRight w:val="0"/>
                      <w:marTop w:val="0"/>
                      <w:marBottom w:val="0"/>
                      <w:divBdr>
                        <w:top w:val="none" w:sz="0" w:space="0" w:color="auto"/>
                        <w:left w:val="none" w:sz="0" w:space="0" w:color="auto"/>
                        <w:bottom w:val="none" w:sz="0" w:space="0" w:color="auto"/>
                        <w:right w:val="none" w:sz="0" w:space="0" w:color="auto"/>
                      </w:divBdr>
                    </w:div>
                  </w:divsChild>
                </w:div>
                <w:div w:id="292828128">
                  <w:marLeft w:val="0"/>
                  <w:marRight w:val="0"/>
                  <w:marTop w:val="0"/>
                  <w:marBottom w:val="0"/>
                  <w:divBdr>
                    <w:top w:val="none" w:sz="0" w:space="0" w:color="auto"/>
                    <w:left w:val="none" w:sz="0" w:space="0" w:color="auto"/>
                    <w:bottom w:val="none" w:sz="0" w:space="0" w:color="auto"/>
                    <w:right w:val="none" w:sz="0" w:space="0" w:color="auto"/>
                  </w:divBdr>
                  <w:divsChild>
                    <w:div w:id="1277441535">
                      <w:marLeft w:val="0"/>
                      <w:marRight w:val="0"/>
                      <w:marTop w:val="0"/>
                      <w:marBottom w:val="0"/>
                      <w:divBdr>
                        <w:top w:val="none" w:sz="0" w:space="0" w:color="auto"/>
                        <w:left w:val="none" w:sz="0" w:space="0" w:color="auto"/>
                        <w:bottom w:val="none" w:sz="0" w:space="0" w:color="auto"/>
                        <w:right w:val="none" w:sz="0" w:space="0" w:color="auto"/>
                      </w:divBdr>
                    </w:div>
                  </w:divsChild>
                </w:div>
                <w:div w:id="292831229">
                  <w:marLeft w:val="0"/>
                  <w:marRight w:val="0"/>
                  <w:marTop w:val="0"/>
                  <w:marBottom w:val="0"/>
                  <w:divBdr>
                    <w:top w:val="none" w:sz="0" w:space="0" w:color="auto"/>
                    <w:left w:val="none" w:sz="0" w:space="0" w:color="auto"/>
                    <w:bottom w:val="none" w:sz="0" w:space="0" w:color="auto"/>
                    <w:right w:val="none" w:sz="0" w:space="0" w:color="auto"/>
                  </w:divBdr>
                  <w:divsChild>
                    <w:div w:id="1588925492">
                      <w:marLeft w:val="0"/>
                      <w:marRight w:val="0"/>
                      <w:marTop w:val="0"/>
                      <w:marBottom w:val="0"/>
                      <w:divBdr>
                        <w:top w:val="none" w:sz="0" w:space="0" w:color="auto"/>
                        <w:left w:val="none" w:sz="0" w:space="0" w:color="auto"/>
                        <w:bottom w:val="none" w:sz="0" w:space="0" w:color="auto"/>
                        <w:right w:val="none" w:sz="0" w:space="0" w:color="auto"/>
                      </w:divBdr>
                    </w:div>
                  </w:divsChild>
                </w:div>
                <w:div w:id="293407724">
                  <w:marLeft w:val="0"/>
                  <w:marRight w:val="0"/>
                  <w:marTop w:val="0"/>
                  <w:marBottom w:val="0"/>
                  <w:divBdr>
                    <w:top w:val="none" w:sz="0" w:space="0" w:color="auto"/>
                    <w:left w:val="none" w:sz="0" w:space="0" w:color="auto"/>
                    <w:bottom w:val="none" w:sz="0" w:space="0" w:color="auto"/>
                    <w:right w:val="none" w:sz="0" w:space="0" w:color="auto"/>
                  </w:divBdr>
                  <w:divsChild>
                    <w:div w:id="1987783500">
                      <w:marLeft w:val="0"/>
                      <w:marRight w:val="0"/>
                      <w:marTop w:val="0"/>
                      <w:marBottom w:val="0"/>
                      <w:divBdr>
                        <w:top w:val="none" w:sz="0" w:space="0" w:color="auto"/>
                        <w:left w:val="none" w:sz="0" w:space="0" w:color="auto"/>
                        <w:bottom w:val="none" w:sz="0" w:space="0" w:color="auto"/>
                        <w:right w:val="none" w:sz="0" w:space="0" w:color="auto"/>
                      </w:divBdr>
                    </w:div>
                  </w:divsChild>
                </w:div>
                <w:div w:id="296225701">
                  <w:marLeft w:val="0"/>
                  <w:marRight w:val="0"/>
                  <w:marTop w:val="0"/>
                  <w:marBottom w:val="0"/>
                  <w:divBdr>
                    <w:top w:val="none" w:sz="0" w:space="0" w:color="auto"/>
                    <w:left w:val="none" w:sz="0" w:space="0" w:color="auto"/>
                    <w:bottom w:val="none" w:sz="0" w:space="0" w:color="auto"/>
                    <w:right w:val="none" w:sz="0" w:space="0" w:color="auto"/>
                  </w:divBdr>
                  <w:divsChild>
                    <w:div w:id="684595192">
                      <w:marLeft w:val="0"/>
                      <w:marRight w:val="0"/>
                      <w:marTop w:val="0"/>
                      <w:marBottom w:val="0"/>
                      <w:divBdr>
                        <w:top w:val="none" w:sz="0" w:space="0" w:color="auto"/>
                        <w:left w:val="none" w:sz="0" w:space="0" w:color="auto"/>
                        <w:bottom w:val="none" w:sz="0" w:space="0" w:color="auto"/>
                        <w:right w:val="none" w:sz="0" w:space="0" w:color="auto"/>
                      </w:divBdr>
                    </w:div>
                  </w:divsChild>
                </w:div>
                <w:div w:id="297028023">
                  <w:marLeft w:val="0"/>
                  <w:marRight w:val="0"/>
                  <w:marTop w:val="0"/>
                  <w:marBottom w:val="0"/>
                  <w:divBdr>
                    <w:top w:val="none" w:sz="0" w:space="0" w:color="auto"/>
                    <w:left w:val="none" w:sz="0" w:space="0" w:color="auto"/>
                    <w:bottom w:val="none" w:sz="0" w:space="0" w:color="auto"/>
                    <w:right w:val="none" w:sz="0" w:space="0" w:color="auto"/>
                  </w:divBdr>
                  <w:divsChild>
                    <w:div w:id="970475122">
                      <w:marLeft w:val="0"/>
                      <w:marRight w:val="0"/>
                      <w:marTop w:val="0"/>
                      <w:marBottom w:val="0"/>
                      <w:divBdr>
                        <w:top w:val="none" w:sz="0" w:space="0" w:color="auto"/>
                        <w:left w:val="none" w:sz="0" w:space="0" w:color="auto"/>
                        <w:bottom w:val="none" w:sz="0" w:space="0" w:color="auto"/>
                        <w:right w:val="none" w:sz="0" w:space="0" w:color="auto"/>
                      </w:divBdr>
                    </w:div>
                  </w:divsChild>
                </w:div>
                <w:div w:id="297338724">
                  <w:marLeft w:val="0"/>
                  <w:marRight w:val="0"/>
                  <w:marTop w:val="0"/>
                  <w:marBottom w:val="0"/>
                  <w:divBdr>
                    <w:top w:val="none" w:sz="0" w:space="0" w:color="auto"/>
                    <w:left w:val="none" w:sz="0" w:space="0" w:color="auto"/>
                    <w:bottom w:val="none" w:sz="0" w:space="0" w:color="auto"/>
                    <w:right w:val="none" w:sz="0" w:space="0" w:color="auto"/>
                  </w:divBdr>
                  <w:divsChild>
                    <w:div w:id="2078939802">
                      <w:marLeft w:val="0"/>
                      <w:marRight w:val="0"/>
                      <w:marTop w:val="0"/>
                      <w:marBottom w:val="0"/>
                      <w:divBdr>
                        <w:top w:val="none" w:sz="0" w:space="0" w:color="auto"/>
                        <w:left w:val="none" w:sz="0" w:space="0" w:color="auto"/>
                        <w:bottom w:val="none" w:sz="0" w:space="0" w:color="auto"/>
                        <w:right w:val="none" w:sz="0" w:space="0" w:color="auto"/>
                      </w:divBdr>
                    </w:div>
                  </w:divsChild>
                </w:div>
                <w:div w:id="298534643">
                  <w:marLeft w:val="0"/>
                  <w:marRight w:val="0"/>
                  <w:marTop w:val="0"/>
                  <w:marBottom w:val="0"/>
                  <w:divBdr>
                    <w:top w:val="none" w:sz="0" w:space="0" w:color="auto"/>
                    <w:left w:val="none" w:sz="0" w:space="0" w:color="auto"/>
                    <w:bottom w:val="none" w:sz="0" w:space="0" w:color="auto"/>
                    <w:right w:val="none" w:sz="0" w:space="0" w:color="auto"/>
                  </w:divBdr>
                  <w:divsChild>
                    <w:div w:id="1492520611">
                      <w:marLeft w:val="0"/>
                      <w:marRight w:val="0"/>
                      <w:marTop w:val="0"/>
                      <w:marBottom w:val="0"/>
                      <w:divBdr>
                        <w:top w:val="none" w:sz="0" w:space="0" w:color="auto"/>
                        <w:left w:val="none" w:sz="0" w:space="0" w:color="auto"/>
                        <w:bottom w:val="none" w:sz="0" w:space="0" w:color="auto"/>
                        <w:right w:val="none" w:sz="0" w:space="0" w:color="auto"/>
                      </w:divBdr>
                    </w:div>
                  </w:divsChild>
                </w:div>
                <w:div w:id="300423819">
                  <w:marLeft w:val="0"/>
                  <w:marRight w:val="0"/>
                  <w:marTop w:val="0"/>
                  <w:marBottom w:val="0"/>
                  <w:divBdr>
                    <w:top w:val="none" w:sz="0" w:space="0" w:color="auto"/>
                    <w:left w:val="none" w:sz="0" w:space="0" w:color="auto"/>
                    <w:bottom w:val="none" w:sz="0" w:space="0" w:color="auto"/>
                    <w:right w:val="none" w:sz="0" w:space="0" w:color="auto"/>
                  </w:divBdr>
                  <w:divsChild>
                    <w:div w:id="1555240985">
                      <w:marLeft w:val="0"/>
                      <w:marRight w:val="0"/>
                      <w:marTop w:val="0"/>
                      <w:marBottom w:val="0"/>
                      <w:divBdr>
                        <w:top w:val="none" w:sz="0" w:space="0" w:color="auto"/>
                        <w:left w:val="none" w:sz="0" w:space="0" w:color="auto"/>
                        <w:bottom w:val="none" w:sz="0" w:space="0" w:color="auto"/>
                        <w:right w:val="none" w:sz="0" w:space="0" w:color="auto"/>
                      </w:divBdr>
                    </w:div>
                  </w:divsChild>
                </w:div>
                <w:div w:id="300575832">
                  <w:marLeft w:val="0"/>
                  <w:marRight w:val="0"/>
                  <w:marTop w:val="0"/>
                  <w:marBottom w:val="0"/>
                  <w:divBdr>
                    <w:top w:val="none" w:sz="0" w:space="0" w:color="auto"/>
                    <w:left w:val="none" w:sz="0" w:space="0" w:color="auto"/>
                    <w:bottom w:val="none" w:sz="0" w:space="0" w:color="auto"/>
                    <w:right w:val="none" w:sz="0" w:space="0" w:color="auto"/>
                  </w:divBdr>
                  <w:divsChild>
                    <w:div w:id="232981061">
                      <w:marLeft w:val="0"/>
                      <w:marRight w:val="0"/>
                      <w:marTop w:val="0"/>
                      <w:marBottom w:val="0"/>
                      <w:divBdr>
                        <w:top w:val="none" w:sz="0" w:space="0" w:color="auto"/>
                        <w:left w:val="none" w:sz="0" w:space="0" w:color="auto"/>
                        <w:bottom w:val="none" w:sz="0" w:space="0" w:color="auto"/>
                        <w:right w:val="none" w:sz="0" w:space="0" w:color="auto"/>
                      </w:divBdr>
                    </w:div>
                  </w:divsChild>
                </w:div>
                <w:div w:id="301085004">
                  <w:marLeft w:val="0"/>
                  <w:marRight w:val="0"/>
                  <w:marTop w:val="0"/>
                  <w:marBottom w:val="0"/>
                  <w:divBdr>
                    <w:top w:val="none" w:sz="0" w:space="0" w:color="auto"/>
                    <w:left w:val="none" w:sz="0" w:space="0" w:color="auto"/>
                    <w:bottom w:val="none" w:sz="0" w:space="0" w:color="auto"/>
                    <w:right w:val="none" w:sz="0" w:space="0" w:color="auto"/>
                  </w:divBdr>
                  <w:divsChild>
                    <w:div w:id="1852913148">
                      <w:marLeft w:val="0"/>
                      <w:marRight w:val="0"/>
                      <w:marTop w:val="0"/>
                      <w:marBottom w:val="0"/>
                      <w:divBdr>
                        <w:top w:val="none" w:sz="0" w:space="0" w:color="auto"/>
                        <w:left w:val="none" w:sz="0" w:space="0" w:color="auto"/>
                        <w:bottom w:val="none" w:sz="0" w:space="0" w:color="auto"/>
                        <w:right w:val="none" w:sz="0" w:space="0" w:color="auto"/>
                      </w:divBdr>
                    </w:div>
                  </w:divsChild>
                </w:div>
                <w:div w:id="302197929">
                  <w:marLeft w:val="0"/>
                  <w:marRight w:val="0"/>
                  <w:marTop w:val="0"/>
                  <w:marBottom w:val="0"/>
                  <w:divBdr>
                    <w:top w:val="none" w:sz="0" w:space="0" w:color="auto"/>
                    <w:left w:val="none" w:sz="0" w:space="0" w:color="auto"/>
                    <w:bottom w:val="none" w:sz="0" w:space="0" w:color="auto"/>
                    <w:right w:val="none" w:sz="0" w:space="0" w:color="auto"/>
                  </w:divBdr>
                  <w:divsChild>
                    <w:div w:id="776024488">
                      <w:marLeft w:val="0"/>
                      <w:marRight w:val="0"/>
                      <w:marTop w:val="0"/>
                      <w:marBottom w:val="0"/>
                      <w:divBdr>
                        <w:top w:val="none" w:sz="0" w:space="0" w:color="auto"/>
                        <w:left w:val="none" w:sz="0" w:space="0" w:color="auto"/>
                        <w:bottom w:val="none" w:sz="0" w:space="0" w:color="auto"/>
                        <w:right w:val="none" w:sz="0" w:space="0" w:color="auto"/>
                      </w:divBdr>
                    </w:div>
                  </w:divsChild>
                </w:div>
                <w:div w:id="302463502">
                  <w:marLeft w:val="0"/>
                  <w:marRight w:val="0"/>
                  <w:marTop w:val="0"/>
                  <w:marBottom w:val="0"/>
                  <w:divBdr>
                    <w:top w:val="none" w:sz="0" w:space="0" w:color="auto"/>
                    <w:left w:val="none" w:sz="0" w:space="0" w:color="auto"/>
                    <w:bottom w:val="none" w:sz="0" w:space="0" w:color="auto"/>
                    <w:right w:val="none" w:sz="0" w:space="0" w:color="auto"/>
                  </w:divBdr>
                  <w:divsChild>
                    <w:div w:id="1763791701">
                      <w:marLeft w:val="0"/>
                      <w:marRight w:val="0"/>
                      <w:marTop w:val="0"/>
                      <w:marBottom w:val="0"/>
                      <w:divBdr>
                        <w:top w:val="none" w:sz="0" w:space="0" w:color="auto"/>
                        <w:left w:val="none" w:sz="0" w:space="0" w:color="auto"/>
                        <w:bottom w:val="none" w:sz="0" w:space="0" w:color="auto"/>
                        <w:right w:val="none" w:sz="0" w:space="0" w:color="auto"/>
                      </w:divBdr>
                    </w:div>
                  </w:divsChild>
                </w:div>
                <w:div w:id="302587177">
                  <w:marLeft w:val="0"/>
                  <w:marRight w:val="0"/>
                  <w:marTop w:val="0"/>
                  <w:marBottom w:val="0"/>
                  <w:divBdr>
                    <w:top w:val="none" w:sz="0" w:space="0" w:color="auto"/>
                    <w:left w:val="none" w:sz="0" w:space="0" w:color="auto"/>
                    <w:bottom w:val="none" w:sz="0" w:space="0" w:color="auto"/>
                    <w:right w:val="none" w:sz="0" w:space="0" w:color="auto"/>
                  </w:divBdr>
                  <w:divsChild>
                    <w:div w:id="347289811">
                      <w:marLeft w:val="0"/>
                      <w:marRight w:val="0"/>
                      <w:marTop w:val="0"/>
                      <w:marBottom w:val="0"/>
                      <w:divBdr>
                        <w:top w:val="none" w:sz="0" w:space="0" w:color="auto"/>
                        <w:left w:val="none" w:sz="0" w:space="0" w:color="auto"/>
                        <w:bottom w:val="none" w:sz="0" w:space="0" w:color="auto"/>
                        <w:right w:val="none" w:sz="0" w:space="0" w:color="auto"/>
                      </w:divBdr>
                    </w:div>
                  </w:divsChild>
                </w:div>
                <w:div w:id="302658571">
                  <w:marLeft w:val="0"/>
                  <w:marRight w:val="0"/>
                  <w:marTop w:val="0"/>
                  <w:marBottom w:val="0"/>
                  <w:divBdr>
                    <w:top w:val="none" w:sz="0" w:space="0" w:color="auto"/>
                    <w:left w:val="none" w:sz="0" w:space="0" w:color="auto"/>
                    <w:bottom w:val="none" w:sz="0" w:space="0" w:color="auto"/>
                    <w:right w:val="none" w:sz="0" w:space="0" w:color="auto"/>
                  </w:divBdr>
                  <w:divsChild>
                    <w:div w:id="1672218471">
                      <w:marLeft w:val="0"/>
                      <w:marRight w:val="0"/>
                      <w:marTop w:val="0"/>
                      <w:marBottom w:val="0"/>
                      <w:divBdr>
                        <w:top w:val="none" w:sz="0" w:space="0" w:color="auto"/>
                        <w:left w:val="none" w:sz="0" w:space="0" w:color="auto"/>
                        <w:bottom w:val="none" w:sz="0" w:space="0" w:color="auto"/>
                        <w:right w:val="none" w:sz="0" w:space="0" w:color="auto"/>
                      </w:divBdr>
                    </w:div>
                  </w:divsChild>
                </w:div>
                <w:div w:id="302852845">
                  <w:marLeft w:val="0"/>
                  <w:marRight w:val="0"/>
                  <w:marTop w:val="0"/>
                  <w:marBottom w:val="0"/>
                  <w:divBdr>
                    <w:top w:val="none" w:sz="0" w:space="0" w:color="auto"/>
                    <w:left w:val="none" w:sz="0" w:space="0" w:color="auto"/>
                    <w:bottom w:val="none" w:sz="0" w:space="0" w:color="auto"/>
                    <w:right w:val="none" w:sz="0" w:space="0" w:color="auto"/>
                  </w:divBdr>
                  <w:divsChild>
                    <w:div w:id="413673352">
                      <w:marLeft w:val="0"/>
                      <w:marRight w:val="0"/>
                      <w:marTop w:val="0"/>
                      <w:marBottom w:val="0"/>
                      <w:divBdr>
                        <w:top w:val="none" w:sz="0" w:space="0" w:color="auto"/>
                        <w:left w:val="none" w:sz="0" w:space="0" w:color="auto"/>
                        <w:bottom w:val="none" w:sz="0" w:space="0" w:color="auto"/>
                        <w:right w:val="none" w:sz="0" w:space="0" w:color="auto"/>
                      </w:divBdr>
                    </w:div>
                  </w:divsChild>
                </w:div>
                <w:div w:id="303894317">
                  <w:marLeft w:val="0"/>
                  <w:marRight w:val="0"/>
                  <w:marTop w:val="0"/>
                  <w:marBottom w:val="0"/>
                  <w:divBdr>
                    <w:top w:val="none" w:sz="0" w:space="0" w:color="auto"/>
                    <w:left w:val="none" w:sz="0" w:space="0" w:color="auto"/>
                    <w:bottom w:val="none" w:sz="0" w:space="0" w:color="auto"/>
                    <w:right w:val="none" w:sz="0" w:space="0" w:color="auto"/>
                  </w:divBdr>
                  <w:divsChild>
                    <w:div w:id="1809400220">
                      <w:marLeft w:val="0"/>
                      <w:marRight w:val="0"/>
                      <w:marTop w:val="0"/>
                      <w:marBottom w:val="0"/>
                      <w:divBdr>
                        <w:top w:val="none" w:sz="0" w:space="0" w:color="auto"/>
                        <w:left w:val="none" w:sz="0" w:space="0" w:color="auto"/>
                        <w:bottom w:val="none" w:sz="0" w:space="0" w:color="auto"/>
                        <w:right w:val="none" w:sz="0" w:space="0" w:color="auto"/>
                      </w:divBdr>
                    </w:div>
                  </w:divsChild>
                </w:div>
                <w:div w:id="304091532">
                  <w:marLeft w:val="0"/>
                  <w:marRight w:val="0"/>
                  <w:marTop w:val="0"/>
                  <w:marBottom w:val="0"/>
                  <w:divBdr>
                    <w:top w:val="none" w:sz="0" w:space="0" w:color="auto"/>
                    <w:left w:val="none" w:sz="0" w:space="0" w:color="auto"/>
                    <w:bottom w:val="none" w:sz="0" w:space="0" w:color="auto"/>
                    <w:right w:val="none" w:sz="0" w:space="0" w:color="auto"/>
                  </w:divBdr>
                  <w:divsChild>
                    <w:div w:id="21246743">
                      <w:marLeft w:val="0"/>
                      <w:marRight w:val="0"/>
                      <w:marTop w:val="0"/>
                      <w:marBottom w:val="0"/>
                      <w:divBdr>
                        <w:top w:val="none" w:sz="0" w:space="0" w:color="auto"/>
                        <w:left w:val="none" w:sz="0" w:space="0" w:color="auto"/>
                        <w:bottom w:val="none" w:sz="0" w:space="0" w:color="auto"/>
                        <w:right w:val="none" w:sz="0" w:space="0" w:color="auto"/>
                      </w:divBdr>
                    </w:div>
                  </w:divsChild>
                </w:div>
                <w:div w:id="304312476">
                  <w:marLeft w:val="0"/>
                  <w:marRight w:val="0"/>
                  <w:marTop w:val="0"/>
                  <w:marBottom w:val="0"/>
                  <w:divBdr>
                    <w:top w:val="none" w:sz="0" w:space="0" w:color="auto"/>
                    <w:left w:val="none" w:sz="0" w:space="0" w:color="auto"/>
                    <w:bottom w:val="none" w:sz="0" w:space="0" w:color="auto"/>
                    <w:right w:val="none" w:sz="0" w:space="0" w:color="auto"/>
                  </w:divBdr>
                  <w:divsChild>
                    <w:div w:id="713432266">
                      <w:marLeft w:val="0"/>
                      <w:marRight w:val="0"/>
                      <w:marTop w:val="0"/>
                      <w:marBottom w:val="0"/>
                      <w:divBdr>
                        <w:top w:val="none" w:sz="0" w:space="0" w:color="auto"/>
                        <w:left w:val="none" w:sz="0" w:space="0" w:color="auto"/>
                        <w:bottom w:val="none" w:sz="0" w:space="0" w:color="auto"/>
                        <w:right w:val="none" w:sz="0" w:space="0" w:color="auto"/>
                      </w:divBdr>
                    </w:div>
                  </w:divsChild>
                </w:div>
                <w:div w:id="305206986">
                  <w:marLeft w:val="0"/>
                  <w:marRight w:val="0"/>
                  <w:marTop w:val="0"/>
                  <w:marBottom w:val="0"/>
                  <w:divBdr>
                    <w:top w:val="none" w:sz="0" w:space="0" w:color="auto"/>
                    <w:left w:val="none" w:sz="0" w:space="0" w:color="auto"/>
                    <w:bottom w:val="none" w:sz="0" w:space="0" w:color="auto"/>
                    <w:right w:val="none" w:sz="0" w:space="0" w:color="auto"/>
                  </w:divBdr>
                  <w:divsChild>
                    <w:div w:id="837618008">
                      <w:marLeft w:val="0"/>
                      <w:marRight w:val="0"/>
                      <w:marTop w:val="0"/>
                      <w:marBottom w:val="0"/>
                      <w:divBdr>
                        <w:top w:val="none" w:sz="0" w:space="0" w:color="auto"/>
                        <w:left w:val="none" w:sz="0" w:space="0" w:color="auto"/>
                        <w:bottom w:val="none" w:sz="0" w:space="0" w:color="auto"/>
                        <w:right w:val="none" w:sz="0" w:space="0" w:color="auto"/>
                      </w:divBdr>
                    </w:div>
                  </w:divsChild>
                </w:div>
                <w:div w:id="306202013">
                  <w:marLeft w:val="0"/>
                  <w:marRight w:val="0"/>
                  <w:marTop w:val="0"/>
                  <w:marBottom w:val="0"/>
                  <w:divBdr>
                    <w:top w:val="none" w:sz="0" w:space="0" w:color="auto"/>
                    <w:left w:val="none" w:sz="0" w:space="0" w:color="auto"/>
                    <w:bottom w:val="none" w:sz="0" w:space="0" w:color="auto"/>
                    <w:right w:val="none" w:sz="0" w:space="0" w:color="auto"/>
                  </w:divBdr>
                  <w:divsChild>
                    <w:div w:id="289945681">
                      <w:marLeft w:val="0"/>
                      <w:marRight w:val="0"/>
                      <w:marTop w:val="0"/>
                      <w:marBottom w:val="0"/>
                      <w:divBdr>
                        <w:top w:val="none" w:sz="0" w:space="0" w:color="auto"/>
                        <w:left w:val="none" w:sz="0" w:space="0" w:color="auto"/>
                        <w:bottom w:val="none" w:sz="0" w:space="0" w:color="auto"/>
                        <w:right w:val="none" w:sz="0" w:space="0" w:color="auto"/>
                      </w:divBdr>
                    </w:div>
                  </w:divsChild>
                </w:div>
                <w:div w:id="307050095">
                  <w:marLeft w:val="0"/>
                  <w:marRight w:val="0"/>
                  <w:marTop w:val="0"/>
                  <w:marBottom w:val="0"/>
                  <w:divBdr>
                    <w:top w:val="none" w:sz="0" w:space="0" w:color="auto"/>
                    <w:left w:val="none" w:sz="0" w:space="0" w:color="auto"/>
                    <w:bottom w:val="none" w:sz="0" w:space="0" w:color="auto"/>
                    <w:right w:val="none" w:sz="0" w:space="0" w:color="auto"/>
                  </w:divBdr>
                  <w:divsChild>
                    <w:div w:id="981350608">
                      <w:marLeft w:val="0"/>
                      <w:marRight w:val="0"/>
                      <w:marTop w:val="0"/>
                      <w:marBottom w:val="0"/>
                      <w:divBdr>
                        <w:top w:val="none" w:sz="0" w:space="0" w:color="auto"/>
                        <w:left w:val="none" w:sz="0" w:space="0" w:color="auto"/>
                        <w:bottom w:val="none" w:sz="0" w:space="0" w:color="auto"/>
                        <w:right w:val="none" w:sz="0" w:space="0" w:color="auto"/>
                      </w:divBdr>
                    </w:div>
                  </w:divsChild>
                </w:div>
                <w:div w:id="310794020">
                  <w:marLeft w:val="0"/>
                  <w:marRight w:val="0"/>
                  <w:marTop w:val="0"/>
                  <w:marBottom w:val="0"/>
                  <w:divBdr>
                    <w:top w:val="none" w:sz="0" w:space="0" w:color="auto"/>
                    <w:left w:val="none" w:sz="0" w:space="0" w:color="auto"/>
                    <w:bottom w:val="none" w:sz="0" w:space="0" w:color="auto"/>
                    <w:right w:val="none" w:sz="0" w:space="0" w:color="auto"/>
                  </w:divBdr>
                  <w:divsChild>
                    <w:div w:id="1841197588">
                      <w:marLeft w:val="0"/>
                      <w:marRight w:val="0"/>
                      <w:marTop w:val="0"/>
                      <w:marBottom w:val="0"/>
                      <w:divBdr>
                        <w:top w:val="none" w:sz="0" w:space="0" w:color="auto"/>
                        <w:left w:val="none" w:sz="0" w:space="0" w:color="auto"/>
                        <w:bottom w:val="none" w:sz="0" w:space="0" w:color="auto"/>
                        <w:right w:val="none" w:sz="0" w:space="0" w:color="auto"/>
                      </w:divBdr>
                    </w:div>
                  </w:divsChild>
                </w:div>
                <w:div w:id="313029392">
                  <w:marLeft w:val="0"/>
                  <w:marRight w:val="0"/>
                  <w:marTop w:val="0"/>
                  <w:marBottom w:val="0"/>
                  <w:divBdr>
                    <w:top w:val="none" w:sz="0" w:space="0" w:color="auto"/>
                    <w:left w:val="none" w:sz="0" w:space="0" w:color="auto"/>
                    <w:bottom w:val="none" w:sz="0" w:space="0" w:color="auto"/>
                    <w:right w:val="none" w:sz="0" w:space="0" w:color="auto"/>
                  </w:divBdr>
                  <w:divsChild>
                    <w:div w:id="563033486">
                      <w:marLeft w:val="0"/>
                      <w:marRight w:val="0"/>
                      <w:marTop w:val="0"/>
                      <w:marBottom w:val="0"/>
                      <w:divBdr>
                        <w:top w:val="none" w:sz="0" w:space="0" w:color="auto"/>
                        <w:left w:val="none" w:sz="0" w:space="0" w:color="auto"/>
                        <w:bottom w:val="none" w:sz="0" w:space="0" w:color="auto"/>
                        <w:right w:val="none" w:sz="0" w:space="0" w:color="auto"/>
                      </w:divBdr>
                    </w:div>
                  </w:divsChild>
                </w:div>
                <w:div w:id="315308629">
                  <w:marLeft w:val="0"/>
                  <w:marRight w:val="0"/>
                  <w:marTop w:val="0"/>
                  <w:marBottom w:val="0"/>
                  <w:divBdr>
                    <w:top w:val="none" w:sz="0" w:space="0" w:color="auto"/>
                    <w:left w:val="none" w:sz="0" w:space="0" w:color="auto"/>
                    <w:bottom w:val="none" w:sz="0" w:space="0" w:color="auto"/>
                    <w:right w:val="none" w:sz="0" w:space="0" w:color="auto"/>
                  </w:divBdr>
                  <w:divsChild>
                    <w:div w:id="627901614">
                      <w:marLeft w:val="0"/>
                      <w:marRight w:val="0"/>
                      <w:marTop w:val="0"/>
                      <w:marBottom w:val="0"/>
                      <w:divBdr>
                        <w:top w:val="none" w:sz="0" w:space="0" w:color="auto"/>
                        <w:left w:val="none" w:sz="0" w:space="0" w:color="auto"/>
                        <w:bottom w:val="none" w:sz="0" w:space="0" w:color="auto"/>
                        <w:right w:val="none" w:sz="0" w:space="0" w:color="auto"/>
                      </w:divBdr>
                    </w:div>
                  </w:divsChild>
                </w:div>
                <w:div w:id="315913541">
                  <w:marLeft w:val="0"/>
                  <w:marRight w:val="0"/>
                  <w:marTop w:val="0"/>
                  <w:marBottom w:val="0"/>
                  <w:divBdr>
                    <w:top w:val="none" w:sz="0" w:space="0" w:color="auto"/>
                    <w:left w:val="none" w:sz="0" w:space="0" w:color="auto"/>
                    <w:bottom w:val="none" w:sz="0" w:space="0" w:color="auto"/>
                    <w:right w:val="none" w:sz="0" w:space="0" w:color="auto"/>
                  </w:divBdr>
                  <w:divsChild>
                    <w:div w:id="1786971327">
                      <w:marLeft w:val="0"/>
                      <w:marRight w:val="0"/>
                      <w:marTop w:val="0"/>
                      <w:marBottom w:val="0"/>
                      <w:divBdr>
                        <w:top w:val="none" w:sz="0" w:space="0" w:color="auto"/>
                        <w:left w:val="none" w:sz="0" w:space="0" w:color="auto"/>
                        <w:bottom w:val="none" w:sz="0" w:space="0" w:color="auto"/>
                        <w:right w:val="none" w:sz="0" w:space="0" w:color="auto"/>
                      </w:divBdr>
                    </w:div>
                  </w:divsChild>
                </w:div>
                <w:div w:id="316612919">
                  <w:marLeft w:val="0"/>
                  <w:marRight w:val="0"/>
                  <w:marTop w:val="0"/>
                  <w:marBottom w:val="0"/>
                  <w:divBdr>
                    <w:top w:val="none" w:sz="0" w:space="0" w:color="auto"/>
                    <w:left w:val="none" w:sz="0" w:space="0" w:color="auto"/>
                    <w:bottom w:val="none" w:sz="0" w:space="0" w:color="auto"/>
                    <w:right w:val="none" w:sz="0" w:space="0" w:color="auto"/>
                  </w:divBdr>
                  <w:divsChild>
                    <w:div w:id="1755711692">
                      <w:marLeft w:val="0"/>
                      <w:marRight w:val="0"/>
                      <w:marTop w:val="0"/>
                      <w:marBottom w:val="0"/>
                      <w:divBdr>
                        <w:top w:val="none" w:sz="0" w:space="0" w:color="auto"/>
                        <w:left w:val="none" w:sz="0" w:space="0" w:color="auto"/>
                        <w:bottom w:val="none" w:sz="0" w:space="0" w:color="auto"/>
                        <w:right w:val="none" w:sz="0" w:space="0" w:color="auto"/>
                      </w:divBdr>
                    </w:div>
                  </w:divsChild>
                </w:div>
                <w:div w:id="318925994">
                  <w:marLeft w:val="0"/>
                  <w:marRight w:val="0"/>
                  <w:marTop w:val="0"/>
                  <w:marBottom w:val="0"/>
                  <w:divBdr>
                    <w:top w:val="none" w:sz="0" w:space="0" w:color="auto"/>
                    <w:left w:val="none" w:sz="0" w:space="0" w:color="auto"/>
                    <w:bottom w:val="none" w:sz="0" w:space="0" w:color="auto"/>
                    <w:right w:val="none" w:sz="0" w:space="0" w:color="auto"/>
                  </w:divBdr>
                  <w:divsChild>
                    <w:div w:id="472647531">
                      <w:marLeft w:val="0"/>
                      <w:marRight w:val="0"/>
                      <w:marTop w:val="0"/>
                      <w:marBottom w:val="0"/>
                      <w:divBdr>
                        <w:top w:val="none" w:sz="0" w:space="0" w:color="auto"/>
                        <w:left w:val="none" w:sz="0" w:space="0" w:color="auto"/>
                        <w:bottom w:val="none" w:sz="0" w:space="0" w:color="auto"/>
                        <w:right w:val="none" w:sz="0" w:space="0" w:color="auto"/>
                      </w:divBdr>
                    </w:div>
                  </w:divsChild>
                </w:div>
                <w:div w:id="319505030">
                  <w:marLeft w:val="0"/>
                  <w:marRight w:val="0"/>
                  <w:marTop w:val="0"/>
                  <w:marBottom w:val="0"/>
                  <w:divBdr>
                    <w:top w:val="none" w:sz="0" w:space="0" w:color="auto"/>
                    <w:left w:val="none" w:sz="0" w:space="0" w:color="auto"/>
                    <w:bottom w:val="none" w:sz="0" w:space="0" w:color="auto"/>
                    <w:right w:val="none" w:sz="0" w:space="0" w:color="auto"/>
                  </w:divBdr>
                  <w:divsChild>
                    <w:div w:id="1107043077">
                      <w:marLeft w:val="0"/>
                      <w:marRight w:val="0"/>
                      <w:marTop w:val="0"/>
                      <w:marBottom w:val="0"/>
                      <w:divBdr>
                        <w:top w:val="none" w:sz="0" w:space="0" w:color="auto"/>
                        <w:left w:val="none" w:sz="0" w:space="0" w:color="auto"/>
                        <w:bottom w:val="none" w:sz="0" w:space="0" w:color="auto"/>
                        <w:right w:val="none" w:sz="0" w:space="0" w:color="auto"/>
                      </w:divBdr>
                    </w:div>
                  </w:divsChild>
                </w:div>
                <w:div w:id="322853458">
                  <w:marLeft w:val="0"/>
                  <w:marRight w:val="0"/>
                  <w:marTop w:val="0"/>
                  <w:marBottom w:val="0"/>
                  <w:divBdr>
                    <w:top w:val="none" w:sz="0" w:space="0" w:color="auto"/>
                    <w:left w:val="none" w:sz="0" w:space="0" w:color="auto"/>
                    <w:bottom w:val="none" w:sz="0" w:space="0" w:color="auto"/>
                    <w:right w:val="none" w:sz="0" w:space="0" w:color="auto"/>
                  </w:divBdr>
                  <w:divsChild>
                    <w:div w:id="2055958329">
                      <w:marLeft w:val="0"/>
                      <w:marRight w:val="0"/>
                      <w:marTop w:val="0"/>
                      <w:marBottom w:val="0"/>
                      <w:divBdr>
                        <w:top w:val="none" w:sz="0" w:space="0" w:color="auto"/>
                        <w:left w:val="none" w:sz="0" w:space="0" w:color="auto"/>
                        <w:bottom w:val="none" w:sz="0" w:space="0" w:color="auto"/>
                        <w:right w:val="none" w:sz="0" w:space="0" w:color="auto"/>
                      </w:divBdr>
                    </w:div>
                  </w:divsChild>
                </w:div>
                <w:div w:id="324625665">
                  <w:marLeft w:val="0"/>
                  <w:marRight w:val="0"/>
                  <w:marTop w:val="0"/>
                  <w:marBottom w:val="0"/>
                  <w:divBdr>
                    <w:top w:val="none" w:sz="0" w:space="0" w:color="auto"/>
                    <w:left w:val="none" w:sz="0" w:space="0" w:color="auto"/>
                    <w:bottom w:val="none" w:sz="0" w:space="0" w:color="auto"/>
                    <w:right w:val="none" w:sz="0" w:space="0" w:color="auto"/>
                  </w:divBdr>
                  <w:divsChild>
                    <w:div w:id="120073229">
                      <w:marLeft w:val="0"/>
                      <w:marRight w:val="0"/>
                      <w:marTop w:val="0"/>
                      <w:marBottom w:val="0"/>
                      <w:divBdr>
                        <w:top w:val="none" w:sz="0" w:space="0" w:color="auto"/>
                        <w:left w:val="none" w:sz="0" w:space="0" w:color="auto"/>
                        <w:bottom w:val="none" w:sz="0" w:space="0" w:color="auto"/>
                        <w:right w:val="none" w:sz="0" w:space="0" w:color="auto"/>
                      </w:divBdr>
                    </w:div>
                  </w:divsChild>
                </w:div>
                <w:div w:id="325012299">
                  <w:marLeft w:val="0"/>
                  <w:marRight w:val="0"/>
                  <w:marTop w:val="0"/>
                  <w:marBottom w:val="0"/>
                  <w:divBdr>
                    <w:top w:val="none" w:sz="0" w:space="0" w:color="auto"/>
                    <w:left w:val="none" w:sz="0" w:space="0" w:color="auto"/>
                    <w:bottom w:val="none" w:sz="0" w:space="0" w:color="auto"/>
                    <w:right w:val="none" w:sz="0" w:space="0" w:color="auto"/>
                  </w:divBdr>
                  <w:divsChild>
                    <w:div w:id="1875536303">
                      <w:marLeft w:val="0"/>
                      <w:marRight w:val="0"/>
                      <w:marTop w:val="0"/>
                      <w:marBottom w:val="0"/>
                      <w:divBdr>
                        <w:top w:val="none" w:sz="0" w:space="0" w:color="auto"/>
                        <w:left w:val="none" w:sz="0" w:space="0" w:color="auto"/>
                        <w:bottom w:val="none" w:sz="0" w:space="0" w:color="auto"/>
                        <w:right w:val="none" w:sz="0" w:space="0" w:color="auto"/>
                      </w:divBdr>
                    </w:div>
                  </w:divsChild>
                </w:div>
                <w:div w:id="327903826">
                  <w:marLeft w:val="0"/>
                  <w:marRight w:val="0"/>
                  <w:marTop w:val="0"/>
                  <w:marBottom w:val="0"/>
                  <w:divBdr>
                    <w:top w:val="none" w:sz="0" w:space="0" w:color="auto"/>
                    <w:left w:val="none" w:sz="0" w:space="0" w:color="auto"/>
                    <w:bottom w:val="none" w:sz="0" w:space="0" w:color="auto"/>
                    <w:right w:val="none" w:sz="0" w:space="0" w:color="auto"/>
                  </w:divBdr>
                  <w:divsChild>
                    <w:div w:id="758790769">
                      <w:marLeft w:val="0"/>
                      <w:marRight w:val="0"/>
                      <w:marTop w:val="0"/>
                      <w:marBottom w:val="0"/>
                      <w:divBdr>
                        <w:top w:val="none" w:sz="0" w:space="0" w:color="auto"/>
                        <w:left w:val="none" w:sz="0" w:space="0" w:color="auto"/>
                        <w:bottom w:val="none" w:sz="0" w:space="0" w:color="auto"/>
                        <w:right w:val="none" w:sz="0" w:space="0" w:color="auto"/>
                      </w:divBdr>
                    </w:div>
                  </w:divsChild>
                </w:div>
                <w:div w:id="328021188">
                  <w:marLeft w:val="0"/>
                  <w:marRight w:val="0"/>
                  <w:marTop w:val="0"/>
                  <w:marBottom w:val="0"/>
                  <w:divBdr>
                    <w:top w:val="none" w:sz="0" w:space="0" w:color="auto"/>
                    <w:left w:val="none" w:sz="0" w:space="0" w:color="auto"/>
                    <w:bottom w:val="none" w:sz="0" w:space="0" w:color="auto"/>
                    <w:right w:val="none" w:sz="0" w:space="0" w:color="auto"/>
                  </w:divBdr>
                  <w:divsChild>
                    <w:div w:id="390348001">
                      <w:marLeft w:val="0"/>
                      <w:marRight w:val="0"/>
                      <w:marTop w:val="0"/>
                      <w:marBottom w:val="0"/>
                      <w:divBdr>
                        <w:top w:val="none" w:sz="0" w:space="0" w:color="auto"/>
                        <w:left w:val="none" w:sz="0" w:space="0" w:color="auto"/>
                        <w:bottom w:val="none" w:sz="0" w:space="0" w:color="auto"/>
                        <w:right w:val="none" w:sz="0" w:space="0" w:color="auto"/>
                      </w:divBdr>
                    </w:div>
                  </w:divsChild>
                </w:div>
                <w:div w:id="328026341">
                  <w:marLeft w:val="0"/>
                  <w:marRight w:val="0"/>
                  <w:marTop w:val="0"/>
                  <w:marBottom w:val="0"/>
                  <w:divBdr>
                    <w:top w:val="none" w:sz="0" w:space="0" w:color="auto"/>
                    <w:left w:val="none" w:sz="0" w:space="0" w:color="auto"/>
                    <w:bottom w:val="none" w:sz="0" w:space="0" w:color="auto"/>
                    <w:right w:val="none" w:sz="0" w:space="0" w:color="auto"/>
                  </w:divBdr>
                  <w:divsChild>
                    <w:div w:id="85730964">
                      <w:marLeft w:val="0"/>
                      <w:marRight w:val="0"/>
                      <w:marTop w:val="0"/>
                      <w:marBottom w:val="0"/>
                      <w:divBdr>
                        <w:top w:val="none" w:sz="0" w:space="0" w:color="auto"/>
                        <w:left w:val="none" w:sz="0" w:space="0" w:color="auto"/>
                        <w:bottom w:val="none" w:sz="0" w:space="0" w:color="auto"/>
                        <w:right w:val="none" w:sz="0" w:space="0" w:color="auto"/>
                      </w:divBdr>
                    </w:div>
                  </w:divsChild>
                </w:div>
                <w:div w:id="328404932">
                  <w:marLeft w:val="0"/>
                  <w:marRight w:val="0"/>
                  <w:marTop w:val="0"/>
                  <w:marBottom w:val="0"/>
                  <w:divBdr>
                    <w:top w:val="none" w:sz="0" w:space="0" w:color="auto"/>
                    <w:left w:val="none" w:sz="0" w:space="0" w:color="auto"/>
                    <w:bottom w:val="none" w:sz="0" w:space="0" w:color="auto"/>
                    <w:right w:val="none" w:sz="0" w:space="0" w:color="auto"/>
                  </w:divBdr>
                  <w:divsChild>
                    <w:div w:id="558446479">
                      <w:marLeft w:val="0"/>
                      <w:marRight w:val="0"/>
                      <w:marTop w:val="0"/>
                      <w:marBottom w:val="0"/>
                      <w:divBdr>
                        <w:top w:val="none" w:sz="0" w:space="0" w:color="auto"/>
                        <w:left w:val="none" w:sz="0" w:space="0" w:color="auto"/>
                        <w:bottom w:val="none" w:sz="0" w:space="0" w:color="auto"/>
                        <w:right w:val="none" w:sz="0" w:space="0" w:color="auto"/>
                      </w:divBdr>
                    </w:div>
                  </w:divsChild>
                </w:div>
                <w:div w:id="331955270">
                  <w:marLeft w:val="0"/>
                  <w:marRight w:val="0"/>
                  <w:marTop w:val="0"/>
                  <w:marBottom w:val="0"/>
                  <w:divBdr>
                    <w:top w:val="none" w:sz="0" w:space="0" w:color="auto"/>
                    <w:left w:val="none" w:sz="0" w:space="0" w:color="auto"/>
                    <w:bottom w:val="none" w:sz="0" w:space="0" w:color="auto"/>
                    <w:right w:val="none" w:sz="0" w:space="0" w:color="auto"/>
                  </w:divBdr>
                  <w:divsChild>
                    <w:div w:id="106969232">
                      <w:marLeft w:val="0"/>
                      <w:marRight w:val="0"/>
                      <w:marTop w:val="0"/>
                      <w:marBottom w:val="0"/>
                      <w:divBdr>
                        <w:top w:val="none" w:sz="0" w:space="0" w:color="auto"/>
                        <w:left w:val="none" w:sz="0" w:space="0" w:color="auto"/>
                        <w:bottom w:val="none" w:sz="0" w:space="0" w:color="auto"/>
                        <w:right w:val="none" w:sz="0" w:space="0" w:color="auto"/>
                      </w:divBdr>
                    </w:div>
                  </w:divsChild>
                </w:div>
                <w:div w:id="334188566">
                  <w:marLeft w:val="0"/>
                  <w:marRight w:val="0"/>
                  <w:marTop w:val="0"/>
                  <w:marBottom w:val="0"/>
                  <w:divBdr>
                    <w:top w:val="none" w:sz="0" w:space="0" w:color="auto"/>
                    <w:left w:val="none" w:sz="0" w:space="0" w:color="auto"/>
                    <w:bottom w:val="none" w:sz="0" w:space="0" w:color="auto"/>
                    <w:right w:val="none" w:sz="0" w:space="0" w:color="auto"/>
                  </w:divBdr>
                  <w:divsChild>
                    <w:div w:id="150022491">
                      <w:marLeft w:val="0"/>
                      <w:marRight w:val="0"/>
                      <w:marTop w:val="0"/>
                      <w:marBottom w:val="0"/>
                      <w:divBdr>
                        <w:top w:val="none" w:sz="0" w:space="0" w:color="auto"/>
                        <w:left w:val="none" w:sz="0" w:space="0" w:color="auto"/>
                        <w:bottom w:val="none" w:sz="0" w:space="0" w:color="auto"/>
                        <w:right w:val="none" w:sz="0" w:space="0" w:color="auto"/>
                      </w:divBdr>
                    </w:div>
                  </w:divsChild>
                </w:div>
                <w:div w:id="335691276">
                  <w:marLeft w:val="0"/>
                  <w:marRight w:val="0"/>
                  <w:marTop w:val="0"/>
                  <w:marBottom w:val="0"/>
                  <w:divBdr>
                    <w:top w:val="none" w:sz="0" w:space="0" w:color="auto"/>
                    <w:left w:val="none" w:sz="0" w:space="0" w:color="auto"/>
                    <w:bottom w:val="none" w:sz="0" w:space="0" w:color="auto"/>
                    <w:right w:val="none" w:sz="0" w:space="0" w:color="auto"/>
                  </w:divBdr>
                  <w:divsChild>
                    <w:div w:id="1594975990">
                      <w:marLeft w:val="0"/>
                      <w:marRight w:val="0"/>
                      <w:marTop w:val="0"/>
                      <w:marBottom w:val="0"/>
                      <w:divBdr>
                        <w:top w:val="none" w:sz="0" w:space="0" w:color="auto"/>
                        <w:left w:val="none" w:sz="0" w:space="0" w:color="auto"/>
                        <w:bottom w:val="none" w:sz="0" w:space="0" w:color="auto"/>
                        <w:right w:val="none" w:sz="0" w:space="0" w:color="auto"/>
                      </w:divBdr>
                    </w:div>
                  </w:divsChild>
                </w:div>
                <w:div w:id="336427008">
                  <w:marLeft w:val="0"/>
                  <w:marRight w:val="0"/>
                  <w:marTop w:val="0"/>
                  <w:marBottom w:val="0"/>
                  <w:divBdr>
                    <w:top w:val="none" w:sz="0" w:space="0" w:color="auto"/>
                    <w:left w:val="none" w:sz="0" w:space="0" w:color="auto"/>
                    <w:bottom w:val="none" w:sz="0" w:space="0" w:color="auto"/>
                    <w:right w:val="none" w:sz="0" w:space="0" w:color="auto"/>
                  </w:divBdr>
                  <w:divsChild>
                    <w:div w:id="613093254">
                      <w:marLeft w:val="0"/>
                      <w:marRight w:val="0"/>
                      <w:marTop w:val="0"/>
                      <w:marBottom w:val="0"/>
                      <w:divBdr>
                        <w:top w:val="none" w:sz="0" w:space="0" w:color="auto"/>
                        <w:left w:val="none" w:sz="0" w:space="0" w:color="auto"/>
                        <w:bottom w:val="none" w:sz="0" w:space="0" w:color="auto"/>
                        <w:right w:val="none" w:sz="0" w:space="0" w:color="auto"/>
                      </w:divBdr>
                    </w:div>
                  </w:divsChild>
                </w:div>
                <w:div w:id="340014951">
                  <w:marLeft w:val="0"/>
                  <w:marRight w:val="0"/>
                  <w:marTop w:val="0"/>
                  <w:marBottom w:val="0"/>
                  <w:divBdr>
                    <w:top w:val="none" w:sz="0" w:space="0" w:color="auto"/>
                    <w:left w:val="none" w:sz="0" w:space="0" w:color="auto"/>
                    <w:bottom w:val="none" w:sz="0" w:space="0" w:color="auto"/>
                    <w:right w:val="none" w:sz="0" w:space="0" w:color="auto"/>
                  </w:divBdr>
                  <w:divsChild>
                    <w:div w:id="1108741875">
                      <w:marLeft w:val="0"/>
                      <w:marRight w:val="0"/>
                      <w:marTop w:val="0"/>
                      <w:marBottom w:val="0"/>
                      <w:divBdr>
                        <w:top w:val="none" w:sz="0" w:space="0" w:color="auto"/>
                        <w:left w:val="none" w:sz="0" w:space="0" w:color="auto"/>
                        <w:bottom w:val="none" w:sz="0" w:space="0" w:color="auto"/>
                        <w:right w:val="none" w:sz="0" w:space="0" w:color="auto"/>
                      </w:divBdr>
                    </w:div>
                  </w:divsChild>
                </w:div>
                <w:div w:id="340358443">
                  <w:marLeft w:val="0"/>
                  <w:marRight w:val="0"/>
                  <w:marTop w:val="0"/>
                  <w:marBottom w:val="0"/>
                  <w:divBdr>
                    <w:top w:val="none" w:sz="0" w:space="0" w:color="auto"/>
                    <w:left w:val="none" w:sz="0" w:space="0" w:color="auto"/>
                    <w:bottom w:val="none" w:sz="0" w:space="0" w:color="auto"/>
                    <w:right w:val="none" w:sz="0" w:space="0" w:color="auto"/>
                  </w:divBdr>
                  <w:divsChild>
                    <w:div w:id="1990205990">
                      <w:marLeft w:val="0"/>
                      <w:marRight w:val="0"/>
                      <w:marTop w:val="0"/>
                      <w:marBottom w:val="0"/>
                      <w:divBdr>
                        <w:top w:val="none" w:sz="0" w:space="0" w:color="auto"/>
                        <w:left w:val="none" w:sz="0" w:space="0" w:color="auto"/>
                        <w:bottom w:val="none" w:sz="0" w:space="0" w:color="auto"/>
                        <w:right w:val="none" w:sz="0" w:space="0" w:color="auto"/>
                      </w:divBdr>
                    </w:div>
                  </w:divsChild>
                </w:div>
                <w:div w:id="342249575">
                  <w:marLeft w:val="0"/>
                  <w:marRight w:val="0"/>
                  <w:marTop w:val="0"/>
                  <w:marBottom w:val="0"/>
                  <w:divBdr>
                    <w:top w:val="none" w:sz="0" w:space="0" w:color="auto"/>
                    <w:left w:val="none" w:sz="0" w:space="0" w:color="auto"/>
                    <w:bottom w:val="none" w:sz="0" w:space="0" w:color="auto"/>
                    <w:right w:val="none" w:sz="0" w:space="0" w:color="auto"/>
                  </w:divBdr>
                  <w:divsChild>
                    <w:div w:id="126364245">
                      <w:marLeft w:val="0"/>
                      <w:marRight w:val="0"/>
                      <w:marTop w:val="0"/>
                      <w:marBottom w:val="0"/>
                      <w:divBdr>
                        <w:top w:val="none" w:sz="0" w:space="0" w:color="auto"/>
                        <w:left w:val="none" w:sz="0" w:space="0" w:color="auto"/>
                        <w:bottom w:val="none" w:sz="0" w:space="0" w:color="auto"/>
                        <w:right w:val="none" w:sz="0" w:space="0" w:color="auto"/>
                      </w:divBdr>
                    </w:div>
                  </w:divsChild>
                </w:div>
                <w:div w:id="342587894">
                  <w:marLeft w:val="0"/>
                  <w:marRight w:val="0"/>
                  <w:marTop w:val="0"/>
                  <w:marBottom w:val="0"/>
                  <w:divBdr>
                    <w:top w:val="none" w:sz="0" w:space="0" w:color="auto"/>
                    <w:left w:val="none" w:sz="0" w:space="0" w:color="auto"/>
                    <w:bottom w:val="none" w:sz="0" w:space="0" w:color="auto"/>
                    <w:right w:val="none" w:sz="0" w:space="0" w:color="auto"/>
                  </w:divBdr>
                  <w:divsChild>
                    <w:div w:id="2097288794">
                      <w:marLeft w:val="0"/>
                      <w:marRight w:val="0"/>
                      <w:marTop w:val="0"/>
                      <w:marBottom w:val="0"/>
                      <w:divBdr>
                        <w:top w:val="none" w:sz="0" w:space="0" w:color="auto"/>
                        <w:left w:val="none" w:sz="0" w:space="0" w:color="auto"/>
                        <w:bottom w:val="none" w:sz="0" w:space="0" w:color="auto"/>
                        <w:right w:val="none" w:sz="0" w:space="0" w:color="auto"/>
                      </w:divBdr>
                    </w:div>
                  </w:divsChild>
                </w:div>
                <w:div w:id="344093783">
                  <w:marLeft w:val="0"/>
                  <w:marRight w:val="0"/>
                  <w:marTop w:val="0"/>
                  <w:marBottom w:val="0"/>
                  <w:divBdr>
                    <w:top w:val="none" w:sz="0" w:space="0" w:color="auto"/>
                    <w:left w:val="none" w:sz="0" w:space="0" w:color="auto"/>
                    <w:bottom w:val="none" w:sz="0" w:space="0" w:color="auto"/>
                    <w:right w:val="none" w:sz="0" w:space="0" w:color="auto"/>
                  </w:divBdr>
                  <w:divsChild>
                    <w:div w:id="900605198">
                      <w:marLeft w:val="0"/>
                      <w:marRight w:val="0"/>
                      <w:marTop w:val="0"/>
                      <w:marBottom w:val="0"/>
                      <w:divBdr>
                        <w:top w:val="none" w:sz="0" w:space="0" w:color="auto"/>
                        <w:left w:val="none" w:sz="0" w:space="0" w:color="auto"/>
                        <w:bottom w:val="none" w:sz="0" w:space="0" w:color="auto"/>
                        <w:right w:val="none" w:sz="0" w:space="0" w:color="auto"/>
                      </w:divBdr>
                    </w:div>
                  </w:divsChild>
                </w:div>
                <w:div w:id="345063785">
                  <w:marLeft w:val="0"/>
                  <w:marRight w:val="0"/>
                  <w:marTop w:val="0"/>
                  <w:marBottom w:val="0"/>
                  <w:divBdr>
                    <w:top w:val="none" w:sz="0" w:space="0" w:color="auto"/>
                    <w:left w:val="none" w:sz="0" w:space="0" w:color="auto"/>
                    <w:bottom w:val="none" w:sz="0" w:space="0" w:color="auto"/>
                    <w:right w:val="none" w:sz="0" w:space="0" w:color="auto"/>
                  </w:divBdr>
                  <w:divsChild>
                    <w:div w:id="882863849">
                      <w:marLeft w:val="0"/>
                      <w:marRight w:val="0"/>
                      <w:marTop w:val="0"/>
                      <w:marBottom w:val="0"/>
                      <w:divBdr>
                        <w:top w:val="none" w:sz="0" w:space="0" w:color="auto"/>
                        <w:left w:val="none" w:sz="0" w:space="0" w:color="auto"/>
                        <w:bottom w:val="none" w:sz="0" w:space="0" w:color="auto"/>
                        <w:right w:val="none" w:sz="0" w:space="0" w:color="auto"/>
                      </w:divBdr>
                    </w:div>
                  </w:divsChild>
                </w:div>
                <w:div w:id="345134289">
                  <w:marLeft w:val="0"/>
                  <w:marRight w:val="0"/>
                  <w:marTop w:val="0"/>
                  <w:marBottom w:val="0"/>
                  <w:divBdr>
                    <w:top w:val="none" w:sz="0" w:space="0" w:color="auto"/>
                    <w:left w:val="none" w:sz="0" w:space="0" w:color="auto"/>
                    <w:bottom w:val="none" w:sz="0" w:space="0" w:color="auto"/>
                    <w:right w:val="none" w:sz="0" w:space="0" w:color="auto"/>
                  </w:divBdr>
                  <w:divsChild>
                    <w:div w:id="1159885579">
                      <w:marLeft w:val="0"/>
                      <w:marRight w:val="0"/>
                      <w:marTop w:val="0"/>
                      <w:marBottom w:val="0"/>
                      <w:divBdr>
                        <w:top w:val="none" w:sz="0" w:space="0" w:color="auto"/>
                        <w:left w:val="none" w:sz="0" w:space="0" w:color="auto"/>
                        <w:bottom w:val="none" w:sz="0" w:space="0" w:color="auto"/>
                        <w:right w:val="none" w:sz="0" w:space="0" w:color="auto"/>
                      </w:divBdr>
                    </w:div>
                  </w:divsChild>
                </w:div>
                <w:div w:id="345446226">
                  <w:marLeft w:val="0"/>
                  <w:marRight w:val="0"/>
                  <w:marTop w:val="0"/>
                  <w:marBottom w:val="0"/>
                  <w:divBdr>
                    <w:top w:val="none" w:sz="0" w:space="0" w:color="auto"/>
                    <w:left w:val="none" w:sz="0" w:space="0" w:color="auto"/>
                    <w:bottom w:val="none" w:sz="0" w:space="0" w:color="auto"/>
                    <w:right w:val="none" w:sz="0" w:space="0" w:color="auto"/>
                  </w:divBdr>
                  <w:divsChild>
                    <w:div w:id="1851213866">
                      <w:marLeft w:val="0"/>
                      <w:marRight w:val="0"/>
                      <w:marTop w:val="0"/>
                      <w:marBottom w:val="0"/>
                      <w:divBdr>
                        <w:top w:val="none" w:sz="0" w:space="0" w:color="auto"/>
                        <w:left w:val="none" w:sz="0" w:space="0" w:color="auto"/>
                        <w:bottom w:val="none" w:sz="0" w:space="0" w:color="auto"/>
                        <w:right w:val="none" w:sz="0" w:space="0" w:color="auto"/>
                      </w:divBdr>
                    </w:div>
                  </w:divsChild>
                </w:div>
                <w:div w:id="345601160">
                  <w:marLeft w:val="0"/>
                  <w:marRight w:val="0"/>
                  <w:marTop w:val="0"/>
                  <w:marBottom w:val="0"/>
                  <w:divBdr>
                    <w:top w:val="none" w:sz="0" w:space="0" w:color="auto"/>
                    <w:left w:val="none" w:sz="0" w:space="0" w:color="auto"/>
                    <w:bottom w:val="none" w:sz="0" w:space="0" w:color="auto"/>
                    <w:right w:val="none" w:sz="0" w:space="0" w:color="auto"/>
                  </w:divBdr>
                  <w:divsChild>
                    <w:div w:id="458572031">
                      <w:marLeft w:val="0"/>
                      <w:marRight w:val="0"/>
                      <w:marTop w:val="0"/>
                      <w:marBottom w:val="0"/>
                      <w:divBdr>
                        <w:top w:val="none" w:sz="0" w:space="0" w:color="auto"/>
                        <w:left w:val="none" w:sz="0" w:space="0" w:color="auto"/>
                        <w:bottom w:val="none" w:sz="0" w:space="0" w:color="auto"/>
                        <w:right w:val="none" w:sz="0" w:space="0" w:color="auto"/>
                      </w:divBdr>
                    </w:div>
                  </w:divsChild>
                </w:div>
                <w:div w:id="345864532">
                  <w:marLeft w:val="0"/>
                  <w:marRight w:val="0"/>
                  <w:marTop w:val="0"/>
                  <w:marBottom w:val="0"/>
                  <w:divBdr>
                    <w:top w:val="none" w:sz="0" w:space="0" w:color="auto"/>
                    <w:left w:val="none" w:sz="0" w:space="0" w:color="auto"/>
                    <w:bottom w:val="none" w:sz="0" w:space="0" w:color="auto"/>
                    <w:right w:val="none" w:sz="0" w:space="0" w:color="auto"/>
                  </w:divBdr>
                  <w:divsChild>
                    <w:div w:id="1030036492">
                      <w:marLeft w:val="0"/>
                      <w:marRight w:val="0"/>
                      <w:marTop w:val="0"/>
                      <w:marBottom w:val="0"/>
                      <w:divBdr>
                        <w:top w:val="none" w:sz="0" w:space="0" w:color="auto"/>
                        <w:left w:val="none" w:sz="0" w:space="0" w:color="auto"/>
                        <w:bottom w:val="none" w:sz="0" w:space="0" w:color="auto"/>
                        <w:right w:val="none" w:sz="0" w:space="0" w:color="auto"/>
                      </w:divBdr>
                    </w:div>
                  </w:divsChild>
                </w:div>
                <w:div w:id="347293615">
                  <w:marLeft w:val="0"/>
                  <w:marRight w:val="0"/>
                  <w:marTop w:val="0"/>
                  <w:marBottom w:val="0"/>
                  <w:divBdr>
                    <w:top w:val="none" w:sz="0" w:space="0" w:color="auto"/>
                    <w:left w:val="none" w:sz="0" w:space="0" w:color="auto"/>
                    <w:bottom w:val="none" w:sz="0" w:space="0" w:color="auto"/>
                    <w:right w:val="none" w:sz="0" w:space="0" w:color="auto"/>
                  </w:divBdr>
                  <w:divsChild>
                    <w:div w:id="1385564254">
                      <w:marLeft w:val="0"/>
                      <w:marRight w:val="0"/>
                      <w:marTop w:val="0"/>
                      <w:marBottom w:val="0"/>
                      <w:divBdr>
                        <w:top w:val="none" w:sz="0" w:space="0" w:color="auto"/>
                        <w:left w:val="none" w:sz="0" w:space="0" w:color="auto"/>
                        <w:bottom w:val="none" w:sz="0" w:space="0" w:color="auto"/>
                        <w:right w:val="none" w:sz="0" w:space="0" w:color="auto"/>
                      </w:divBdr>
                    </w:div>
                  </w:divsChild>
                </w:div>
                <w:div w:id="348602031">
                  <w:marLeft w:val="0"/>
                  <w:marRight w:val="0"/>
                  <w:marTop w:val="0"/>
                  <w:marBottom w:val="0"/>
                  <w:divBdr>
                    <w:top w:val="none" w:sz="0" w:space="0" w:color="auto"/>
                    <w:left w:val="none" w:sz="0" w:space="0" w:color="auto"/>
                    <w:bottom w:val="none" w:sz="0" w:space="0" w:color="auto"/>
                    <w:right w:val="none" w:sz="0" w:space="0" w:color="auto"/>
                  </w:divBdr>
                  <w:divsChild>
                    <w:div w:id="516044944">
                      <w:marLeft w:val="0"/>
                      <w:marRight w:val="0"/>
                      <w:marTop w:val="0"/>
                      <w:marBottom w:val="0"/>
                      <w:divBdr>
                        <w:top w:val="none" w:sz="0" w:space="0" w:color="auto"/>
                        <w:left w:val="none" w:sz="0" w:space="0" w:color="auto"/>
                        <w:bottom w:val="none" w:sz="0" w:space="0" w:color="auto"/>
                        <w:right w:val="none" w:sz="0" w:space="0" w:color="auto"/>
                      </w:divBdr>
                    </w:div>
                  </w:divsChild>
                </w:div>
                <w:div w:id="348603111">
                  <w:marLeft w:val="0"/>
                  <w:marRight w:val="0"/>
                  <w:marTop w:val="0"/>
                  <w:marBottom w:val="0"/>
                  <w:divBdr>
                    <w:top w:val="none" w:sz="0" w:space="0" w:color="auto"/>
                    <w:left w:val="none" w:sz="0" w:space="0" w:color="auto"/>
                    <w:bottom w:val="none" w:sz="0" w:space="0" w:color="auto"/>
                    <w:right w:val="none" w:sz="0" w:space="0" w:color="auto"/>
                  </w:divBdr>
                  <w:divsChild>
                    <w:div w:id="1472747787">
                      <w:marLeft w:val="0"/>
                      <w:marRight w:val="0"/>
                      <w:marTop w:val="0"/>
                      <w:marBottom w:val="0"/>
                      <w:divBdr>
                        <w:top w:val="none" w:sz="0" w:space="0" w:color="auto"/>
                        <w:left w:val="none" w:sz="0" w:space="0" w:color="auto"/>
                        <w:bottom w:val="none" w:sz="0" w:space="0" w:color="auto"/>
                        <w:right w:val="none" w:sz="0" w:space="0" w:color="auto"/>
                      </w:divBdr>
                    </w:div>
                  </w:divsChild>
                </w:div>
                <w:div w:id="348725898">
                  <w:marLeft w:val="0"/>
                  <w:marRight w:val="0"/>
                  <w:marTop w:val="0"/>
                  <w:marBottom w:val="0"/>
                  <w:divBdr>
                    <w:top w:val="none" w:sz="0" w:space="0" w:color="auto"/>
                    <w:left w:val="none" w:sz="0" w:space="0" w:color="auto"/>
                    <w:bottom w:val="none" w:sz="0" w:space="0" w:color="auto"/>
                    <w:right w:val="none" w:sz="0" w:space="0" w:color="auto"/>
                  </w:divBdr>
                  <w:divsChild>
                    <w:div w:id="240457063">
                      <w:marLeft w:val="0"/>
                      <w:marRight w:val="0"/>
                      <w:marTop w:val="0"/>
                      <w:marBottom w:val="0"/>
                      <w:divBdr>
                        <w:top w:val="none" w:sz="0" w:space="0" w:color="auto"/>
                        <w:left w:val="none" w:sz="0" w:space="0" w:color="auto"/>
                        <w:bottom w:val="none" w:sz="0" w:space="0" w:color="auto"/>
                        <w:right w:val="none" w:sz="0" w:space="0" w:color="auto"/>
                      </w:divBdr>
                    </w:div>
                  </w:divsChild>
                </w:div>
                <w:div w:id="349335926">
                  <w:marLeft w:val="0"/>
                  <w:marRight w:val="0"/>
                  <w:marTop w:val="0"/>
                  <w:marBottom w:val="0"/>
                  <w:divBdr>
                    <w:top w:val="none" w:sz="0" w:space="0" w:color="auto"/>
                    <w:left w:val="none" w:sz="0" w:space="0" w:color="auto"/>
                    <w:bottom w:val="none" w:sz="0" w:space="0" w:color="auto"/>
                    <w:right w:val="none" w:sz="0" w:space="0" w:color="auto"/>
                  </w:divBdr>
                  <w:divsChild>
                    <w:div w:id="504907484">
                      <w:marLeft w:val="0"/>
                      <w:marRight w:val="0"/>
                      <w:marTop w:val="0"/>
                      <w:marBottom w:val="0"/>
                      <w:divBdr>
                        <w:top w:val="none" w:sz="0" w:space="0" w:color="auto"/>
                        <w:left w:val="none" w:sz="0" w:space="0" w:color="auto"/>
                        <w:bottom w:val="none" w:sz="0" w:space="0" w:color="auto"/>
                        <w:right w:val="none" w:sz="0" w:space="0" w:color="auto"/>
                      </w:divBdr>
                    </w:div>
                  </w:divsChild>
                </w:div>
                <w:div w:id="349910967">
                  <w:marLeft w:val="0"/>
                  <w:marRight w:val="0"/>
                  <w:marTop w:val="0"/>
                  <w:marBottom w:val="0"/>
                  <w:divBdr>
                    <w:top w:val="none" w:sz="0" w:space="0" w:color="auto"/>
                    <w:left w:val="none" w:sz="0" w:space="0" w:color="auto"/>
                    <w:bottom w:val="none" w:sz="0" w:space="0" w:color="auto"/>
                    <w:right w:val="none" w:sz="0" w:space="0" w:color="auto"/>
                  </w:divBdr>
                  <w:divsChild>
                    <w:div w:id="1859853685">
                      <w:marLeft w:val="0"/>
                      <w:marRight w:val="0"/>
                      <w:marTop w:val="0"/>
                      <w:marBottom w:val="0"/>
                      <w:divBdr>
                        <w:top w:val="none" w:sz="0" w:space="0" w:color="auto"/>
                        <w:left w:val="none" w:sz="0" w:space="0" w:color="auto"/>
                        <w:bottom w:val="none" w:sz="0" w:space="0" w:color="auto"/>
                        <w:right w:val="none" w:sz="0" w:space="0" w:color="auto"/>
                      </w:divBdr>
                    </w:div>
                  </w:divsChild>
                </w:div>
                <w:div w:id="352148219">
                  <w:marLeft w:val="0"/>
                  <w:marRight w:val="0"/>
                  <w:marTop w:val="0"/>
                  <w:marBottom w:val="0"/>
                  <w:divBdr>
                    <w:top w:val="none" w:sz="0" w:space="0" w:color="auto"/>
                    <w:left w:val="none" w:sz="0" w:space="0" w:color="auto"/>
                    <w:bottom w:val="none" w:sz="0" w:space="0" w:color="auto"/>
                    <w:right w:val="none" w:sz="0" w:space="0" w:color="auto"/>
                  </w:divBdr>
                  <w:divsChild>
                    <w:div w:id="519121333">
                      <w:marLeft w:val="0"/>
                      <w:marRight w:val="0"/>
                      <w:marTop w:val="0"/>
                      <w:marBottom w:val="0"/>
                      <w:divBdr>
                        <w:top w:val="none" w:sz="0" w:space="0" w:color="auto"/>
                        <w:left w:val="none" w:sz="0" w:space="0" w:color="auto"/>
                        <w:bottom w:val="none" w:sz="0" w:space="0" w:color="auto"/>
                        <w:right w:val="none" w:sz="0" w:space="0" w:color="auto"/>
                      </w:divBdr>
                    </w:div>
                  </w:divsChild>
                </w:div>
                <w:div w:id="352535822">
                  <w:marLeft w:val="0"/>
                  <w:marRight w:val="0"/>
                  <w:marTop w:val="0"/>
                  <w:marBottom w:val="0"/>
                  <w:divBdr>
                    <w:top w:val="none" w:sz="0" w:space="0" w:color="auto"/>
                    <w:left w:val="none" w:sz="0" w:space="0" w:color="auto"/>
                    <w:bottom w:val="none" w:sz="0" w:space="0" w:color="auto"/>
                    <w:right w:val="none" w:sz="0" w:space="0" w:color="auto"/>
                  </w:divBdr>
                  <w:divsChild>
                    <w:div w:id="1274364396">
                      <w:marLeft w:val="0"/>
                      <w:marRight w:val="0"/>
                      <w:marTop w:val="0"/>
                      <w:marBottom w:val="0"/>
                      <w:divBdr>
                        <w:top w:val="none" w:sz="0" w:space="0" w:color="auto"/>
                        <w:left w:val="none" w:sz="0" w:space="0" w:color="auto"/>
                        <w:bottom w:val="none" w:sz="0" w:space="0" w:color="auto"/>
                        <w:right w:val="none" w:sz="0" w:space="0" w:color="auto"/>
                      </w:divBdr>
                    </w:div>
                  </w:divsChild>
                </w:div>
                <w:div w:id="352540112">
                  <w:marLeft w:val="0"/>
                  <w:marRight w:val="0"/>
                  <w:marTop w:val="0"/>
                  <w:marBottom w:val="0"/>
                  <w:divBdr>
                    <w:top w:val="none" w:sz="0" w:space="0" w:color="auto"/>
                    <w:left w:val="none" w:sz="0" w:space="0" w:color="auto"/>
                    <w:bottom w:val="none" w:sz="0" w:space="0" w:color="auto"/>
                    <w:right w:val="none" w:sz="0" w:space="0" w:color="auto"/>
                  </w:divBdr>
                  <w:divsChild>
                    <w:div w:id="13263282">
                      <w:marLeft w:val="0"/>
                      <w:marRight w:val="0"/>
                      <w:marTop w:val="0"/>
                      <w:marBottom w:val="0"/>
                      <w:divBdr>
                        <w:top w:val="none" w:sz="0" w:space="0" w:color="auto"/>
                        <w:left w:val="none" w:sz="0" w:space="0" w:color="auto"/>
                        <w:bottom w:val="none" w:sz="0" w:space="0" w:color="auto"/>
                        <w:right w:val="none" w:sz="0" w:space="0" w:color="auto"/>
                      </w:divBdr>
                    </w:div>
                  </w:divsChild>
                </w:div>
                <w:div w:id="353850193">
                  <w:marLeft w:val="0"/>
                  <w:marRight w:val="0"/>
                  <w:marTop w:val="0"/>
                  <w:marBottom w:val="0"/>
                  <w:divBdr>
                    <w:top w:val="none" w:sz="0" w:space="0" w:color="auto"/>
                    <w:left w:val="none" w:sz="0" w:space="0" w:color="auto"/>
                    <w:bottom w:val="none" w:sz="0" w:space="0" w:color="auto"/>
                    <w:right w:val="none" w:sz="0" w:space="0" w:color="auto"/>
                  </w:divBdr>
                  <w:divsChild>
                    <w:div w:id="747657683">
                      <w:marLeft w:val="0"/>
                      <w:marRight w:val="0"/>
                      <w:marTop w:val="0"/>
                      <w:marBottom w:val="0"/>
                      <w:divBdr>
                        <w:top w:val="none" w:sz="0" w:space="0" w:color="auto"/>
                        <w:left w:val="none" w:sz="0" w:space="0" w:color="auto"/>
                        <w:bottom w:val="none" w:sz="0" w:space="0" w:color="auto"/>
                        <w:right w:val="none" w:sz="0" w:space="0" w:color="auto"/>
                      </w:divBdr>
                    </w:div>
                  </w:divsChild>
                </w:div>
                <w:div w:id="355546634">
                  <w:marLeft w:val="0"/>
                  <w:marRight w:val="0"/>
                  <w:marTop w:val="0"/>
                  <w:marBottom w:val="0"/>
                  <w:divBdr>
                    <w:top w:val="none" w:sz="0" w:space="0" w:color="auto"/>
                    <w:left w:val="none" w:sz="0" w:space="0" w:color="auto"/>
                    <w:bottom w:val="none" w:sz="0" w:space="0" w:color="auto"/>
                    <w:right w:val="none" w:sz="0" w:space="0" w:color="auto"/>
                  </w:divBdr>
                  <w:divsChild>
                    <w:div w:id="1301839144">
                      <w:marLeft w:val="0"/>
                      <w:marRight w:val="0"/>
                      <w:marTop w:val="0"/>
                      <w:marBottom w:val="0"/>
                      <w:divBdr>
                        <w:top w:val="none" w:sz="0" w:space="0" w:color="auto"/>
                        <w:left w:val="none" w:sz="0" w:space="0" w:color="auto"/>
                        <w:bottom w:val="none" w:sz="0" w:space="0" w:color="auto"/>
                        <w:right w:val="none" w:sz="0" w:space="0" w:color="auto"/>
                      </w:divBdr>
                    </w:div>
                  </w:divsChild>
                </w:div>
                <w:div w:id="356546703">
                  <w:marLeft w:val="0"/>
                  <w:marRight w:val="0"/>
                  <w:marTop w:val="0"/>
                  <w:marBottom w:val="0"/>
                  <w:divBdr>
                    <w:top w:val="none" w:sz="0" w:space="0" w:color="auto"/>
                    <w:left w:val="none" w:sz="0" w:space="0" w:color="auto"/>
                    <w:bottom w:val="none" w:sz="0" w:space="0" w:color="auto"/>
                    <w:right w:val="none" w:sz="0" w:space="0" w:color="auto"/>
                  </w:divBdr>
                  <w:divsChild>
                    <w:div w:id="1692535996">
                      <w:marLeft w:val="0"/>
                      <w:marRight w:val="0"/>
                      <w:marTop w:val="0"/>
                      <w:marBottom w:val="0"/>
                      <w:divBdr>
                        <w:top w:val="none" w:sz="0" w:space="0" w:color="auto"/>
                        <w:left w:val="none" w:sz="0" w:space="0" w:color="auto"/>
                        <w:bottom w:val="none" w:sz="0" w:space="0" w:color="auto"/>
                        <w:right w:val="none" w:sz="0" w:space="0" w:color="auto"/>
                      </w:divBdr>
                    </w:div>
                  </w:divsChild>
                </w:div>
                <w:div w:id="356737752">
                  <w:marLeft w:val="0"/>
                  <w:marRight w:val="0"/>
                  <w:marTop w:val="0"/>
                  <w:marBottom w:val="0"/>
                  <w:divBdr>
                    <w:top w:val="none" w:sz="0" w:space="0" w:color="auto"/>
                    <w:left w:val="none" w:sz="0" w:space="0" w:color="auto"/>
                    <w:bottom w:val="none" w:sz="0" w:space="0" w:color="auto"/>
                    <w:right w:val="none" w:sz="0" w:space="0" w:color="auto"/>
                  </w:divBdr>
                  <w:divsChild>
                    <w:div w:id="228001136">
                      <w:marLeft w:val="0"/>
                      <w:marRight w:val="0"/>
                      <w:marTop w:val="0"/>
                      <w:marBottom w:val="0"/>
                      <w:divBdr>
                        <w:top w:val="none" w:sz="0" w:space="0" w:color="auto"/>
                        <w:left w:val="none" w:sz="0" w:space="0" w:color="auto"/>
                        <w:bottom w:val="none" w:sz="0" w:space="0" w:color="auto"/>
                        <w:right w:val="none" w:sz="0" w:space="0" w:color="auto"/>
                      </w:divBdr>
                    </w:div>
                  </w:divsChild>
                </w:div>
                <w:div w:id="357898343">
                  <w:marLeft w:val="0"/>
                  <w:marRight w:val="0"/>
                  <w:marTop w:val="0"/>
                  <w:marBottom w:val="0"/>
                  <w:divBdr>
                    <w:top w:val="none" w:sz="0" w:space="0" w:color="auto"/>
                    <w:left w:val="none" w:sz="0" w:space="0" w:color="auto"/>
                    <w:bottom w:val="none" w:sz="0" w:space="0" w:color="auto"/>
                    <w:right w:val="none" w:sz="0" w:space="0" w:color="auto"/>
                  </w:divBdr>
                  <w:divsChild>
                    <w:div w:id="321348062">
                      <w:marLeft w:val="0"/>
                      <w:marRight w:val="0"/>
                      <w:marTop w:val="0"/>
                      <w:marBottom w:val="0"/>
                      <w:divBdr>
                        <w:top w:val="none" w:sz="0" w:space="0" w:color="auto"/>
                        <w:left w:val="none" w:sz="0" w:space="0" w:color="auto"/>
                        <w:bottom w:val="none" w:sz="0" w:space="0" w:color="auto"/>
                        <w:right w:val="none" w:sz="0" w:space="0" w:color="auto"/>
                      </w:divBdr>
                    </w:div>
                  </w:divsChild>
                </w:div>
                <w:div w:id="358432434">
                  <w:marLeft w:val="0"/>
                  <w:marRight w:val="0"/>
                  <w:marTop w:val="0"/>
                  <w:marBottom w:val="0"/>
                  <w:divBdr>
                    <w:top w:val="none" w:sz="0" w:space="0" w:color="auto"/>
                    <w:left w:val="none" w:sz="0" w:space="0" w:color="auto"/>
                    <w:bottom w:val="none" w:sz="0" w:space="0" w:color="auto"/>
                    <w:right w:val="none" w:sz="0" w:space="0" w:color="auto"/>
                  </w:divBdr>
                  <w:divsChild>
                    <w:div w:id="1873029133">
                      <w:marLeft w:val="0"/>
                      <w:marRight w:val="0"/>
                      <w:marTop w:val="0"/>
                      <w:marBottom w:val="0"/>
                      <w:divBdr>
                        <w:top w:val="none" w:sz="0" w:space="0" w:color="auto"/>
                        <w:left w:val="none" w:sz="0" w:space="0" w:color="auto"/>
                        <w:bottom w:val="none" w:sz="0" w:space="0" w:color="auto"/>
                        <w:right w:val="none" w:sz="0" w:space="0" w:color="auto"/>
                      </w:divBdr>
                    </w:div>
                  </w:divsChild>
                </w:div>
                <w:div w:id="359356153">
                  <w:marLeft w:val="0"/>
                  <w:marRight w:val="0"/>
                  <w:marTop w:val="0"/>
                  <w:marBottom w:val="0"/>
                  <w:divBdr>
                    <w:top w:val="none" w:sz="0" w:space="0" w:color="auto"/>
                    <w:left w:val="none" w:sz="0" w:space="0" w:color="auto"/>
                    <w:bottom w:val="none" w:sz="0" w:space="0" w:color="auto"/>
                    <w:right w:val="none" w:sz="0" w:space="0" w:color="auto"/>
                  </w:divBdr>
                  <w:divsChild>
                    <w:div w:id="1003319868">
                      <w:marLeft w:val="0"/>
                      <w:marRight w:val="0"/>
                      <w:marTop w:val="0"/>
                      <w:marBottom w:val="0"/>
                      <w:divBdr>
                        <w:top w:val="none" w:sz="0" w:space="0" w:color="auto"/>
                        <w:left w:val="none" w:sz="0" w:space="0" w:color="auto"/>
                        <w:bottom w:val="none" w:sz="0" w:space="0" w:color="auto"/>
                        <w:right w:val="none" w:sz="0" w:space="0" w:color="auto"/>
                      </w:divBdr>
                    </w:div>
                  </w:divsChild>
                </w:div>
                <w:div w:id="360010212">
                  <w:marLeft w:val="0"/>
                  <w:marRight w:val="0"/>
                  <w:marTop w:val="0"/>
                  <w:marBottom w:val="0"/>
                  <w:divBdr>
                    <w:top w:val="none" w:sz="0" w:space="0" w:color="auto"/>
                    <w:left w:val="none" w:sz="0" w:space="0" w:color="auto"/>
                    <w:bottom w:val="none" w:sz="0" w:space="0" w:color="auto"/>
                    <w:right w:val="none" w:sz="0" w:space="0" w:color="auto"/>
                  </w:divBdr>
                  <w:divsChild>
                    <w:div w:id="1146971767">
                      <w:marLeft w:val="0"/>
                      <w:marRight w:val="0"/>
                      <w:marTop w:val="0"/>
                      <w:marBottom w:val="0"/>
                      <w:divBdr>
                        <w:top w:val="none" w:sz="0" w:space="0" w:color="auto"/>
                        <w:left w:val="none" w:sz="0" w:space="0" w:color="auto"/>
                        <w:bottom w:val="none" w:sz="0" w:space="0" w:color="auto"/>
                        <w:right w:val="none" w:sz="0" w:space="0" w:color="auto"/>
                      </w:divBdr>
                    </w:div>
                  </w:divsChild>
                </w:div>
                <w:div w:id="360865601">
                  <w:marLeft w:val="0"/>
                  <w:marRight w:val="0"/>
                  <w:marTop w:val="0"/>
                  <w:marBottom w:val="0"/>
                  <w:divBdr>
                    <w:top w:val="none" w:sz="0" w:space="0" w:color="auto"/>
                    <w:left w:val="none" w:sz="0" w:space="0" w:color="auto"/>
                    <w:bottom w:val="none" w:sz="0" w:space="0" w:color="auto"/>
                    <w:right w:val="none" w:sz="0" w:space="0" w:color="auto"/>
                  </w:divBdr>
                  <w:divsChild>
                    <w:div w:id="1777552950">
                      <w:marLeft w:val="0"/>
                      <w:marRight w:val="0"/>
                      <w:marTop w:val="0"/>
                      <w:marBottom w:val="0"/>
                      <w:divBdr>
                        <w:top w:val="none" w:sz="0" w:space="0" w:color="auto"/>
                        <w:left w:val="none" w:sz="0" w:space="0" w:color="auto"/>
                        <w:bottom w:val="none" w:sz="0" w:space="0" w:color="auto"/>
                        <w:right w:val="none" w:sz="0" w:space="0" w:color="auto"/>
                      </w:divBdr>
                    </w:div>
                  </w:divsChild>
                </w:div>
                <w:div w:id="362367752">
                  <w:marLeft w:val="0"/>
                  <w:marRight w:val="0"/>
                  <w:marTop w:val="0"/>
                  <w:marBottom w:val="0"/>
                  <w:divBdr>
                    <w:top w:val="none" w:sz="0" w:space="0" w:color="auto"/>
                    <w:left w:val="none" w:sz="0" w:space="0" w:color="auto"/>
                    <w:bottom w:val="none" w:sz="0" w:space="0" w:color="auto"/>
                    <w:right w:val="none" w:sz="0" w:space="0" w:color="auto"/>
                  </w:divBdr>
                  <w:divsChild>
                    <w:div w:id="1252079587">
                      <w:marLeft w:val="0"/>
                      <w:marRight w:val="0"/>
                      <w:marTop w:val="0"/>
                      <w:marBottom w:val="0"/>
                      <w:divBdr>
                        <w:top w:val="none" w:sz="0" w:space="0" w:color="auto"/>
                        <w:left w:val="none" w:sz="0" w:space="0" w:color="auto"/>
                        <w:bottom w:val="none" w:sz="0" w:space="0" w:color="auto"/>
                        <w:right w:val="none" w:sz="0" w:space="0" w:color="auto"/>
                      </w:divBdr>
                    </w:div>
                  </w:divsChild>
                </w:div>
                <w:div w:id="362445552">
                  <w:marLeft w:val="0"/>
                  <w:marRight w:val="0"/>
                  <w:marTop w:val="0"/>
                  <w:marBottom w:val="0"/>
                  <w:divBdr>
                    <w:top w:val="none" w:sz="0" w:space="0" w:color="auto"/>
                    <w:left w:val="none" w:sz="0" w:space="0" w:color="auto"/>
                    <w:bottom w:val="none" w:sz="0" w:space="0" w:color="auto"/>
                    <w:right w:val="none" w:sz="0" w:space="0" w:color="auto"/>
                  </w:divBdr>
                  <w:divsChild>
                    <w:div w:id="2124837066">
                      <w:marLeft w:val="0"/>
                      <w:marRight w:val="0"/>
                      <w:marTop w:val="0"/>
                      <w:marBottom w:val="0"/>
                      <w:divBdr>
                        <w:top w:val="none" w:sz="0" w:space="0" w:color="auto"/>
                        <w:left w:val="none" w:sz="0" w:space="0" w:color="auto"/>
                        <w:bottom w:val="none" w:sz="0" w:space="0" w:color="auto"/>
                        <w:right w:val="none" w:sz="0" w:space="0" w:color="auto"/>
                      </w:divBdr>
                    </w:div>
                  </w:divsChild>
                </w:div>
                <w:div w:id="362677056">
                  <w:marLeft w:val="0"/>
                  <w:marRight w:val="0"/>
                  <w:marTop w:val="0"/>
                  <w:marBottom w:val="0"/>
                  <w:divBdr>
                    <w:top w:val="none" w:sz="0" w:space="0" w:color="auto"/>
                    <w:left w:val="none" w:sz="0" w:space="0" w:color="auto"/>
                    <w:bottom w:val="none" w:sz="0" w:space="0" w:color="auto"/>
                    <w:right w:val="none" w:sz="0" w:space="0" w:color="auto"/>
                  </w:divBdr>
                  <w:divsChild>
                    <w:div w:id="1588271673">
                      <w:marLeft w:val="0"/>
                      <w:marRight w:val="0"/>
                      <w:marTop w:val="0"/>
                      <w:marBottom w:val="0"/>
                      <w:divBdr>
                        <w:top w:val="none" w:sz="0" w:space="0" w:color="auto"/>
                        <w:left w:val="none" w:sz="0" w:space="0" w:color="auto"/>
                        <w:bottom w:val="none" w:sz="0" w:space="0" w:color="auto"/>
                        <w:right w:val="none" w:sz="0" w:space="0" w:color="auto"/>
                      </w:divBdr>
                    </w:div>
                  </w:divsChild>
                </w:div>
                <w:div w:id="365133380">
                  <w:marLeft w:val="0"/>
                  <w:marRight w:val="0"/>
                  <w:marTop w:val="0"/>
                  <w:marBottom w:val="0"/>
                  <w:divBdr>
                    <w:top w:val="none" w:sz="0" w:space="0" w:color="auto"/>
                    <w:left w:val="none" w:sz="0" w:space="0" w:color="auto"/>
                    <w:bottom w:val="none" w:sz="0" w:space="0" w:color="auto"/>
                    <w:right w:val="none" w:sz="0" w:space="0" w:color="auto"/>
                  </w:divBdr>
                  <w:divsChild>
                    <w:div w:id="1903639009">
                      <w:marLeft w:val="0"/>
                      <w:marRight w:val="0"/>
                      <w:marTop w:val="0"/>
                      <w:marBottom w:val="0"/>
                      <w:divBdr>
                        <w:top w:val="none" w:sz="0" w:space="0" w:color="auto"/>
                        <w:left w:val="none" w:sz="0" w:space="0" w:color="auto"/>
                        <w:bottom w:val="none" w:sz="0" w:space="0" w:color="auto"/>
                        <w:right w:val="none" w:sz="0" w:space="0" w:color="auto"/>
                      </w:divBdr>
                    </w:div>
                  </w:divsChild>
                </w:div>
                <w:div w:id="366033462">
                  <w:marLeft w:val="0"/>
                  <w:marRight w:val="0"/>
                  <w:marTop w:val="0"/>
                  <w:marBottom w:val="0"/>
                  <w:divBdr>
                    <w:top w:val="none" w:sz="0" w:space="0" w:color="auto"/>
                    <w:left w:val="none" w:sz="0" w:space="0" w:color="auto"/>
                    <w:bottom w:val="none" w:sz="0" w:space="0" w:color="auto"/>
                    <w:right w:val="none" w:sz="0" w:space="0" w:color="auto"/>
                  </w:divBdr>
                  <w:divsChild>
                    <w:div w:id="859010497">
                      <w:marLeft w:val="0"/>
                      <w:marRight w:val="0"/>
                      <w:marTop w:val="0"/>
                      <w:marBottom w:val="0"/>
                      <w:divBdr>
                        <w:top w:val="none" w:sz="0" w:space="0" w:color="auto"/>
                        <w:left w:val="none" w:sz="0" w:space="0" w:color="auto"/>
                        <w:bottom w:val="none" w:sz="0" w:space="0" w:color="auto"/>
                        <w:right w:val="none" w:sz="0" w:space="0" w:color="auto"/>
                      </w:divBdr>
                    </w:div>
                  </w:divsChild>
                </w:div>
                <w:div w:id="366836859">
                  <w:marLeft w:val="0"/>
                  <w:marRight w:val="0"/>
                  <w:marTop w:val="0"/>
                  <w:marBottom w:val="0"/>
                  <w:divBdr>
                    <w:top w:val="none" w:sz="0" w:space="0" w:color="auto"/>
                    <w:left w:val="none" w:sz="0" w:space="0" w:color="auto"/>
                    <w:bottom w:val="none" w:sz="0" w:space="0" w:color="auto"/>
                    <w:right w:val="none" w:sz="0" w:space="0" w:color="auto"/>
                  </w:divBdr>
                  <w:divsChild>
                    <w:div w:id="255863882">
                      <w:marLeft w:val="0"/>
                      <w:marRight w:val="0"/>
                      <w:marTop w:val="0"/>
                      <w:marBottom w:val="0"/>
                      <w:divBdr>
                        <w:top w:val="none" w:sz="0" w:space="0" w:color="auto"/>
                        <w:left w:val="none" w:sz="0" w:space="0" w:color="auto"/>
                        <w:bottom w:val="none" w:sz="0" w:space="0" w:color="auto"/>
                        <w:right w:val="none" w:sz="0" w:space="0" w:color="auto"/>
                      </w:divBdr>
                    </w:div>
                  </w:divsChild>
                </w:div>
                <w:div w:id="366951315">
                  <w:marLeft w:val="0"/>
                  <w:marRight w:val="0"/>
                  <w:marTop w:val="0"/>
                  <w:marBottom w:val="0"/>
                  <w:divBdr>
                    <w:top w:val="none" w:sz="0" w:space="0" w:color="auto"/>
                    <w:left w:val="none" w:sz="0" w:space="0" w:color="auto"/>
                    <w:bottom w:val="none" w:sz="0" w:space="0" w:color="auto"/>
                    <w:right w:val="none" w:sz="0" w:space="0" w:color="auto"/>
                  </w:divBdr>
                  <w:divsChild>
                    <w:div w:id="35156860">
                      <w:marLeft w:val="0"/>
                      <w:marRight w:val="0"/>
                      <w:marTop w:val="0"/>
                      <w:marBottom w:val="0"/>
                      <w:divBdr>
                        <w:top w:val="none" w:sz="0" w:space="0" w:color="auto"/>
                        <w:left w:val="none" w:sz="0" w:space="0" w:color="auto"/>
                        <w:bottom w:val="none" w:sz="0" w:space="0" w:color="auto"/>
                        <w:right w:val="none" w:sz="0" w:space="0" w:color="auto"/>
                      </w:divBdr>
                    </w:div>
                  </w:divsChild>
                </w:div>
                <w:div w:id="367682739">
                  <w:marLeft w:val="0"/>
                  <w:marRight w:val="0"/>
                  <w:marTop w:val="0"/>
                  <w:marBottom w:val="0"/>
                  <w:divBdr>
                    <w:top w:val="none" w:sz="0" w:space="0" w:color="auto"/>
                    <w:left w:val="none" w:sz="0" w:space="0" w:color="auto"/>
                    <w:bottom w:val="none" w:sz="0" w:space="0" w:color="auto"/>
                    <w:right w:val="none" w:sz="0" w:space="0" w:color="auto"/>
                  </w:divBdr>
                  <w:divsChild>
                    <w:div w:id="304238254">
                      <w:marLeft w:val="0"/>
                      <w:marRight w:val="0"/>
                      <w:marTop w:val="0"/>
                      <w:marBottom w:val="0"/>
                      <w:divBdr>
                        <w:top w:val="none" w:sz="0" w:space="0" w:color="auto"/>
                        <w:left w:val="none" w:sz="0" w:space="0" w:color="auto"/>
                        <w:bottom w:val="none" w:sz="0" w:space="0" w:color="auto"/>
                        <w:right w:val="none" w:sz="0" w:space="0" w:color="auto"/>
                      </w:divBdr>
                    </w:div>
                  </w:divsChild>
                </w:div>
                <w:div w:id="368140903">
                  <w:marLeft w:val="0"/>
                  <w:marRight w:val="0"/>
                  <w:marTop w:val="0"/>
                  <w:marBottom w:val="0"/>
                  <w:divBdr>
                    <w:top w:val="none" w:sz="0" w:space="0" w:color="auto"/>
                    <w:left w:val="none" w:sz="0" w:space="0" w:color="auto"/>
                    <w:bottom w:val="none" w:sz="0" w:space="0" w:color="auto"/>
                    <w:right w:val="none" w:sz="0" w:space="0" w:color="auto"/>
                  </w:divBdr>
                  <w:divsChild>
                    <w:div w:id="260799607">
                      <w:marLeft w:val="0"/>
                      <w:marRight w:val="0"/>
                      <w:marTop w:val="0"/>
                      <w:marBottom w:val="0"/>
                      <w:divBdr>
                        <w:top w:val="none" w:sz="0" w:space="0" w:color="auto"/>
                        <w:left w:val="none" w:sz="0" w:space="0" w:color="auto"/>
                        <w:bottom w:val="none" w:sz="0" w:space="0" w:color="auto"/>
                        <w:right w:val="none" w:sz="0" w:space="0" w:color="auto"/>
                      </w:divBdr>
                    </w:div>
                  </w:divsChild>
                </w:div>
                <w:div w:id="369114087">
                  <w:marLeft w:val="0"/>
                  <w:marRight w:val="0"/>
                  <w:marTop w:val="0"/>
                  <w:marBottom w:val="0"/>
                  <w:divBdr>
                    <w:top w:val="none" w:sz="0" w:space="0" w:color="auto"/>
                    <w:left w:val="none" w:sz="0" w:space="0" w:color="auto"/>
                    <w:bottom w:val="none" w:sz="0" w:space="0" w:color="auto"/>
                    <w:right w:val="none" w:sz="0" w:space="0" w:color="auto"/>
                  </w:divBdr>
                  <w:divsChild>
                    <w:div w:id="1230339838">
                      <w:marLeft w:val="0"/>
                      <w:marRight w:val="0"/>
                      <w:marTop w:val="0"/>
                      <w:marBottom w:val="0"/>
                      <w:divBdr>
                        <w:top w:val="none" w:sz="0" w:space="0" w:color="auto"/>
                        <w:left w:val="none" w:sz="0" w:space="0" w:color="auto"/>
                        <w:bottom w:val="none" w:sz="0" w:space="0" w:color="auto"/>
                        <w:right w:val="none" w:sz="0" w:space="0" w:color="auto"/>
                      </w:divBdr>
                    </w:div>
                  </w:divsChild>
                </w:div>
                <w:div w:id="370153219">
                  <w:marLeft w:val="0"/>
                  <w:marRight w:val="0"/>
                  <w:marTop w:val="0"/>
                  <w:marBottom w:val="0"/>
                  <w:divBdr>
                    <w:top w:val="none" w:sz="0" w:space="0" w:color="auto"/>
                    <w:left w:val="none" w:sz="0" w:space="0" w:color="auto"/>
                    <w:bottom w:val="none" w:sz="0" w:space="0" w:color="auto"/>
                    <w:right w:val="none" w:sz="0" w:space="0" w:color="auto"/>
                  </w:divBdr>
                  <w:divsChild>
                    <w:div w:id="1182669873">
                      <w:marLeft w:val="0"/>
                      <w:marRight w:val="0"/>
                      <w:marTop w:val="0"/>
                      <w:marBottom w:val="0"/>
                      <w:divBdr>
                        <w:top w:val="none" w:sz="0" w:space="0" w:color="auto"/>
                        <w:left w:val="none" w:sz="0" w:space="0" w:color="auto"/>
                        <w:bottom w:val="none" w:sz="0" w:space="0" w:color="auto"/>
                        <w:right w:val="none" w:sz="0" w:space="0" w:color="auto"/>
                      </w:divBdr>
                    </w:div>
                  </w:divsChild>
                </w:div>
                <w:div w:id="373388224">
                  <w:marLeft w:val="0"/>
                  <w:marRight w:val="0"/>
                  <w:marTop w:val="0"/>
                  <w:marBottom w:val="0"/>
                  <w:divBdr>
                    <w:top w:val="none" w:sz="0" w:space="0" w:color="auto"/>
                    <w:left w:val="none" w:sz="0" w:space="0" w:color="auto"/>
                    <w:bottom w:val="none" w:sz="0" w:space="0" w:color="auto"/>
                    <w:right w:val="none" w:sz="0" w:space="0" w:color="auto"/>
                  </w:divBdr>
                  <w:divsChild>
                    <w:div w:id="1013646197">
                      <w:marLeft w:val="0"/>
                      <w:marRight w:val="0"/>
                      <w:marTop w:val="0"/>
                      <w:marBottom w:val="0"/>
                      <w:divBdr>
                        <w:top w:val="none" w:sz="0" w:space="0" w:color="auto"/>
                        <w:left w:val="none" w:sz="0" w:space="0" w:color="auto"/>
                        <w:bottom w:val="none" w:sz="0" w:space="0" w:color="auto"/>
                        <w:right w:val="none" w:sz="0" w:space="0" w:color="auto"/>
                      </w:divBdr>
                    </w:div>
                  </w:divsChild>
                </w:div>
                <w:div w:id="375813198">
                  <w:marLeft w:val="0"/>
                  <w:marRight w:val="0"/>
                  <w:marTop w:val="0"/>
                  <w:marBottom w:val="0"/>
                  <w:divBdr>
                    <w:top w:val="none" w:sz="0" w:space="0" w:color="auto"/>
                    <w:left w:val="none" w:sz="0" w:space="0" w:color="auto"/>
                    <w:bottom w:val="none" w:sz="0" w:space="0" w:color="auto"/>
                    <w:right w:val="none" w:sz="0" w:space="0" w:color="auto"/>
                  </w:divBdr>
                  <w:divsChild>
                    <w:div w:id="264971110">
                      <w:marLeft w:val="0"/>
                      <w:marRight w:val="0"/>
                      <w:marTop w:val="0"/>
                      <w:marBottom w:val="0"/>
                      <w:divBdr>
                        <w:top w:val="none" w:sz="0" w:space="0" w:color="auto"/>
                        <w:left w:val="none" w:sz="0" w:space="0" w:color="auto"/>
                        <w:bottom w:val="none" w:sz="0" w:space="0" w:color="auto"/>
                        <w:right w:val="none" w:sz="0" w:space="0" w:color="auto"/>
                      </w:divBdr>
                    </w:div>
                  </w:divsChild>
                </w:div>
                <w:div w:id="378474405">
                  <w:marLeft w:val="0"/>
                  <w:marRight w:val="0"/>
                  <w:marTop w:val="0"/>
                  <w:marBottom w:val="0"/>
                  <w:divBdr>
                    <w:top w:val="none" w:sz="0" w:space="0" w:color="auto"/>
                    <w:left w:val="none" w:sz="0" w:space="0" w:color="auto"/>
                    <w:bottom w:val="none" w:sz="0" w:space="0" w:color="auto"/>
                    <w:right w:val="none" w:sz="0" w:space="0" w:color="auto"/>
                  </w:divBdr>
                  <w:divsChild>
                    <w:div w:id="1007559633">
                      <w:marLeft w:val="0"/>
                      <w:marRight w:val="0"/>
                      <w:marTop w:val="0"/>
                      <w:marBottom w:val="0"/>
                      <w:divBdr>
                        <w:top w:val="none" w:sz="0" w:space="0" w:color="auto"/>
                        <w:left w:val="none" w:sz="0" w:space="0" w:color="auto"/>
                        <w:bottom w:val="none" w:sz="0" w:space="0" w:color="auto"/>
                        <w:right w:val="none" w:sz="0" w:space="0" w:color="auto"/>
                      </w:divBdr>
                    </w:div>
                  </w:divsChild>
                </w:div>
                <w:div w:id="379282423">
                  <w:marLeft w:val="0"/>
                  <w:marRight w:val="0"/>
                  <w:marTop w:val="0"/>
                  <w:marBottom w:val="0"/>
                  <w:divBdr>
                    <w:top w:val="none" w:sz="0" w:space="0" w:color="auto"/>
                    <w:left w:val="none" w:sz="0" w:space="0" w:color="auto"/>
                    <w:bottom w:val="none" w:sz="0" w:space="0" w:color="auto"/>
                    <w:right w:val="none" w:sz="0" w:space="0" w:color="auto"/>
                  </w:divBdr>
                  <w:divsChild>
                    <w:div w:id="43337850">
                      <w:marLeft w:val="0"/>
                      <w:marRight w:val="0"/>
                      <w:marTop w:val="0"/>
                      <w:marBottom w:val="0"/>
                      <w:divBdr>
                        <w:top w:val="none" w:sz="0" w:space="0" w:color="auto"/>
                        <w:left w:val="none" w:sz="0" w:space="0" w:color="auto"/>
                        <w:bottom w:val="none" w:sz="0" w:space="0" w:color="auto"/>
                        <w:right w:val="none" w:sz="0" w:space="0" w:color="auto"/>
                      </w:divBdr>
                    </w:div>
                  </w:divsChild>
                </w:div>
                <w:div w:id="380323838">
                  <w:marLeft w:val="0"/>
                  <w:marRight w:val="0"/>
                  <w:marTop w:val="0"/>
                  <w:marBottom w:val="0"/>
                  <w:divBdr>
                    <w:top w:val="none" w:sz="0" w:space="0" w:color="auto"/>
                    <w:left w:val="none" w:sz="0" w:space="0" w:color="auto"/>
                    <w:bottom w:val="none" w:sz="0" w:space="0" w:color="auto"/>
                    <w:right w:val="none" w:sz="0" w:space="0" w:color="auto"/>
                  </w:divBdr>
                  <w:divsChild>
                    <w:div w:id="257956713">
                      <w:marLeft w:val="0"/>
                      <w:marRight w:val="0"/>
                      <w:marTop w:val="0"/>
                      <w:marBottom w:val="0"/>
                      <w:divBdr>
                        <w:top w:val="none" w:sz="0" w:space="0" w:color="auto"/>
                        <w:left w:val="none" w:sz="0" w:space="0" w:color="auto"/>
                        <w:bottom w:val="none" w:sz="0" w:space="0" w:color="auto"/>
                        <w:right w:val="none" w:sz="0" w:space="0" w:color="auto"/>
                      </w:divBdr>
                    </w:div>
                  </w:divsChild>
                </w:div>
                <w:div w:id="380524773">
                  <w:marLeft w:val="0"/>
                  <w:marRight w:val="0"/>
                  <w:marTop w:val="0"/>
                  <w:marBottom w:val="0"/>
                  <w:divBdr>
                    <w:top w:val="none" w:sz="0" w:space="0" w:color="auto"/>
                    <w:left w:val="none" w:sz="0" w:space="0" w:color="auto"/>
                    <w:bottom w:val="none" w:sz="0" w:space="0" w:color="auto"/>
                    <w:right w:val="none" w:sz="0" w:space="0" w:color="auto"/>
                  </w:divBdr>
                  <w:divsChild>
                    <w:div w:id="67191143">
                      <w:marLeft w:val="0"/>
                      <w:marRight w:val="0"/>
                      <w:marTop w:val="0"/>
                      <w:marBottom w:val="0"/>
                      <w:divBdr>
                        <w:top w:val="none" w:sz="0" w:space="0" w:color="auto"/>
                        <w:left w:val="none" w:sz="0" w:space="0" w:color="auto"/>
                        <w:bottom w:val="none" w:sz="0" w:space="0" w:color="auto"/>
                        <w:right w:val="none" w:sz="0" w:space="0" w:color="auto"/>
                      </w:divBdr>
                    </w:div>
                  </w:divsChild>
                </w:div>
                <w:div w:id="383219448">
                  <w:marLeft w:val="0"/>
                  <w:marRight w:val="0"/>
                  <w:marTop w:val="0"/>
                  <w:marBottom w:val="0"/>
                  <w:divBdr>
                    <w:top w:val="none" w:sz="0" w:space="0" w:color="auto"/>
                    <w:left w:val="none" w:sz="0" w:space="0" w:color="auto"/>
                    <w:bottom w:val="none" w:sz="0" w:space="0" w:color="auto"/>
                    <w:right w:val="none" w:sz="0" w:space="0" w:color="auto"/>
                  </w:divBdr>
                  <w:divsChild>
                    <w:div w:id="141821109">
                      <w:marLeft w:val="0"/>
                      <w:marRight w:val="0"/>
                      <w:marTop w:val="0"/>
                      <w:marBottom w:val="0"/>
                      <w:divBdr>
                        <w:top w:val="none" w:sz="0" w:space="0" w:color="auto"/>
                        <w:left w:val="none" w:sz="0" w:space="0" w:color="auto"/>
                        <w:bottom w:val="none" w:sz="0" w:space="0" w:color="auto"/>
                        <w:right w:val="none" w:sz="0" w:space="0" w:color="auto"/>
                      </w:divBdr>
                    </w:div>
                  </w:divsChild>
                </w:div>
                <w:div w:id="383529681">
                  <w:marLeft w:val="0"/>
                  <w:marRight w:val="0"/>
                  <w:marTop w:val="0"/>
                  <w:marBottom w:val="0"/>
                  <w:divBdr>
                    <w:top w:val="none" w:sz="0" w:space="0" w:color="auto"/>
                    <w:left w:val="none" w:sz="0" w:space="0" w:color="auto"/>
                    <w:bottom w:val="none" w:sz="0" w:space="0" w:color="auto"/>
                    <w:right w:val="none" w:sz="0" w:space="0" w:color="auto"/>
                  </w:divBdr>
                  <w:divsChild>
                    <w:div w:id="439447016">
                      <w:marLeft w:val="0"/>
                      <w:marRight w:val="0"/>
                      <w:marTop w:val="0"/>
                      <w:marBottom w:val="0"/>
                      <w:divBdr>
                        <w:top w:val="none" w:sz="0" w:space="0" w:color="auto"/>
                        <w:left w:val="none" w:sz="0" w:space="0" w:color="auto"/>
                        <w:bottom w:val="none" w:sz="0" w:space="0" w:color="auto"/>
                        <w:right w:val="none" w:sz="0" w:space="0" w:color="auto"/>
                      </w:divBdr>
                    </w:div>
                  </w:divsChild>
                </w:div>
                <w:div w:id="385489357">
                  <w:marLeft w:val="0"/>
                  <w:marRight w:val="0"/>
                  <w:marTop w:val="0"/>
                  <w:marBottom w:val="0"/>
                  <w:divBdr>
                    <w:top w:val="none" w:sz="0" w:space="0" w:color="auto"/>
                    <w:left w:val="none" w:sz="0" w:space="0" w:color="auto"/>
                    <w:bottom w:val="none" w:sz="0" w:space="0" w:color="auto"/>
                    <w:right w:val="none" w:sz="0" w:space="0" w:color="auto"/>
                  </w:divBdr>
                  <w:divsChild>
                    <w:div w:id="1696884250">
                      <w:marLeft w:val="0"/>
                      <w:marRight w:val="0"/>
                      <w:marTop w:val="0"/>
                      <w:marBottom w:val="0"/>
                      <w:divBdr>
                        <w:top w:val="none" w:sz="0" w:space="0" w:color="auto"/>
                        <w:left w:val="none" w:sz="0" w:space="0" w:color="auto"/>
                        <w:bottom w:val="none" w:sz="0" w:space="0" w:color="auto"/>
                        <w:right w:val="none" w:sz="0" w:space="0" w:color="auto"/>
                      </w:divBdr>
                    </w:div>
                  </w:divsChild>
                </w:div>
                <w:div w:id="385683684">
                  <w:marLeft w:val="0"/>
                  <w:marRight w:val="0"/>
                  <w:marTop w:val="0"/>
                  <w:marBottom w:val="0"/>
                  <w:divBdr>
                    <w:top w:val="none" w:sz="0" w:space="0" w:color="auto"/>
                    <w:left w:val="none" w:sz="0" w:space="0" w:color="auto"/>
                    <w:bottom w:val="none" w:sz="0" w:space="0" w:color="auto"/>
                    <w:right w:val="none" w:sz="0" w:space="0" w:color="auto"/>
                  </w:divBdr>
                  <w:divsChild>
                    <w:div w:id="1335566722">
                      <w:marLeft w:val="0"/>
                      <w:marRight w:val="0"/>
                      <w:marTop w:val="0"/>
                      <w:marBottom w:val="0"/>
                      <w:divBdr>
                        <w:top w:val="none" w:sz="0" w:space="0" w:color="auto"/>
                        <w:left w:val="none" w:sz="0" w:space="0" w:color="auto"/>
                        <w:bottom w:val="none" w:sz="0" w:space="0" w:color="auto"/>
                        <w:right w:val="none" w:sz="0" w:space="0" w:color="auto"/>
                      </w:divBdr>
                    </w:div>
                  </w:divsChild>
                </w:div>
                <w:div w:id="386609467">
                  <w:marLeft w:val="0"/>
                  <w:marRight w:val="0"/>
                  <w:marTop w:val="0"/>
                  <w:marBottom w:val="0"/>
                  <w:divBdr>
                    <w:top w:val="none" w:sz="0" w:space="0" w:color="auto"/>
                    <w:left w:val="none" w:sz="0" w:space="0" w:color="auto"/>
                    <w:bottom w:val="none" w:sz="0" w:space="0" w:color="auto"/>
                    <w:right w:val="none" w:sz="0" w:space="0" w:color="auto"/>
                  </w:divBdr>
                  <w:divsChild>
                    <w:div w:id="1130855450">
                      <w:marLeft w:val="0"/>
                      <w:marRight w:val="0"/>
                      <w:marTop w:val="0"/>
                      <w:marBottom w:val="0"/>
                      <w:divBdr>
                        <w:top w:val="none" w:sz="0" w:space="0" w:color="auto"/>
                        <w:left w:val="none" w:sz="0" w:space="0" w:color="auto"/>
                        <w:bottom w:val="none" w:sz="0" w:space="0" w:color="auto"/>
                        <w:right w:val="none" w:sz="0" w:space="0" w:color="auto"/>
                      </w:divBdr>
                    </w:div>
                  </w:divsChild>
                </w:div>
                <w:div w:id="386994755">
                  <w:marLeft w:val="0"/>
                  <w:marRight w:val="0"/>
                  <w:marTop w:val="0"/>
                  <w:marBottom w:val="0"/>
                  <w:divBdr>
                    <w:top w:val="none" w:sz="0" w:space="0" w:color="auto"/>
                    <w:left w:val="none" w:sz="0" w:space="0" w:color="auto"/>
                    <w:bottom w:val="none" w:sz="0" w:space="0" w:color="auto"/>
                    <w:right w:val="none" w:sz="0" w:space="0" w:color="auto"/>
                  </w:divBdr>
                  <w:divsChild>
                    <w:div w:id="1608809731">
                      <w:marLeft w:val="0"/>
                      <w:marRight w:val="0"/>
                      <w:marTop w:val="0"/>
                      <w:marBottom w:val="0"/>
                      <w:divBdr>
                        <w:top w:val="none" w:sz="0" w:space="0" w:color="auto"/>
                        <w:left w:val="none" w:sz="0" w:space="0" w:color="auto"/>
                        <w:bottom w:val="none" w:sz="0" w:space="0" w:color="auto"/>
                        <w:right w:val="none" w:sz="0" w:space="0" w:color="auto"/>
                      </w:divBdr>
                    </w:div>
                  </w:divsChild>
                </w:div>
                <w:div w:id="387344335">
                  <w:marLeft w:val="0"/>
                  <w:marRight w:val="0"/>
                  <w:marTop w:val="0"/>
                  <w:marBottom w:val="0"/>
                  <w:divBdr>
                    <w:top w:val="none" w:sz="0" w:space="0" w:color="auto"/>
                    <w:left w:val="none" w:sz="0" w:space="0" w:color="auto"/>
                    <w:bottom w:val="none" w:sz="0" w:space="0" w:color="auto"/>
                    <w:right w:val="none" w:sz="0" w:space="0" w:color="auto"/>
                  </w:divBdr>
                  <w:divsChild>
                    <w:div w:id="1816409022">
                      <w:marLeft w:val="0"/>
                      <w:marRight w:val="0"/>
                      <w:marTop w:val="0"/>
                      <w:marBottom w:val="0"/>
                      <w:divBdr>
                        <w:top w:val="none" w:sz="0" w:space="0" w:color="auto"/>
                        <w:left w:val="none" w:sz="0" w:space="0" w:color="auto"/>
                        <w:bottom w:val="none" w:sz="0" w:space="0" w:color="auto"/>
                        <w:right w:val="none" w:sz="0" w:space="0" w:color="auto"/>
                      </w:divBdr>
                    </w:div>
                  </w:divsChild>
                </w:div>
                <w:div w:id="387993894">
                  <w:marLeft w:val="0"/>
                  <w:marRight w:val="0"/>
                  <w:marTop w:val="0"/>
                  <w:marBottom w:val="0"/>
                  <w:divBdr>
                    <w:top w:val="none" w:sz="0" w:space="0" w:color="auto"/>
                    <w:left w:val="none" w:sz="0" w:space="0" w:color="auto"/>
                    <w:bottom w:val="none" w:sz="0" w:space="0" w:color="auto"/>
                    <w:right w:val="none" w:sz="0" w:space="0" w:color="auto"/>
                  </w:divBdr>
                  <w:divsChild>
                    <w:div w:id="220337588">
                      <w:marLeft w:val="0"/>
                      <w:marRight w:val="0"/>
                      <w:marTop w:val="0"/>
                      <w:marBottom w:val="0"/>
                      <w:divBdr>
                        <w:top w:val="none" w:sz="0" w:space="0" w:color="auto"/>
                        <w:left w:val="none" w:sz="0" w:space="0" w:color="auto"/>
                        <w:bottom w:val="none" w:sz="0" w:space="0" w:color="auto"/>
                        <w:right w:val="none" w:sz="0" w:space="0" w:color="auto"/>
                      </w:divBdr>
                    </w:div>
                  </w:divsChild>
                </w:div>
                <w:div w:id="388726232">
                  <w:marLeft w:val="0"/>
                  <w:marRight w:val="0"/>
                  <w:marTop w:val="0"/>
                  <w:marBottom w:val="0"/>
                  <w:divBdr>
                    <w:top w:val="none" w:sz="0" w:space="0" w:color="auto"/>
                    <w:left w:val="none" w:sz="0" w:space="0" w:color="auto"/>
                    <w:bottom w:val="none" w:sz="0" w:space="0" w:color="auto"/>
                    <w:right w:val="none" w:sz="0" w:space="0" w:color="auto"/>
                  </w:divBdr>
                  <w:divsChild>
                    <w:div w:id="1233156285">
                      <w:marLeft w:val="0"/>
                      <w:marRight w:val="0"/>
                      <w:marTop w:val="0"/>
                      <w:marBottom w:val="0"/>
                      <w:divBdr>
                        <w:top w:val="none" w:sz="0" w:space="0" w:color="auto"/>
                        <w:left w:val="none" w:sz="0" w:space="0" w:color="auto"/>
                        <w:bottom w:val="none" w:sz="0" w:space="0" w:color="auto"/>
                        <w:right w:val="none" w:sz="0" w:space="0" w:color="auto"/>
                      </w:divBdr>
                    </w:div>
                  </w:divsChild>
                </w:div>
                <w:div w:id="388844488">
                  <w:marLeft w:val="0"/>
                  <w:marRight w:val="0"/>
                  <w:marTop w:val="0"/>
                  <w:marBottom w:val="0"/>
                  <w:divBdr>
                    <w:top w:val="none" w:sz="0" w:space="0" w:color="auto"/>
                    <w:left w:val="none" w:sz="0" w:space="0" w:color="auto"/>
                    <w:bottom w:val="none" w:sz="0" w:space="0" w:color="auto"/>
                    <w:right w:val="none" w:sz="0" w:space="0" w:color="auto"/>
                  </w:divBdr>
                  <w:divsChild>
                    <w:div w:id="686948739">
                      <w:marLeft w:val="0"/>
                      <w:marRight w:val="0"/>
                      <w:marTop w:val="0"/>
                      <w:marBottom w:val="0"/>
                      <w:divBdr>
                        <w:top w:val="none" w:sz="0" w:space="0" w:color="auto"/>
                        <w:left w:val="none" w:sz="0" w:space="0" w:color="auto"/>
                        <w:bottom w:val="none" w:sz="0" w:space="0" w:color="auto"/>
                        <w:right w:val="none" w:sz="0" w:space="0" w:color="auto"/>
                      </w:divBdr>
                    </w:div>
                  </w:divsChild>
                </w:div>
                <w:div w:id="389772116">
                  <w:marLeft w:val="0"/>
                  <w:marRight w:val="0"/>
                  <w:marTop w:val="0"/>
                  <w:marBottom w:val="0"/>
                  <w:divBdr>
                    <w:top w:val="none" w:sz="0" w:space="0" w:color="auto"/>
                    <w:left w:val="none" w:sz="0" w:space="0" w:color="auto"/>
                    <w:bottom w:val="none" w:sz="0" w:space="0" w:color="auto"/>
                    <w:right w:val="none" w:sz="0" w:space="0" w:color="auto"/>
                  </w:divBdr>
                  <w:divsChild>
                    <w:div w:id="1232346632">
                      <w:marLeft w:val="0"/>
                      <w:marRight w:val="0"/>
                      <w:marTop w:val="0"/>
                      <w:marBottom w:val="0"/>
                      <w:divBdr>
                        <w:top w:val="none" w:sz="0" w:space="0" w:color="auto"/>
                        <w:left w:val="none" w:sz="0" w:space="0" w:color="auto"/>
                        <w:bottom w:val="none" w:sz="0" w:space="0" w:color="auto"/>
                        <w:right w:val="none" w:sz="0" w:space="0" w:color="auto"/>
                      </w:divBdr>
                    </w:div>
                  </w:divsChild>
                </w:div>
                <w:div w:id="392126404">
                  <w:marLeft w:val="0"/>
                  <w:marRight w:val="0"/>
                  <w:marTop w:val="0"/>
                  <w:marBottom w:val="0"/>
                  <w:divBdr>
                    <w:top w:val="none" w:sz="0" w:space="0" w:color="auto"/>
                    <w:left w:val="none" w:sz="0" w:space="0" w:color="auto"/>
                    <w:bottom w:val="none" w:sz="0" w:space="0" w:color="auto"/>
                    <w:right w:val="none" w:sz="0" w:space="0" w:color="auto"/>
                  </w:divBdr>
                  <w:divsChild>
                    <w:div w:id="1707368135">
                      <w:marLeft w:val="0"/>
                      <w:marRight w:val="0"/>
                      <w:marTop w:val="0"/>
                      <w:marBottom w:val="0"/>
                      <w:divBdr>
                        <w:top w:val="none" w:sz="0" w:space="0" w:color="auto"/>
                        <w:left w:val="none" w:sz="0" w:space="0" w:color="auto"/>
                        <w:bottom w:val="none" w:sz="0" w:space="0" w:color="auto"/>
                        <w:right w:val="none" w:sz="0" w:space="0" w:color="auto"/>
                      </w:divBdr>
                    </w:div>
                  </w:divsChild>
                </w:div>
                <w:div w:id="394085156">
                  <w:marLeft w:val="0"/>
                  <w:marRight w:val="0"/>
                  <w:marTop w:val="0"/>
                  <w:marBottom w:val="0"/>
                  <w:divBdr>
                    <w:top w:val="none" w:sz="0" w:space="0" w:color="auto"/>
                    <w:left w:val="none" w:sz="0" w:space="0" w:color="auto"/>
                    <w:bottom w:val="none" w:sz="0" w:space="0" w:color="auto"/>
                    <w:right w:val="none" w:sz="0" w:space="0" w:color="auto"/>
                  </w:divBdr>
                  <w:divsChild>
                    <w:div w:id="1709791512">
                      <w:marLeft w:val="0"/>
                      <w:marRight w:val="0"/>
                      <w:marTop w:val="0"/>
                      <w:marBottom w:val="0"/>
                      <w:divBdr>
                        <w:top w:val="none" w:sz="0" w:space="0" w:color="auto"/>
                        <w:left w:val="none" w:sz="0" w:space="0" w:color="auto"/>
                        <w:bottom w:val="none" w:sz="0" w:space="0" w:color="auto"/>
                        <w:right w:val="none" w:sz="0" w:space="0" w:color="auto"/>
                      </w:divBdr>
                    </w:div>
                  </w:divsChild>
                </w:div>
                <w:div w:id="395205854">
                  <w:marLeft w:val="0"/>
                  <w:marRight w:val="0"/>
                  <w:marTop w:val="0"/>
                  <w:marBottom w:val="0"/>
                  <w:divBdr>
                    <w:top w:val="none" w:sz="0" w:space="0" w:color="auto"/>
                    <w:left w:val="none" w:sz="0" w:space="0" w:color="auto"/>
                    <w:bottom w:val="none" w:sz="0" w:space="0" w:color="auto"/>
                    <w:right w:val="none" w:sz="0" w:space="0" w:color="auto"/>
                  </w:divBdr>
                  <w:divsChild>
                    <w:div w:id="1465470105">
                      <w:marLeft w:val="0"/>
                      <w:marRight w:val="0"/>
                      <w:marTop w:val="0"/>
                      <w:marBottom w:val="0"/>
                      <w:divBdr>
                        <w:top w:val="none" w:sz="0" w:space="0" w:color="auto"/>
                        <w:left w:val="none" w:sz="0" w:space="0" w:color="auto"/>
                        <w:bottom w:val="none" w:sz="0" w:space="0" w:color="auto"/>
                        <w:right w:val="none" w:sz="0" w:space="0" w:color="auto"/>
                      </w:divBdr>
                    </w:div>
                  </w:divsChild>
                </w:div>
                <w:div w:id="396436730">
                  <w:marLeft w:val="0"/>
                  <w:marRight w:val="0"/>
                  <w:marTop w:val="0"/>
                  <w:marBottom w:val="0"/>
                  <w:divBdr>
                    <w:top w:val="none" w:sz="0" w:space="0" w:color="auto"/>
                    <w:left w:val="none" w:sz="0" w:space="0" w:color="auto"/>
                    <w:bottom w:val="none" w:sz="0" w:space="0" w:color="auto"/>
                    <w:right w:val="none" w:sz="0" w:space="0" w:color="auto"/>
                  </w:divBdr>
                  <w:divsChild>
                    <w:div w:id="1276673207">
                      <w:marLeft w:val="0"/>
                      <w:marRight w:val="0"/>
                      <w:marTop w:val="0"/>
                      <w:marBottom w:val="0"/>
                      <w:divBdr>
                        <w:top w:val="none" w:sz="0" w:space="0" w:color="auto"/>
                        <w:left w:val="none" w:sz="0" w:space="0" w:color="auto"/>
                        <w:bottom w:val="none" w:sz="0" w:space="0" w:color="auto"/>
                        <w:right w:val="none" w:sz="0" w:space="0" w:color="auto"/>
                      </w:divBdr>
                    </w:div>
                  </w:divsChild>
                </w:div>
                <w:div w:id="397217122">
                  <w:marLeft w:val="0"/>
                  <w:marRight w:val="0"/>
                  <w:marTop w:val="0"/>
                  <w:marBottom w:val="0"/>
                  <w:divBdr>
                    <w:top w:val="none" w:sz="0" w:space="0" w:color="auto"/>
                    <w:left w:val="none" w:sz="0" w:space="0" w:color="auto"/>
                    <w:bottom w:val="none" w:sz="0" w:space="0" w:color="auto"/>
                    <w:right w:val="none" w:sz="0" w:space="0" w:color="auto"/>
                  </w:divBdr>
                  <w:divsChild>
                    <w:div w:id="1457136239">
                      <w:marLeft w:val="0"/>
                      <w:marRight w:val="0"/>
                      <w:marTop w:val="0"/>
                      <w:marBottom w:val="0"/>
                      <w:divBdr>
                        <w:top w:val="none" w:sz="0" w:space="0" w:color="auto"/>
                        <w:left w:val="none" w:sz="0" w:space="0" w:color="auto"/>
                        <w:bottom w:val="none" w:sz="0" w:space="0" w:color="auto"/>
                        <w:right w:val="none" w:sz="0" w:space="0" w:color="auto"/>
                      </w:divBdr>
                    </w:div>
                  </w:divsChild>
                </w:div>
                <w:div w:id="397558883">
                  <w:marLeft w:val="0"/>
                  <w:marRight w:val="0"/>
                  <w:marTop w:val="0"/>
                  <w:marBottom w:val="0"/>
                  <w:divBdr>
                    <w:top w:val="none" w:sz="0" w:space="0" w:color="auto"/>
                    <w:left w:val="none" w:sz="0" w:space="0" w:color="auto"/>
                    <w:bottom w:val="none" w:sz="0" w:space="0" w:color="auto"/>
                    <w:right w:val="none" w:sz="0" w:space="0" w:color="auto"/>
                  </w:divBdr>
                  <w:divsChild>
                    <w:div w:id="935140558">
                      <w:marLeft w:val="0"/>
                      <w:marRight w:val="0"/>
                      <w:marTop w:val="0"/>
                      <w:marBottom w:val="0"/>
                      <w:divBdr>
                        <w:top w:val="none" w:sz="0" w:space="0" w:color="auto"/>
                        <w:left w:val="none" w:sz="0" w:space="0" w:color="auto"/>
                        <w:bottom w:val="none" w:sz="0" w:space="0" w:color="auto"/>
                        <w:right w:val="none" w:sz="0" w:space="0" w:color="auto"/>
                      </w:divBdr>
                    </w:div>
                  </w:divsChild>
                </w:div>
                <w:div w:id="398096727">
                  <w:marLeft w:val="0"/>
                  <w:marRight w:val="0"/>
                  <w:marTop w:val="0"/>
                  <w:marBottom w:val="0"/>
                  <w:divBdr>
                    <w:top w:val="none" w:sz="0" w:space="0" w:color="auto"/>
                    <w:left w:val="none" w:sz="0" w:space="0" w:color="auto"/>
                    <w:bottom w:val="none" w:sz="0" w:space="0" w:color="auto"/>
                    <w:right w:val="none" w:sz="0" w:space="0" w:color="auto"/>
                  </w:divBdr>
                  <w:divsChild>
                    <w:div w:id="769859313">
                      <w:marLeft w:val="0"/>
                      <w:marRight w:val="0"/>
                      <w:marTop w:val="0"/>
                      <w:marBottom w:val="0"/>
                      <w:divBdr>
                        <w:top w:val="none" w:sz="0" w:space="0" w:color="auto"/>
                        <w:left w:val="none" w:sz="0" w:space="0" w:color="auto"/>
                        <w:bottom w:val="none" w:sz="0" w:space="0" w:color="auto"/>
                        <w:right w:val="none" w:sz="0" w:space="0" w:color="auto"/>
                      </w:divBdr>
                    </w:div>
                  </w:divsChild>
                </w:div>
                <w:div w:id="400251036">
                  <w:marLeft w:val="0"/>
                  <w:marRight w:val="0"/>
                  <w:marTop w:val="0"/>
                  <w:marBottom w:val="0"/>
                  <w:divBdr>
                    <w:top w:val="none" w:sz="0" w:space="0" w:color="auto"/>
                    <w:left w:val="none" w:sz="0" w:space="0" w:color="auto"/>
                    <w:bottom w:val="none" w:sz="0" w:space="0" w:color="auto"/>
                    <w:right w:val="none" w:sz="0" w:space="0" w:color="auto"/>
                  </w:divBdr>
                  <w:divsChild>
                    <w:div w:id="1248072689">
                      <w:marLeft w:val="0"/>
                      <w:marRight w:val="0"/>
                      <w:marTop w:val="0"/>
                      <w:marBottom w:val="0"/>
                      <w:divBdr>
                        <w:top w:val="none" w:sz="0" w:space="0" w:color="auto"/>
                        <w:left w:val="none" w:sz="0" w:space="0" w:color="auto"/>
                        <w:bottom w:val="none" w:sz="0" w:space="0" w:color="auto"/>
                        <w:right w:val="none" w:sz="0" w:space="0" w:color="auto"/>
                      </w:divBdr>
                    </w:div>
                  </w:divsChild>
                </w:div>
                <w:div w:id="400979180">
                  <w:marLeft w:val="0"/>
                  <w:marRight w:val="0"/>
                  <w:marTop w:val="0"/>
                  <w:marBottom w:val="0"/>
                  <w:divBdr>
                    <w:top w:val="none" w:sz="0" w:space="0" w:color="auto"/>
                    <w:left w:val="none" w:sz="0" w:space="0" w:color="auto"/>
                    <w:bottom w:val="none" w:sz="0" w:space="0" w:color="auto"/>
                    <w:right w:val="none" w:sz="0" w:space="0" w:color="auto"/>
                  </w:divBdr>
                  <w:divsChild>
                    <w:div w:id="1621909301">
                      <w:marLeft w:val="0"/>
                      <w:marRight w:val="0"/>
                      <w:marTop w:val="0"/>
                      <w:marBottom w:val="0"/>
                      <w:divBdr>
                        <w:top w:val="none" w:sz="0" w:space="0" w:color="auto"/>
                        <w:left w:val="none" w:sz="0" w:space="0" w:color="auto"/>
                        <w:bottom w:val="none" w:sz="0" w:space="0" w:color="auto"/>
                        <w:right w:val="none" w:sz="0" w:space="0" w:color="auto"/>
                      </w:divBdr>
                    </w:div>
                  </w:divsChild>
                </w:div>
                <w:div w:id="401147984">
                  <w:marLeft w:val="0"/>
                  <w:marRight w:val="0"/>
                  <w:marTop w:val="0"/>
                  <w:marBottom w:val="0"/>
                  <w:divBdr>
                    <w:top w:val="none" w:sz="0" w:space="0" w:color="auto"/>
                    <w:left w:val="none" w:sz="0" w:space="0" w:color="auto"/>
                    <w:bottom w:val="none" w:sz="0" w:space="0" w:color="auto"/>
                    <w:right w:val="none" w:sz="0" w:space="0" w:color="auto"/>
                  </w:divBdr>
                  <w:divsChild>
                    <w:div w:id="683364238">
                      <w:marLeft w:val="0"/>
                      <w:marRight w:val="0"/>
                      <w:marTop w:val="0"/>
                      <w:marBottom w:val="0"/>
                      <w:divBdr>
                        <w:top w:val="none" w:sz="0" w:space="0" w:color="auto"/>
                        <w:left w:val="none" w:sz="0" w:space="0" w:color="auto"/>
                        <w:bottom w:val="none" w:sz="0" w:space="0" w:color="auto"/>
                        <w:right w:val="none" w:sz="0" w:space="0" w:color="auto"/>
                      </w:divBdr>
                    </w:div>
                  </w:divsChild>
                </w:div>
                <w:div w:id="401803567">
                  <w:marLeft w:val="0"/>
                  <w:marRight w:val="0"/>
                  <w:marTop w:val="0"/>
                  <w:marBottom w:val="0"/>
                  <w:divBdr>
                    <w:top w:val="none" w:sz="0" w:space="0" w:color="auto"/>
                    <w:left w:val="none" w:sz="0" w:space="0" w:color="auto"/>
                    <w:bottom w:val="none" w:sz="0" w:space="0" w:color="auto"/>
                    <w:right w:val="none" w:sz="0" w:space="0" w:color="auto"/>
                  </w:divBdr>
                  <w:divsChild>
                    <w:div w:id="1576239030">
                      <w:marLeft w:val="0"/>
                      <w:marRight w:val="0"/>
                      <w:marTop w:val="0"/>
                      <w:marBottom w:val="0"/>
                      <w:divBdr>
                        <w:top w:val="none" w:sz="0" w:space="0" w:color="auto"/>
                        <w:left w:val="none" w:sz="0" w:space="0" w:color="auto"/>
                        <w:bottom w:val="none" w:sz="0" w:space="0" w:color="auto"/>
                        <w:right w:val="none" w:sz="0" w:space="0" w:color="auto"/>
                      </w:divBdr>
                    </w:div>
                  </w:divsChild>
                </w:div>
                <w:div w:id="402532320">
                  <w:marLeft w:val="0"/>
                  <w:marRight w:val="0"/>
                  <w:marTop w:val="0"/>
                  <w:marBottom w:val="0"/>
                  <w:divBdr>
                    <w:top w:val="none" w:sz="0" w:space="0" w:color="auto"/>
                    <w:left w:val="none" w:sz="0" w:space="0" w:color="auto"/>
                    <w:bottom w:val="none" w:sz="0" w:space="0" w:color="auto"/>
                    <w:right w:val="none" w:sz="0" w:space="0" w:color="auto"/>
                  </w:divBdr>
                  <w:divsChild>
                    <w:div w:id="801533043">
                      <w:marLeft w:val="0"/>
                      <w:marRight w:val="0"/>
                      <w:marTop w:val="0"/>
                      <w:marBottom w:val="0"/>
                      <w:divBdr>
                        <w:top w:val="none" w:sz="0" w:space="0" w:color="auto"/>
                        <w:left w:val="none" w:sz="0" w:space="0" w:color="auto"/>
                        <w:bottom w:val="none" w:sz="0" w:space="0" w:color="auto"/>
                        <w:right w:val="none" w:sz="0" w:space="0" w:color="auto"/>
                      </w:divBdr>
                    </w:div>
                  </w:divsChild>
                </w:div>
                <w:div w:id="404643028">
                  <w:marLeft w:val="0"/>
                  <w:marRight w:val="0"/>
                  <w:marTop w:val="0"/>
                  <w:marBottom w:val="0"/>
                  <w:divBdr>
                    <w:top w:val="none" w:sz="0" w:space="0" w:color="auto"/>
                    <w:left w:val="none" w:sz="0" w:space="0" w:color="auto"/>
                    <w:bottom w:val="none" w:sz="0" w:space="0" w:color="auto"/>
                    <w:right w:val="none" w:sz="0" w:space="0" w:color="auto"/>
                  </w:divBdr>
                  <w:divsChild>
                    <w:div w:id="1134525342">
                      <w:marLeft w:val="0"/>
                      <w:marRight w:val="0"/>
                      <w:marTop w:val="0"/>
                      <w:marBottom w:val="0"/>
                      <w:divBdr>
                        <w:top w:val="none" w:sz="0" w:space="0" w:color="auto"/>
                        <w:left w:val="none" w:sz="0" w:space="0" w:color="auto"/>
                        <w:bottom w:val="none" w:sz="0" w:space="0" w:color="auto"/>
                        <w:right w:val="none" w:sz="0" w:space="0" w:color="auto"/>
                      </w:divBdr>
                    </w:div>
                  </w:divsChild>
                </w:div>
                <w:div w:id="405299580">
                  <w:marLeft w:val="0"/>
                  <w:marRight w:val="0"/>
                  <w:marTop w:val="0"/>
                  <w:marBottom w:val="0"/>
                  <w:divBdr>
                    <w:top w:val="none" w:sz="0" w:space="0" w:color="auto"/>
                    <w:left w:val="none" w:sz="0" w:space="0" w:color="auto"/>
                    <w:bottom w:val="none" w:sz="0" w:space="0" w:color="auto"/>
                    <w:right w:val="none" w:sz="0" w:space="0" w:color="auto"/>
                  </w:divBdr>
                  <w:divsChild>
                    <w:div w:id="281571196">
                      <w:marLeft w:val="0"/>
                      <w:marRight w:val="0"/>
                      <w:marTop w:val="0"/>
                      <w:marBottom w:val="0"/>
                      <w:divBdr>
                        <w:top w:val="none" w:sz="0" w:space="0" w:color="auto"/>
                        <w:left w:val="none" w:sz="0" w:space="0" w:color="auto"/>
                        <w:bottom w:val="none" w:sz="0" w:space="0" w:color="auto"/>
                        <w:right w:val="none" w:sz="0" w:space="0" w:color="auto"/>
                      </w:divBdr>
                    </w:div>
                  </w:divsChild>
                </w:div>
                <w:div w:id="405417751">
                  <w:marLeft w:val="0"/>
                  <w:marRight w:val="0"/>
                  <w:marTop w:val="0"/>
                  <w:marBottom w:val="0"/>
                  <w:divBdr>
                    <w:top w:val="none" w:sz="0" w:space="0" w:color="auto"/>
                    <w:left w:val="none" w:sz="0" w:space="0" w:color="auto"/>
                    <w:bottom w:val="none" w:sz="0" w:space="0" w:color="auto"/>
                    <w:right w:val="none" w:sz="0" w:space="0" w:color="auto"/>
                  </w:divBdr>
                  <w:divsChild>
                    <w:div w:id="1804300680">
                      <w:marLeft w:val="0"/>
                      <w:marRight w:val="0"/>
                      <w:marTop w:val="0"/>
                      <w:marBottom w:val="0"/>
                      <w:divBdr>
                        <w:top w:val="none" w:sz="0" w:space="0" w:color="auto"/>
                        <w:left w:val="none" w:sz="0" w:space="0" w:color="auto"/>
                        <w:bottom w:val="none" w:sz="0" w:space="0" w:color="auto"/>
                        <w:right w:val="none" w:sz="0" w:space="0" w:color="auto"/>
                      </w:divBdr>
                    </w:div>
                  </w:divsChild>
                </w:div>
                <w:div w:id="405424064">
                  <w:marLeft w:val="0"/>
                  <w:marRight w:val="0"/>
                  <w:marTop w:val="0"/>
                  <w:marBottom w:val="0"/>
                  <w:divBdr>
                    <w:top w:val="none" w:sz="0" w:space="0" w:color="auto"/>
                    <w:left w:val="none" w:sz="0" w:space="0" w:color="auto"/>
                    <w:bottom w:val="none" w:sz="0" w:space="0" w:color="auto"/>
                    <w:right w:val="none" w:sz="0" w:space="0" w:color="auto"/>
                  </w:divBdr>
                  <w:divsChild>
                    <w:div w:id="2146270571">
                      <w:marLeft w:val="0"/>
                      <w:marRight w:val="0"/>
                      <w:marTop w:val="0"/>
                      <w:marBottom w:val="0"/>
                      <w:divBdr>
                        <w:top w:val="none" w:sz="0" w:space="0" w:color="auto"/>
                        <w:left w:val="none" w:sz="0" w:space="0" w:color="auto"/>
                        <w:bottom w:val="none" w:sz="0" w:space="0" w:color="auto"/>
                        <w:right w:val="none" w:sz="0" w:space="0" w:color="auto"/>
                      </w:divBdr>
                    </w:div>
                  </w:divsChild>
                </w:div>
                <w:div w:id="409697760">
                  <w:marLeft w:val="0"/>
                  <w:marRight w:val="0"/>
                  <w:marTop w:val="0"/>
                  <w:marBottom w:val="0"/>
                  <w:divBdr>
                    <w:top w:val="none" w:sz="0" w:space="0" w:color="auto"/>
                    <w:left w:val="none" w:sz="0" w:space="0" w:color="auto"/>
                    <w:bottom w:val="none" w:sz="0" w:space="0" w:color="auto"/>
                    <w:right w:val="none" w:sz="0" w:space="0" w:color="auto"/>
                  </w:divBdr>
                  <w:divsChild>
                    <w:div w:id="286474338">
                      <w:marLeft w:val="0"/>
                      <w:marRight w:val="0"/>
                      <w:marTop w:val="0"/>
                      <w:marBottom w:val="0"/>
                      <w:divBdr>
                        <w:top w:val="none" w:sz="0" w:space="0" w:color="auto"/>
                        <w:left w:val="none" w:sz="0" w:space="0" w:color="auto"/>
                        <w:bottom w:val="none" w:sz="0" w:space="0" w:color="auto"/>
                        <w:right w:val="none" w:sz="0" w:space="0" w:color="auto"/>
                      </w:divBdr>
                    </w:div>
                  </w:divsChild>
                </w:div>
                <w:div w:id="415052184">
                  <w:marLeft w:val="0"/>
                  <w:marRight w:val="0"/>
                  <w:marTop w:val="0"/>
                  <w:marBottom w:val="0"/>
                  <w:divBdr>
                    <w:top w:val="none" w:sz="0" w:space="0" w:color="auto"/>
                    <w:left w:val="none" w:sz="0" w:space="0" w:color="auto"/>
                    <w:bottom w:val="none" w:sz="0" w:space="0" w:color="auto"/>
                    <w:right w:val="none" w:sz="0" w:space="0" w:color="auto"/>
                  </w:divBdr>
                  <w:divsChild>
                    <w:div w:id="1958831415">
                      <w:marLeft w:val="0"/>
                      <w:marRight w:val="0"/>
                      <w:marTop w:val="0"/>
                      <w:marBottom w:val="0"/>
                      <w:divBdr>
                        <w:top w:val="none" w:sz="0" w:space="0" w:color="auto"/>
                        <w:left w:val="none" w:sz="0" w:space="0" w:color="auto"/>
                        <w:bottom w:val="none" w:sz="0" w:space="0" w:color="auto"/>
                        <w:right w:val="none" w:sz="0" w:space="0" w:color="auto"/>
                      </w:divBdr>
                    </w:div>
                  </w:divsChild>
                </w:div>
                <w:div w:id="416176449">
                  <w:marLeft w:val="0"/>
                  <w:marRight w:val="0"/>
                  <w:marTop w:val="0"/>
                  <w:marBottom w:val="0"/>
                  <w:divBdr>
                    <w:top w:val="none" w:sz="0" w:space="0" w:color="auto"/>
                    <w:left w:val="none" w:sz="0" w:space="0" w:color="auto"/>
                    <w:bottom w:val="none" w:sz="0" w:space="0" w:color="auto"/>
                    <w:right w:val="none" w:sz="0" w:space="0" w:color="auto"/>
                  </w:divBdr>
                  <w:divsChild>
                    <w:div w:id="1204174843">
                      <w:marLeft w:val="0"/>
                      <w:marRight w:val="0"/>
                      <w:marTop w:val="0"/>
                      <w:marBottom w:val="0"/>
                      <w:divBdr>
                        <w:top w:val="none" w:sz="0" w:space="0" w:color="auto"/>
                        <w:left w:val="none" w:sz="0" w:space="0" w:color="auto"/>
                        <w:bottom w:val="none" w:sz="0" w:space="0" w:color="auto"/>
                        <w:right w:val="none" w:sz="0" w:space="0" w:color="auto"/>
                      </w:divBdr>
                    </w:div>
                  </w:divsChild>
                </w:div>
                <w:div w:id="423452743">
                  <w:marLeft w:val="0"/>
                  <w:marRight w:val="0"/>
                  <w:marTop w:val="0"/>
                  <w:marBottom w:val="0"/>
                  <w:divBdr>
                    <w:top w:val="none" w:sz="0" w:space="0" w:color="auto"/>
                    <w:left w:val="none" w:sz="0" w:space="0" w:color="auto"/>
                    <w:bottom w:val="none" w:sz="0" w:space="0" w:color="auto"/>
                    <w:right w:val="none" w:sz="0" w:space="0" w:color="auto"/>
                  </w:divBdr>
                  <w:divsChild>
                    <w:div w:id="829566016">
                      <w:marLeft w:val="0"/>
                      <w:marRight w:val="0"/>
                      <w:marTop w:val="0"/>
                      <w:marBottom w:val="0"/>
                      <w:divBdr>
                        <w:top w:val="none" w:sz="0" w:space="0" w:color="auto"/>
                        <w:left w:val="none" w:sz="0" w:space="0" w:color="auto"/>
                        <w:bottom w:val="none" w:sz="0" w:space="0" w:color="auto"/>
                        <w:right w:val="none" w:sz="0" w:space="0" w:color="auto"/>
                      </w:divBdr>
                    </w:div>
                  </w:divsChild>
                </w:div>
                <w:div w:id="423692918">
                  <w:marLeft w:val="0"/>
                  <w:marRight w:val="0"/>
                  <w:marTop w:val="0"/>
                  <w:marBottom w:val="0"/>
                  <w:divBdr>
                    <w:top w:val="none" w:sz="0" w:space="0" w:color="auto"/>
                    <w:left w:val="none" w:sz="0" w:space="0" w:color="auto"/>
                    <w:bottom w:val="none" w:sz="0" w:space="0" w:color="auto"/>
                    <w:right w:val="none" w:sz="0" w:space="0" w:color="auto"/>
                  </w:divBdr>
                  <w:divsChild>
                    <w:div w:id="692807858">
                      <w:marLeft w:val="0"/>
                      <w:marRight w:val="0"/>
                      <w:marTop w:val="0"/>
                      <w:marBottom w:val="0"/>
                      <w:divBdr>
                        <w:top w:val="none" w:sz="0" w:space="0" w:color="auto"/>
                        <w:left w:val="none" w:sz="0" w:space="0" w:color="auto"/>
                        <w:bottom w:val="none" w:sz="0" w:space="0" w:color="auto"/>
                        <w:right w:val="none" w:sz="0" w:space="0" w:color="auto"/>
                      </w:divBdr>
                    </w:div>
                  </w:divsChild>
                </w:div>
                <w:div w:id="424494717">
                  <w:marLeft w:val="0"/>
                  <w:marRight w:val="0"/>
                  <w:marTop w:val="0"/>
                  <w:marBottom w:val="0"/>
                  <w:divBdr>
                    <w:top w:val="none" w:sz="0" w:space="0" w:color="auto"/>
                    <w:left w:val="none" w:sz="0" w:space="0" w:color="auto"/>
                    <w:bottom w:val="none" w:sz="0" w:space="0" w:color="auto"/>
                    <w:right w:val="none" w:sz="0" w:space="0" w:color="auto"/>
                  </w:divBdr>
                  <w:divsChild>
                    <w:div w:id="1693991107">
                      <w:marLeft w:val="0"/>
                      <w:marRight w:val="0"/>
                      <w:marTop w:val="0"/>
                      <w:marBottom w:val="0"/>
                      <w:divBdr>
                        <w:top w:val="none" w:sz="0" w:space="0" w:color="auto"/>
                        <w:left w:val="none" w:sz="0" w:space="0" w:color="auto"/>
                        <w:bottom w:val="none" w:sz="0" w:space="0" w:color="auto"/>
                        <w:right w:val="none" w:sz="0" w:space="0" w:color="auto"/>
                      </w:divBdr>
                    </w:div>
                  </w:divsChild>
                </w:div>
                <w:div w:id="424497014">
                  <w:marLeft w:val="0"/>
                  <w:marRight w:val="0"/>
                  <w:marTop w:val="0"/>
                  <w:marBottom w:val="0"/>
                  <w:divBdr>
                    <w:top w:val="none" w:sz="0" w:space="0" w:color="auto"/>
                    <w:left w:val="none" w:sz="0" w:space="0" w:color="auto"/>
                    <w:bottom w:val="none" w:sz="0" w:space="0" w:color="auto"/>
                    <w:right w:val="none" w:sz="0" w:space="0" w:color="auto"/>
                  </w:divBdr>
                  <w:divsChild>
                    <w:div w:id="2014721282">
                      <w:marLeft w:val="0"/>
                      <w:marRight w:val="0"/>
                      <w:marTop w:val="0"/>
                      <w:marBottom w:val="0"/>
                      <w:divBdr>
                        <w:top w:val="none" w:sz="0" w:space="0" w:color="auto"/>
                        <w:left w:val="none" w:sz="0" w:space="0" w:color="auto"/>
                        <w:bottom w:val="none" w:sz="0" w:space="0" w:color="auto"/>
                        <w:right w:val="none" w:sz="0" w:space="0" w:color="auto"/>
                      </w:divBdr>
                    </w:div>
                  </w:divsChild>
                </w:div>
                <w:div w:id="426194476">
                  <w:marLeft w:val="0"/>
                  <w:marRight w:val="0"/>
                  <w:marTop w:val="0"/>
                  <w:marBottom w:val="0"/>
                  <w:divBdr>
                    <w:top w:val="none" w:sz="0" w:space="0" w:color="auto"/>
                    <w:left w:val="none" w:sz="0" w:space="0" w:color="auto"/>
                    <w:bottom w:val="none" w:sz="0" w:space="0" w:color="auto"/>
                    <w:right w:val="none" w:sz="0" w:space="0" w:color="auto"/>
                  </w:divBdr>
                  <w:divsChild>
                    <w:div w:id="1457135919">
                      <w:marLeft w:val="0"/>
                      <w:marRight w:val="0"/>
                      <w:marTop w:val="0"/>
                      <w:marBottom w:val="0"/>
                      <w:divBdr>
                        <w:top w:val="none" w:sz="0" w:space="0" w:color="auto"/>
                        <w:left w:val="none" w:sz="0" w:space="0" w:color="auto"/>
                        <w:bottom w:val="none" w:sz="0" w:space="0" w:color="auto"/>
                        <w:right w:val="none" w:sz="0" w:space="0" w:color="auto"/>
                      </w:divBdr>
                    </w:div>
                  </w:divsChild>
                </w:div>
                <w:div w:id="426509078">
                  <w:marLeft w:val="0"/>
                  <w:marRight w:val="0"/>
                  <w:marTop w:val="0"/>
                  <w:marBottom w:val="0"/>
                  <w:divBdr>
                    <w:top w:val="none" w:sz="0" w:space="0" w:color="auto"/>
                    <w:left w:val="none" w:sz="0" w:space="0" w:color="auto"/>
                    <w:bottom w:val="none" w:sz="0" w:space="0" w:color="auto"/>
                    <w:right w:val="none" w:sz="0" w:space="0" w:color="auto"/>
                  </w:divBdr>
                  <w:divsChild>
                    <w:div w:id="1511944881">
                      <w:marLeft w:val="0"/>
                      <w:marRight w:val="0"/>
                      <w:marTop w:val="0"/>
                      <w:marBottom w:val="0"/>
                      <w:divBdr>
                        <w:top w:val="none" w:sz="0" w:space="0" w:color="auto"/>
                        <w:left w:val="none" w:sz="0" w:space="0" w:color="auto"/>
                        <w:bottom w:val="none" w:sz="0" w:space="0" w:color="auto"/>
                        <w:right w:val="none" w:sz="0" w:space="0" w:color="auto"/>
                      </w:divBdr>
                    </w:div>
                  </w:divsChild>
                </w:div>
                <w:div w:id="427426732">
                  <w:marLeft w:val="0"/>
                  <w:marRight w:val="0"/>
                  <w:marTop w:val="0"/>
                  <w:marBottom w:val="0"/>
                  <w:divBdr>
                    <w:top w:val="none" w:sz="0" w:space="0" w:color="auto"/>
                    <w:left w:val="none" w:sz="0" w:space="0" w:color="auto"/>
                    <w:bottom w:val="none" w:sz="0" w:space="0" w:color="auto"/>
                    <w:right w:val="none" w:sz="0" w:space="0" w:color="auto"/>
                  </w:divBdr>
                  <w:divsChild>
                    <w:div w:id="1083793095">
                      <w:marLeft w:val="0"/>
                      <w:marRight w:val="0"/>
                      <w:marTop w:val="0"/>
                      <w:marBottom w:val="0"/>
                      <w:divBdr>
                        <w:top w:val="none" w:sz="0" w:space="0" w:color="auto"/>
                        <w:left w:val="none" w:sz="0" w:space="0" w:color="auto"/>
                        <w:bottom w:val="none" w:sz="0" w:space="0" w:color="auto"/>
                        <w:right w:val="none" w:sz="0" w:space="0" w:color="auto"/>
                      </w:divBdr>
                    </w:div>
                  </w:divsChild>
                </w:div>
                <w:div w:id="429816536">
                  <w:marLeft w:val="0"/>
                  <w:marRight w:val="0"/>
                  <w:marTop w:val="0"/>
                  <w:marBottom w:val="0"/>
                  <w:divBdr>
                    <w:top w:val="none" w:sz="0" w:space="0" w:color="auto"/>
                    <w:left w:val="none" w:sz="0" w:space="0" w:color="auto"/>
                    <w:bottom w:val="none" w:sz="0" w:space="0" w:color="auto"/>
                    <w:right w:val="none" w:sz="0" w:space="0" w:color="auto"/>
                  </w:divBdr>
                  <w:divsChild>
                    <w:div w:id="1985237592">
                      <w:marLeft w:val="0"/>
                      <w:marRight w:val="0"/>
                      <w:marTop w:val="0"/>
                      <w:marBottom w:val="0"/>
                      <w:divBdr>
                        <w:top w:val="none" w:sz="0" w:space="0" w:color="auto"/>
                        <w:left w:val="none" w:sz="0" w:space="0" w:color="auto"/>
                        <w:bottom w:val="none" w:sz="0" w:space="0" w:color="auto"/>
                        <w:right w:val="none" w:sz="0" w:space="0" w:color="auto"/>
                      </w:divBdr>
                    </w:div>
                  </w:divsChild>
                </w:div>
                <w:div w:id="430980038">
                  <w:marLeft w:val="0"/>
                  <w:marRight w:val="0"/>
                  <w:marTop w:val="0"/>
                  <w:marBottom w:val="0"/>
                  <w:divBdr>
                    <w:top w:val="none" w:sz="0" w:space="0" w:color="auto"/>
                    <w:left w:val="none" w:sz="0" w:space="0" w:color="auto"/>
                    <w:bottom w:val="none" w:sz="0" w:space="0" w:color="auto"/>
                    <w:right w:val="none" w:sz="0" w:space="0" w:color="auto"/>
                  </w:divBdr>
                  <w:divsChild>
                    <w:div w:id="511453905">
                      <w:marLeft w:val="0"/>
                      <w:marRight w:val="0"/>
                      <w:marTop w:val="0"/>
                      <w:marBottom w:val="0"/>
                      <w:divBdr>
                        <w:top w:val="none" w:sz="0" w:space="0" w:color="auto"/>
                        <w:left w:val="none" w:sz="0" w:space="0" w:color="auto"/>
                        <w:bottom w:val="none" w:sz="0" w:space="0" w:color="auto"/>
                        <w:right w:val="none" w:sz="0" w:space="0" w:color="auto"/>
                      </w:divBdr>
                    </w:div>
                  </w:divsChild>
                </w:div>
                <w:div w:id="431323691">
                  <w:marLeft w:val="0"/>
                  <w:marRight w:val="0"/>
                  <w:marTop w:val="0"/>
                  <w:marBottom w:val="0"/>
                  <w:divBdr>
                    <w:top w:val="none" w:sz="0" w:space="0" w:color="auto"/>
                    <w:left w:val="none" w:sz="0" w:space="0" w:color="auto"/>
                    <w:bottom w:val="none" w:sz="0" w:space="0" w:color="auto"/>
                    <w:right w:val="none" w:sz="0" w:space="0" w:color="auto"/>
                  </w:divBdr>
                  <w:divsChild>
                    <w:div w:id="1566259281">
                      <w:marLeft w:val="0"/>
                      <w:marRight w:val="0"/>
                      <w:marTop w:val="0"/>
                      <w:marBottom w:val="0"/>
                      <w:divBdr>
                        <w:top w:val="none" w:sz="0" w:space="0" w:color="auto"/>
                        <w:left w:val="none" w:sz="0" w:space="0" w:color="auto"/>
                        <w:bottom w:val="none" w:sz="0" w:space="0" w:color="auto"/>
                        <w:right w:val="none" w:sz="0" w:space="0" w:color="auto"/>
                      </w:divBdr>
                    </w:div>
                  </w:divsChild>
                </w:div>
                <w:div w:id="431634849">
                  <w:marLeft w:val="0"/>
                  <w:marRight w:val="0"/>
                  <w:marTop w:val="0"/>
                  <w:marBottom w:val="0"/>
                  <w:divBdr>
                    <w:top w:val="none" w:sz="0" w:space="0" w:color="auto"/>
                    <w:left w:val="none" w:sz="0" w:space="0" w:color="auto"/>
                    <w:bottom w:val="none" w:sz="0" w:space="0" w:color="auto"/>
                    <w:right w:val="none" w:sz="0" w:space="0" w:color="auto"/>
                  </w:divBdr>
                  <w:divsChild>
                    <w:div w:id="2023320167">
                      <w:marLeft w:val="0"/>
                      <w:marRight w:val="0"/>
                      <w:marTop w:val="0"/>
                      <w:marBottom w:val="0"/>
                      <w:divBdr>
                        <w:top w:val="none" w:sz="0" w:space="0" w:color="auto"/>
                        <w:left w:val="none" w:sz="0" w:space="0" w:color="auto"/>
                        <w:bottom w:val="none" w:sz="0" w:space="0" w:color="auto"/>
                        <w:right w:val="none" w:sz="0" w:space="0" w:color="auto"/>
                      </w:divBdr>
                    </w:div>
                  </w:divsChild>
                </w:div>
                <w:div w:id="432820636">
                  <w:marLeft w:val="0"/>
                  <w:marRight w:val="0"/>
                  <w:marTop w:val="0"/>
                  <w:marBottom w:val="0"/>
                  <w:divBdr>
                    <w:top w:val="none" w:sz="0" w:space="0" w:color="auto"/>
                    <w:left w:val="none" w:sz="0" w:space="0" w:color="auto"/>
                    <w:bottom w:val="none" w:sz="0" w:space="0" w:color="auto"/>
                    <w:right w:val="none" w:sz="0" w:space="0" w:color="auto"/>
                  </w:divBdr>
                  <w:divsChild>
                    <w:div w:id="1412656974">
                      <w:marLeft w:val="0"/>
                      <w:marRight w:val="0"/>
                      <w:marTop w:val="0"/>
                      <w:marBottom w:val="0"/>
                      <w:divBdr>
                        <w:top w:val="none" w:sz="0" w:space="0" w:color="auto"/>
                        <w:left w:val="none" w:sz="0" w:space="0" w:color="auto"/>
                        <w:bottom w:val="none" w:sz="0" w:space="0" w:color="auto"/>
                        <w:right w:val="none" w:sz="0" w:space="0" w:color="auto"/>
                      </w:divBdr>
                    </w:div>
                  </w:divsChild>
                </w:div>
                <w:div w:id="434250419">
                  <w:marLeft w:val="0"/>
                  <w:marRight w:val="0"/>
                  <w:marTop w:val="0"/>
                  <w:marBottom w:val="0"/>
                  <w:divBdr>
                    <w:top w:val="none" w:sz="0" w:space="0" w:color="auto"/>
                    <w:left w:val="none" w:sz="0" w:space="0" w:color="auto"/>
                    <w:bottom w:val="none" w:sz="0" w:space="0" w:color="auto"/>
                    <w:right w:val="none" w:sz="0" w:space="0" w:color="auto"/>
                  </w:divBdr>
                  <w:divsChild>
                    <w:div w:id="1725136739">
                      <w:marLeft w:val="0"/>
                      <w:marRight w:val="0"/>
                      <w:marTop w:val="0"/>
                      <w:marBottom w:val="0"/>
                      <w:divBdr>
                        <w:top w:val="none" w:sz="0" w:space="0" w:color="auto"/>
                        <w:left w:val="none" w:sz="0" w:space="0" w:color="auto"/>
                        <w:bottom w:val="none" w:sz="0" w:space="0" w:color="auto"/>
                        <w:right w:val="none" w:sz="0" w:space="0" w:color="auto"/>
                      </w:divBdr>
                    </w:div>
                  </w:divsChild>
                </w:div>
                <w:div w:id="435445209">
                  <w:marLeft w:val="0"/>
                  <w:marRight w:val="0"/>
                  <w:marTop w:val="0"/>
                  <w:marBottom w:val="0"/>
                  <w:divBdr>
                    <w:top w:val="none" w:sz="0" w:space="0" w:color="auto"/>
                    <w:left w:val="none" w:sz="0" w:space="0" w:color="auto"/>
                    <w:bottom w:val="none" w:sz="0" w:space="0" w:color="auto"/>
                    <w:right w:val="none" w:sz="0" w:space="0" w:color="auto"/>
                  </w:divBdr>
                  <w:divsChild>
                    <w:div w:id="678849347">
                      <w:marLeft w:val="0"/>
                      <w:marRight w:val="0"/>
                      <w:marTop w:val="0"/>
                      <w:marBottom w:val="0"/>
                      <w:divBdr>
                        <w:top w:val="none" w:sz="0" w:space="0" w:color="auto"/>
                        <w:left w:val="none" w:sz="0" w:space="0" w:color="auto"/>
                        <w:bottom w:val="none" w:sz="0" w:space="0" w:color="auto"/>
                        <w:right w:val="none" w:sz="0" w:space="0" w:color="auto"/>
                      </w:divBdr>
                    </w:div>
                  </w:divsChild>
                </w:div>
                <w:div w:id="436947054">
                  <w:marLeft w:val="0"/>
                  <w:marRight w:val="0"/>
                  <w:marTop w:val="0"/>
                  <w:marBottom w:val="0"/>
                  <w:divBdr>
                    <w:top w:val="none" w:sz="0" w:space="0" w:color="auto"/>
                    <w:left w:val="none" w:sz="0" w:space="0" w:color="auto"/>
                    <w:bottom w:val="none" w:sz="0" w:space="0" w:color="auto"/>
                    <w:right w:val="none" w:sz="0" w:space="0" w:color="auto"/>
                  </w:divBdr>
                  <w:divsChild>
                    <w:div w:id="1110468049">
                      <w:marLeft w:val="0"/>
                      <w:marRight w:val="0"/>
                      <w:marTop w:val="0"/>
                      <w:marBottom w:val="0"/>
                      <w:divBdr>
                        <w:top w:val="none" w:sz="0" w:space="0" w:color="auto"/>
                        <w:left w:val="none" w:sz="0" w:space="0" w:color="auto"/>
                        <w:bottom w:val="none" w:sz="0" w:space="0" w:color="auto"/>
                        <w:right w:val="none" w:sz="0" w:space="0" w:color="auto"/>
                      </w:divBdr>
                    </w:div>
                  </w:divsChild>
                </w:div>
                <w:div w:id="437412021">
                  <w:marLeft w:val="0"/>
                  <w:marRight w:val="0"/>
                  <w:marTop w:val="0"/>
                  <w:marBottom w:val="0"/>
                  <w:divBdr>
                    <w:top w:val="none" w:sz="0" w:space="0" w:color="auto"/>
                    <w:left w:val="none" w:sz="0" w:space="0" w:color="auto"/>
                    <w:bottom w:val="none" w:sz="0" w:space="0" w:color="auto"/>
                    <w:right w:val="none" w:sz="0" w:space="0" w:color="auto"/>
                  </w:divBdr>
                  <w:divsChild>
                    <w:div w:id="993023379">
                      <w:marLeft w:val="0"/>
                      <w:marRight w:val="0"/>
                      <w:marTop w:val="0"/>
                      <w:marBottom w:val="0"/>
                      <w:divBdr>
                        <w:top w:val="none" w:sz="0" w:space="0" w:color="auto"/>
                        <w:left w:val="none" w:sz="0" w:space="0" w:color="auto"/>
                        <w:bottom w:val="none" w:sz="0" w:space="0" w:color="auto"/>
                        <w:right w:val="none" w:sz="0" w:space="0" w:color="auto"/>
                      </w:divBdr>
                    </w:div>
                  </w:divsChild>
                </w:div>
                <w:div w:id="437876953">
                  <w:marLeft w:val="0"/>
                  <w:marRight w:val="0"/>
                  <w:marTop w:val="0"/>
                  <w:marBottom w:val="0"/>
                  <w:divBdr>
                    <w:top w:val="none" w:sz="0" w:space="0" w:color="auto"/>
                    <w:left w:val="none" w:sz="0" w:space="0" w:color="auto"/>
                    <w:bottom w:val="none" w:sz="0" w:space="0" w:color="auto"/>
                    <w:right w:val="none" w:sz="0" w:space="0" w:color="auto"/>
                  </w:divBdr>
                  <w:divsChild>
                    <w:div w:id="301736713">
                      <w:marLeft w:val="0"/>
                      <w:marRight w:val="0"/>
                      <w:marTop w:val="0"/>
                      <w:marBottom w:val="0"/>
                      <w:divBdr>
                        <w:top w:val="none" w:sz="0" w:space="0" w:color="auto"/>
                        <w:left w:val="none" w:sz="0" w:space="0" w:color="auto"/>
                        <w:bottom w:val="none" w:sz="0" w:space="0" w:color="auto"/>
                        <w:right w:val="none" w:sz="0" w:space="0" w:color="auto"/>
                      </w:divBdr>
                    </w:div>
                  </w:divsChild>
                </w:div>
                <w:div w:id="439836438">
                  <w:marLeft w:val="0"/>
                  <w:marRight w:val="0"/>
                  <w:marTop w:val="0"/>
                  <w:marBottom w:val="0"/>
                  <w:divBdr>
                    <w:top w:val="none" w:sz="0" w:space="0" w:color="auto"/>
                    <w:left w:val="none" w:sz="0" w:space="0" w:color="auto"/>
                    <w:bottom w:val="none" w:sz="0" w:space="0" w:color="auto"/>
                    <w:right w:val="none" w:sz="0" w:space="0" w:color="auto"/>
                  </w:divBdr>
                  <w:divsChild>
                    <w:div w:id="1679114355">
                      <w:marLeft w:val="0"/>
                      <w:marRight w:val="0"/>
                      <w:marTop w:val="0"/>
                      <w:marBottom w:val="0"/>
                      <w:divBdr>
                        <w:top w:val="none" w:sz="0" w:space="0" w:color="auto"/>
                        <w:left w:val="none" w:sz="0" w:space="0" w:color="auto"/>
                        <w:bottom w:val="none" w:sz="0" w:space="0" w:color="auto"/>
                        <w:right w:val="none" w:sz="0" w:space="0" w:color="auto"/>
                      </w:divBdr>
                    </w:div>
                  </w:divsChild>
                </w:div>
                <w:div w:id="440222577">
                  <w:marLeft w:val="0"/>
                  <w:marRight w:val="0"/>
                  <w:marTop w:val="0"/>
                  <w:marBottom w:val="0"/>
                  <w:divBdr>
                    <w:top w:val="none" w:sz="0" w:space="0" w:color="auto"/>
                    <w:left w:val="none" w:sz="0" w:space="0" w:color="auto"/>
                    <w:bottom w:val="none" w:sz="0" w:space="0" w:color="auto"/>
                    <w:right w:val="none" w:sz="0" w:space="0" w:color="auto"/>
                  </w:divBdr>
                  <w:divsChild>
                    <w:div w:id="1939675745">
                      <w:marLeft w:val="0"/>
                      <w:marRight w:val="0"/>
                      <w:marTop w:val="0"/>
                      <w:marBottom w:val="0"/>
                      <w:divBdr>
                        <w:top w:val="none" w:sz="0" w:space="0" w:color="auto"/>
                        <w:left w:val="none" w:sz="0" w:space="0" w:color="auto"/>
                        <w:bottom w:val="none" w:sz="0" w:space="0" w:color="auto"/>
                        <w:right w:val="none" w:sz="0" w:space="0" w:color="auto"/>
                      </w:divBdr>
                    </w:div>
                  </w:divsChild>
                </w:div>
                <w:div w:id="440420753">
                  <w:marLeft w:val="0"/>
                  <w:marRight w:val="0"/>
                  <w:marTop w:val="0"/>
                  <w:marBottom w:val="0"/>
                  <w:divBdr>
                    <w:top w:val="none" w:sz="0" w:space="0" w:color="auto"/>
                    <w:left w:val="none" w:sz="0" w:space="0" w:color="auto"/>
                    <w:bottom w:val="none" w:sz="0" w:space="0" w:color="auto"/>
                    <w:right w:val="none" w:sz="0" w:space="0" w:color="auto"/>
                  </w:divBdr>
                  <w:divsChild>
                    <w:div w:id="865606241">
                      <w:marLeft w:val="0"/>
                      <w:marRight w:val="0"/>
                      <w:marTop w:val="0"/>
                      <w:marBottom w:val="0"/>
                      <w:divBdr>
                        <w:top w:val="none" w:sz="0" w:space="0" w:color="auto"/>
                        <w:left w:val="none" w:sz="0" w:space="0" w:color="auto"/>
                        <w:bottom w:val="none" w:sz="0" w:space="0" w:color="auto"/>
                        <w:right w:val="none" w:sz="0" w:space="0" w:color="auto"/>
                      </w:divBdr>
                    </w:div>
                  </w:divsChild>
                </w:div>
                <w:div w:id="440950992">
                  <w:marLeft w:val="0"/>
                  <w:marRight w:val="0"/>
                  <w:marTop w:val="0"/>
                  <w:marBottom w:val="0"/>
                  <w:divBdr>
                    <w:top w:val="none" w:sz="0" w:space="0" w:color="auto"/>
                    <w:left w:val="none" w:sz="0" w:space="0" w:color="auto"/>
                    <w:bottom w:val="none" w:sz="0" w:space="0" w:color="auto"/>
                    <w:right w:val="none" w:sz="0" w:space="0" w:color="auto"/>
                  </w:divBdr>
                  <w:divsChild>
                    <w:div w:id="77752828">
                      <w:marLeft w:val="0"/>
                      <w:marRight w:val="0"/>
                      <w:marTop w:val="0"/>
                      <w:marBottom w:val="0"/>
                      <w:divBdr>
                        <w:top w:val="none" w:sz="0" w:space="0" w:color="auto"/>
                        <w:left w:val="none" w:sz="0" w:space="0" w:color="auto"/>
                        <w:bottom w:val="none" w:sz="0" w:space="0" w:color="auto"/>
                        <w:right w:val="none" w:sz="0" w:space="0" w:color="auto"/>
                      </w:divBdr>
                    </w:div>
                  </w:divsChild>
                </w:div>
                <w:div w:id="441152378">
                  <w:marLeft w:val="0"/>
                  <w:marRight w:val="0"/>
                  <w:marTop w:val="0"/>
                  <w:marBottom w:val="0"/>
                  <w:divBdr>
                    <w:top w:val="none" w:sz="0" w:space="0" w:color="auto"/>
                    <w:left w:val="none" w:sz="0" w:space="0" w:color="auto"/>
                    <w:bottom w:val="none" w:sz="0" w:space="0" w:color="auto"/>
                    <w:right w:val="none" w:sz="0" w:space="0" w:color="auto"/>
                  </w:divBdr>
                  <w:divsChild>
                    <w:div w:id="1546333965">
                      <w:marLeft w:val="0"/>
                      <w:marRight w:val="0"/>
                      <w:marTop w:val="0"/>
                      <w:marBottom w:val="0"/>
                      <w:divBdr>
                        <w:top w:val="none" w:sz="0" w:space="0" w:color="auto"/>
                        <w:left w:val="none" w:sz="0" w:space="0" w:color="auto"/>
                        <w:bottom w:val="none" w:sz="0" w:space="0" w:color="auto"/>
                        <w:right w:val="none" w:sz="0" w:space="0" w:color="auto"/>
                      </w:divBdr>
                    </w:div>
                  </w:divsChild>
                </w:div>
                <w:div w:id="442040568">
                  <w:marLeft w:val="0"/>
                  <w:marRight w:val="0"/>
                  <w:marTop w:val="0"/>
                  <w:marBottom w:val="0"/>
                  <w:divBdr>
                    <w:top w:val="none" w:sz="0" w:space="0" w:color="auto"/>
                    <w:left w:val="none" w:sz="0" w:space="0" w:color="auto"/>
                    <w:bottom w:val="none" w:sz="0" w:space="0" w:color="auto"/>
                    <w:right w:val="none" w:sz="0" w:space="0" w:color="auto"/>
                  </w:divBdr>
                  <w:divsChild>
                    <w:div w:id="84424598">
                      <w:marLeft w:val="0"/>
                      <w:marRight w:val="0"/>
                      <w:marTop w:val="0"/>
                      <w:marBottom w:val="0"/>
                      <w:divBdr>
                        <w:top w:val="none" w:sz="0" w:space="0" w:color="auto"/>
                        <w:left w:val="none" w:sz="0" w:space="0" w:color="auto"/>
                        <w:bottom w:val="none" w:sz="0" w:space="0" w:color="auto"/>
                        <w:right w:val="none" w:sz="0" w:space="0" w:color="auto"/>
                      </w:divBdr>
                    </w:div>
                  </w:divsChild>
                </w:div>
                <w:div w:id="442648418">
                  <w:marLeft w:val="0"/>
                  <w:marRight w:val="0"/>
                  <w:marTop w:val="0"/>
                  <w:marBottom w:val="0"/>
                  <w:divBdr>
                    <w:top w:val="none" w:sz="0" w:space="0" w:color="auto"/>
                    <w:left w:val="none" w:sz="0" w:space="0" w:color="auto"/>
                    <w:bottom w:val="none" w:sz="0" w:space="0" w:color="auto"/>
                    <w:right w:val="none" w:sz="0" w:space="0" w:color="auto"/>
                  </w:divBdr>
                  <w:divsChild>
                    <w:div w:id="2092385866">
                      <w:marLeft w:val="0"/>
                      <w:marRight w:val="0"/>
                      <w:marTop w:val="0"/>
                      <w:marBottom w:val="0"/>
                      <w:divBdr>
                        <w:top w:val="none" w:sz="0" w:space="0" w:color="auto"/>
                        <w:left w:val="none" w:sz="0" w:space="0" w:color="auto"/>
                        <w:bottom w:val="none" w:sz="0" w:space="0" w:color="auto"/>
                        <w:right w:val="none" w:sz="0" w:space="0" w:color="auto"/>
                      </w:divBdr>
                    </w:div>
                  </w:divsChild>
                </w:div>
                <w:div w:id="444694249">
                  <w:marLeft w:val="0"/>
                  <w:marRight w:val="0"/>
                  <w:marTop w:val="0"/>
                  <w:marBottom w:val="0"/>
                  <w:divBdr>
                    <w:top w:val="none" w:sz="0" w:space="0" w:color="auto"/>
                    <w:left w:val="none" w:sz="0" w:space="0" w:color="auto"/>
                    <w:bottom w:val="none" w:sz="0" w:space="0" w:color="auto"/>
                    <w:right w:val="none" w:sz="0" w:space="0" w:color="auto"/>
                  </w:divBdr>
                  <w:divsChild>
                    <w:div w:id="1236936327">
                      <w:marLeft w:val="0"/>
                      <w:marRight w:val="0"/>
                      <w:marTop w:val="0"/>
                      <w:marBottom w:val="0"/>
                      <w:divBdr>
                        <w:top w:val="none" w:sz="0" w:space="0" w:color="auto"/>
                        <w:left w:val="none" w:sz="0" w:space="0" w:color="auto"/>
                        <w:bottom w:val="none" w:sz="0" w:space="0" w:color="auto"/>
                        <w:right w:val="none" w:sz="0" w:space="0" w:color="auto"/>
                      </w:divBdr>
                    </w:div>
                  </w:divsChild>
                </w:div>
                <w:div w:id="445002701">
                  <w:marLeft w:val="0"/>
                  <w:marRight w:val="0"/>
                  <w:marTop w:val="0"/>
                  <w:marBottom w:val="0"/>
                  <w:divBdr>
                    <w:top w:val="none" w:sz="0" w:space="0" w:color="auto"/>
                    <w:left w:val="none" w:sz="0" w:space="0" w:color="auto"/>
                    <w:bottom w:val="none" w:sz="0" w:space="0" w:color="auto"/>
                    <w:right w:val="none" w:sz="0" w:space="0" w:color="auto"/>
                  </w:divBdr>
                  <w:divsChild>
                    <w:div w:id="215699776">
                      <w:marLeft w:val="0"/>
                      <w:marRight w:val="0"/>
                      <w:marTop w:val="0"/>
                      <w:marBottom w:val="0"/>
                      <w:divBdr>
                        <w:top w:val="none" w:sz="0" w:space="0" w:color="auto"/>
                        <w:left w:val="none" w:sz="0" w:space="0" w:color="auto"/>
                        <w:bottom w:val="none" w:sz="0" w:space="0" w:color="auto"/>
                        <w:right w:val="none" w:sz="0" w:space="0" w:color="auto"/>
                      </w:divBdr>
                    </w:div>
                  </w:divsChild>
                </w:div>
                <w:div w:id="445390779">
                  <w:marLeft w:val="0"/>
                  <w:marRight w:val="0"/>
                  <w:marTop w:val="0"/>
                  <w:marBottom w:val="0"/>
                  <w:divBdr>
                    <w:top w:val="none" w:sz="0" w:space="0" w:color="auto"/>
                    <w:left w:val="none" w:sz="0" w:space="0" w:color="auto"/>
                    <w:bottom w:val="none" w:sz="0" w:space="0" w:color="auto"/>
                    <w:right w:val="none" w:sz="0" w:space="0" w:color="auto"/>
                  </w:divBdr>
                  <w:divsChild>
                    <w:div w:id="2145150286">
                      <w:marLeft w:val="0"/>
                      <w:marRight w:val="0"/>
                      <w:marTop w:val="0"/>
                      <w:marBottom w:val="0"/>
                      <w:divBdr>
                        <w:top w:val="none" w:sz="0" w:space="0" w:color="auto"/>
                        <w:left w:val="none" w:sz="0" w:space="0" w:color="auto"/>
                        <w:bottom w:val="none" w:sz="0" w:space="0" w:color="auto"/>
                        <w:right w:val="none" w:sz="0" w:space="0" w:color="auto"/>
                      </w:divBdr>
                    </w:div>
                  </w:divsChild>
                </w:div>
                <w:div w:id="446781430">
                  <w:marLeft w:val="0"/>
                  <w:marRight w:val="0"/>
                  <w:marTop w:val="0"/>
                  <w:marBottom w:val="0"/>
                  <w:divBdr>
                    <w:top w:val="none" w:sz="0" w:space="0" w:color="auto"/>
                    <w:left w:val="none" w:sz="0" w:space="0" w:color="auto"/>
                    <w:bottom w:val="none" w:sz="0" w:space="0" w:color="auto"/>
                    <w:right w:val="none" w:sz="0" w:space="0" w:color="auto"/>
                  </w:divBdr>
                  <w:divsChild>
                    <w:div w:id="2052340447">
                      <w:marLeft w:val="0"/>
                      <w:marRight w:val="0"/>
                      <w:marTop w:val="0"/>
                      <w:marBottom w:val="0"/>
                      <w:divBdr>
                        <w:top w:val="none" w:sz="0" w:space="0" w:color="auto"/>
                        <w:left w:val="none" w:sz="0" w:space="0" w:color="auto"/>
                        <w:bottom w:val="none" w:sz="0" w:space="0" w:color="auto"/>
                        <w:right w:val="none" w:sz="0" w:space="0" w:color="auto"/>
                      </w:divBdr>
                    </w:div>
                  </w:divsChild>
                </w:div>
                <w:div w:id="447431991">
                  <w:marLeft w:val="0"/>
                  <w:marRight w:val="0"/>
                  <w:marTop w:val="0"/>
                  <w:marBottom w:val="0"/>
                  <w:divBdr>
                    <w:top w:val="none" w:sz="0" w:space="0" w:color="auto"/>
                    <w:left w:val="none" w:sz="0" w:space="0" w:color="auto"/>
                    <w:bottom w:val="none" w:sz="0" w:space="0" w:color="auto"/>
                    <w:right w:val="none" w:sz="0" w:space="0" w:color="auto"/>
                  </w:divBdr>
                  <w:divsChild>
                    <w:div w:id="559293366">
                      <w:marLeft w:val="0"/>
                      <w:marRight w:val="0"/>
                      <w:marTop w:val="0"/>
                      <w:marBottom w:val="0"/>
                      <w:divBdr>
                        <w:top w:val="none" w:sz="0" w:space="0" w:color="auto"/>
                        <w:left w:val="none" w:sz="0" w:space="0" w:color="auto"/>
                        <w:bottom w:val="none" w:sz="0" w:space="0" w:color="auto"/>
                        <w:right w:val="none" w:sz="0" w:space="0" w:color="auto"/>
                      </w:divBdr>
                    </w:div>
                  </w:divsChild>
                </w:div>
                <w:div w:id="447434326">
                  <w:marLeft w:val="0"/>
                  <w:marRight w:val="0"/>
                  <w:marTop w:val="0"/>
                  <w:marBottom w:val="0"/>
                  <w:divBdr>
                    <w:top w:val="none" w:sz="0" w:space="0" w:color="auto"/>
                    <w:left w:val="none" w:sz="0" w:space="0" w:color="auto"/>
                    <w:bottom w:val="none" w:sz="0" w:space="0" w:color="auto"/>
                    <w:right w:val="none" w:sz="0" w:space="0" w:color="auto"/>
                  </w:divBdr>
                  <w:divsChild>
                    <w:div w:id="608783616">
                      <w:marLeft w:val="0"/>
                      <w:marRight w:val="0"/>
                      <w:marTop w:val="0"/>
                      <w:marBottom w:val="0"/>
                      <w:divBdr>
                        <w:top w:val="none" w:sz="0" w:space="0" w:color="auto"/>
                        <w:left w:val="none" w:sz="0" w:space="0" w:color="auto"/>
                        <w:bottom w:val="none" w:sz="0" w:space="0" w:color="auto"/>
                        <w:right w:val="none" w:sz="0" w:space="0" w:color="auto"/>
                      </w:divBdr>
                    </w:div>
                  </w:divsChild>
                </w:div>
                <w:div w:id="448473146">
                  <w:marLeft w:val="0"/>
                  <w:marRight w:val="0"/>
                  <w:marTop w:val="0"/>
                  <w:marBottom w:val="0"/>
                  <w:divBdr>
                    <w:top w:val="none" w:sz="0" w:space="0" w:color="auto"/>
                    <w:left w:val="none" w:sz="0" w:space="0" w:color="auto"/>
                    <w:bottom w:val="none" w:sz="0" w:space="0" w:color="auto"/>
                    <w:right w:val="none" w:sz="0" w:space="0" w:color="auto"/>
                  </w:divBdr>
                  <w:divsChild>
                    <w:div w:id="219633080">
                      <w:marLeft w:val="0"/>
                      <w:marRight w:val="0"/>
                      <w:marTop w:val="0"/>
                      <w:marBottom w:val="0"/>
                      <w:divBdr>
                        <w:top w:val="none" w:sz="0" w:space="0" w:color="auto"/>
                        <w:left w:val="none" w:sz="0" w:space="0" w:color="auto"/>
                        <w:bottom w:val="none" w:sz="0" w:space="0" w:color="auto"/>
                        <w:right w:val="none" w:sz="0" w:space="0" w:color="auto"/>
                      </w:divBdr>
                    </w:div>
                  </w:divsChild>
                </w:div>
                <w:div w:id="449054226">
                  <w:marLeft w:val="0"/>
                  <w:marRight w:val="0"/>
                  <w:marTop w:val="0"/>
                  <w:marBottom w:val="0"/>
                  <w:divBdr>
                    <w:top w:val="none" w:sz="0" w:space="0" w:color="auto"/>
                    <w:left w:val="none" w:sz="0" w:space="0" w:color="auto"/>
                    <w:bottom w:val="none" w:sz="0" w:space="0" w:color="auto"/>
                    <w:right w:val="none" w:sz="0" w:space="0" w:color="auto"/>
                  </w:divBdr>
                  <w:divsChild>
                    <w:div w:id="436947940">
                      <w:marLeft w:val="0"/>
                      <w:marRight w:val="0"/>
                      <w:marTop w:val="0"/>
                      <w:marBottom w:val="0"/>
                      <w:divBdr>
                        <w:top w:val="none" w:sz="0" w:space="0" w:color="auto"/>
                        <w:left w:val="none" w:sz="0" w:space="0" w:color="auto"/>
                        <w:bottom w:val="none" w:sz="0" w:space="0" w:color="auto"/>
                        <w:right w:val="none" w:sz="0" w:space="0" w:color="auto"/>
                      </w:divBdr>
                    </w:div>
                  </w:divsChild>
                </w:div>
                <w:div w:id="452360800">
                  <w:marLeft w:val="0"/>
                  <w:marRight w:val="0"/>
                  <w:marTop w:val="0"/>
                  <w:marBottom w:val="0"/>
                  <w:divBdr>
                    <w:top w:val="none" w:sz="0" w:space="0" w:color="auto"/>
                    <w:left w:val="none" w:sz="0" w:space="0" w:color="auto"/>
                    <w:bottom w:val="none" w:sz="0" w:space="0" w:color="auto"/>
                    <w:right w:val="none" w:sz="0" w:space="0" w:color="auto"/>
                  </w:divBdr>
                  <w:divsChild>
                    <w:div w:id="33965265">
                      <w:marLeft w:val="0"/>
                      <w:marRight w:val="0"/>
                      <w:marTop w:val="0"/>
                      <w:marBottom w:val="0"/>
                      <w:divBdr>
                        <w:top w:val="none" w:sz="0" w:space="0" w:color="auto"/>
                        <w:left w:val="none" w:sz="0" w:space="0" w:color="auto"/>
                        <w:bottom w:val="none" w:sz="0" w:space="0" w:color="auto"/>
                        <w:right w:val="none" w:sz="0" w:space="0" w:color="auto"/>
                      </w:divBdr>
                    </w:div>
                  </w:divsChild>
                </w:div>
                <w:div w:id="455560686">
                  <w:marLeft w:val="0"/>
                  <w:marRight w:val="0"/>
                  <w:marTop w:val="0"/>
                  <w:marBottom w:val="0"/>
                  <w:divBdr>
                    <w:top w:val="none" w:sz="0" w:space="0" w:color="auto"/>
                    <w:left w:val="none" w:sz="0" w:space="0" w:color="auto"/>
                    <w:bottom w:val="none" w:sz="0" w:space="0" w:color="auto"/>
                    <w:right w:val="none" w:sz="0" w:space="0" w:color="auto"/>
                  </w:divBdr>
                  <w:divsChild>
                    <w:div w:id="2087461047">
                      <w:marLeft w:val="0"/>
                      <w:marRight w:val="0"/>
                      <w:marTop w:val="0"/>
                      <w:marBottom w:val="0"/>
                      <w:divBdr>
                        <w:top w:val="none" w:sz="0" w:space="0" w:color="auto"/>
                        <w:left w:val="none" w:sz="0" w:space="0" w:color="auto"/>
                        <w:bottom w:val="none" w:sz="0" w:space="0" w:color="auto"/>
                        <w:right w:val="none" w:sz="0" w:space="0" w:color="auto"/>
                      </w:divBdr>
                    </w:div>
                  </w:divsChild>
                </w:div>
                <w:div w:id="456028495">
                  <w:marLeft w:val="0"/>
                  <w:marRight w:val="0"/>
                  <w:marTop w:val="0"/>
                  <w:marBottom w:val="0"/>
                  <w:divBdr>
                    <w:top w:val="none" w:sz="0" w:space="0" w:color="auto"/>
                    <w:left w:val="none" w:sz="0" w:space="0" w:color="auto"/>
                    <w:bottom w:val="none" w:sz="0" w:space="0" w:color="auto"/>
                    <w:right w:val="none" w:sz="0" w:space="0" w:color="auto"/>
                  </w:divBdr>
                  <w:divsChild>
                    <w:div w:id="152137983">
                      <w:marLeft w:val="0"/>
                      <w:marRight w:val="0"/>
                      <w:marTop w:val="0"/>
                      <w:marBottom w:val="0"/>
                      <w:divBdr>
                        <w:top w:val="none" w:sz="0" w:space="0" w:color="auto"/>
                        <w:left w:val="none" w:sz="0" w:space="0" w:color="auto"/>
                        <w:bottom w:val="none" w:sz="0" w:space="0" w:color="auto"/>
                        <w:right w:val="none" w:sz="0" w:space="0" w:color="auto"/>
                      </w:divBdr>
                    </w:div>
                  </w:divsChild>
                </w:div>
                <w:div w:id="456919069">
                  <w:marLeft w:val="0"/>
                  <w:marRight w:val="0"/>
                  <w:marTop w:val="0"/>
                  <w:marBottom w:val="0"/>
                  <w:divBdr>
                    <w:top w:val="none" w:sz="0" w:space="0" w:color="auto"/>
                    <w:left w:val="none" w:sz="0" w:space="0" w:color="auto"/>
                    <w:bottom w:val="none" w:sz="0" w:space="0" w:color="auto"/>
                    <w:right w:val="none" w:sz="0" w:space="0" w:color="auto"/>
                  </w:divBdr>
                  <w:divsChild>
                    <w:div w:id="741172655">
                      <w:marLeft w:val="0"/>
                      <w:marRight w:val="0"/>
                      <w:marTop w:val="0"/>
                      <w:marBottom w:val="0"/>
                      <w:divBdr>
                        <w:top w:val="none" w:sz="0" w:space="0" w:color="auto"/>
                        <w:left w:val="none" w:sz="0" w:space="0" w:color="auto"/>
                        <w:bottom w:val="none" w:sz="0" w:space="0" w:color="auto"/>
                        <w:right w:val="none" w:sz="0" w:space="0" w:color="auto"/>
                      </w:divBdr>
                    </w:div>
                  </w:divsChild>
                </w:div>
                <w:div w:id="456997004">
                  <w:marLeft w:val="0"/>
                  <w:marRight w:val="0"/>
                  <w:marTop w:val="0"/>
                  <w:marBottom w:val="0"/>
                  <w:divBdr>
                    <w:top w:val="none" w:sz="0" w:space="0" w:color="auto"/>
                    <w:left w:val="none" w:sz="0" w:space="0" w:color="auto"/>
                    <w:bottom w:val="none" w:sz="0" w:space="0" w:color="auto"/>
                    <w:right w:val="none" w:sz="0" w:space="0" w:color="auto"/>
                  </w:divBdr>
                  <w:divsChild>
                    <w:div w:id="1936862222">
                      <w:marLeft w:val="0"/>
                      <w:marRight w:val="0"/>
                      <w:marTop w:val="0"/>
                      <w:marBottom w:val="0"/>
                      <w:divBdr>
                        <w:top w:val="none" w:sz="0" w:space="0" w:color="auto"/>
                        <w:left w:val="none" w:sz="0" w:space="0" w:color="auto"/>
                        <w:bottom w:val="none" w:sz="0" w:space="0" w:color="auto"/>
                        <w:right w:val="none" w:sz="0" w:space="0" w:color="auto"/>
                      </w:divBdr>
                    </w:div>
                  </w:divsChild>
                </w:div>
                <w:div w:id="458034383">
                  <w:marLeft w:val="0"/>
                  <w:marRight w:val="0"/>
                  <w:marTop w:val="0"/>
                  <w:marBottom w:val="0"/>
                  <w:divBdr>
                    <w:top w:val="none" w:sz="0" w:space="0" w:color="auto"/>
                    <w:left w:val="none" w:sz="0" w:space="0" w:color="auto"/>
                    <w:bottom w:val="none" w:sz="0" w:space="0" w:color="auto"/>
                    <w:right w:val="none" w:sz="0" w:space="0" w:color="auto"/>
                  </w:divBdr>
                  <w:divsChild>
                    <w:div w:id="1058438707">
                      <w:marLeft w:val="0"/>
                      <w:marRight w:val="0"/>
                      <w:marTop w:val="0"/>
                      <w:marBottom w:val="0"/>
                      <w:divBdr>
                        <w:top w:val="none" w:sz="0" w:space="0" w:color="auto"/>
                        <w:left w:val="none" w:sz="0" w:space="0" w:color="auto"/>
                        <w:bottom w:val="none" w:sz="0" w:space="0" w:color="auto"/>
                        <w:right w:val="none" w:sz="0" w:space="0" w:color="auto"/>
                      </w:divBdr>
                    </w:div>
                  </w:divsChild>
                </w:div>
                <w:div w:id="458644695">
                  <w:marLeft w:val="0"/>
                  <w:marRight w:val="0"/>
                  <w:marTop w:val="0"/>
                  <w:marBottom w:val="0"/>
                  <w:divBdr>
                    <w:top w:val="none" w:sz="0" w:space="0" w:color="auto"/>
                    <w:left w:val="none" w:sz="0" w:space="0" w:color="auto"/>
                    <w:bottom w:val="none" w:sz="0" w:space="0" w:color="auto"/>
                    <w:right w:val="none" w:sz="0" w:space="0" w:color="auto"/>
                  </w:divBdr>
                  <w:divsChild>
                    <w:div w:id="1554582236">
                      <w:marLeft w:val="0"/>
                      <w:marRight w:val="0"/>
                      <w:marTop w:val="0"/>
                      <w:marBottom w:val="0"/>
                      <w:divBdr>
                        <w:top w:val="none" w:sz="0" w:space="0" w:color="auto"/>
                        <w:left w:val="none" w:sz="0" w:space="0" w:color="auto"/>
                        <w:bottom w:val="none" w:sz="0" w:space="0" w:color="auto"/>
                        <w:right w:val="none" w:sz="0" w:space="0" w:color="auto"/>
                      </w:divBdr>
                    </w:div>
                  </w:divsChild>
                </w:div>
                <w:div w:id="460416426">
                  <w:marLeft w:val="0"/>
                  <w:marRight w:val="0"/>
                  <w:marTop w:val="0"/>
                  <w:marBottom w:val="0"/>
                  <w:divBdr>
                    <w:top w:val="none" w:sz="0" w:space="0" w:color="auto"/>
                    <w:left w:val="none" w:sz="0" w:space="0" w:color="auto"/>
                    <w:bottom w:val="none" w:sz="0" w:space="0" w:color="auto"/>
                    <w:right w:val="none" w:sz="0" w:space="0" w:color="auto"/>
                  </w:divBdr>
                  <w:divsChild>
                    <w:div w:id="1219172985">
                      <w:marLeft w:val="0"/>
                      <w:marRight w:val="0"/>
                      <w:marTop w:val="0"/>
                      <w:marBottom w:val="0"/>
                      <w:divBdr>
                        <w:top w:val="none" w:sz="0" w:space="0" w:color="auto"/>
                        <w:left w:val="none" w:sz="0" w:space="0" w:color="auto"/>
                        <w:bottom w:val="none" w:sz="0" w:space="0" w:color="auto"/>
                        <w:right w:val="none" w:sz="0" w:space="0" w:color="auto"/>
                      </w:divBdr>
                    </w:div>
                  </w:divsChild>
                </w:div>
                <w:div w:id="460422226">
                  <w:marLeft w:val="0"/>
                  <w:marRight w:val="0"/>
                  <w:marTop w:val="0"/>
                  <w:marBottom w:val="0"/>
                  <w:divBdr>
                    <w:top w:val="none" w:sz="0" w:space="0" w:color="auto"/>
                    <w:left w:val="none" w:sz="0" w:space="0" w:color="auto"/>
                    <w:bottom w:val="none" w:sz="0" w:space="0" w:color="auto"/>
                    <w:right w:val="none" w:sz="0" w:space="0" w:color="auto"/>
                  </w:divBdr>
                  <w:divsChild>
                    <w:div w:id="1558592700">
                      <w:marLeft w:val="0"/>
                      <w:marRight w:val="0"/>
                      <w:marTop w:val="0"/>
                      <w:marBottom w:val="0"/>
                      <w:divBdr>
                        <w:top w:val="none" w:sz="0" w:space="0" w:color="auto"/>
                        <w:left w:val="none" w:sz="0" w:space="0" w:color="auto"/>
                        <w:bottom w:val="none" w:sz="0" w:space="0" w:color="auto"/>
                        <w:right w:val="none" w:sz="0" w:space="0" w:color="auto"/>
                      </w:divBdr>
                    </w:div>
                  </w:divsChild>
                </w:div>
                <w:div w:id="460611192">
                  <w:marLeft w:val="0"/>
                  <w:marRight w:val="0"/>
                  <w:marTop w:val="0"/>
                  <w:marBottom w:val="0"/>
                  <w:divBdr>
                    <w:top w:val="none" w:sz="0" w:space="0" w:color="auto"/>
                    <w:left w:val="none" w:sz="0" w:space="0" w:color="auto"/>
                    <w:bottom w:val="none" w:sz="0" w:space="0" w:color="auto"/>
                    <w:right w:val="none" w:sz="0" w:space="0" w:color="auto"/>
                  </w:divBdr>
                  <w:divsChild>
                    <w:div w:id="259607464">
                      <w:marLeft w:val="0"/>
                      <w:marRight w:val="0"/>
                      <w:marTop w:val="0"/>
                      <w:marBottom w:val="0"/>
                      <w:divBdr>
                        <w:top w:val="none" w:sz="0" w:space="0" w:color="auto"/>
                        <w:left w:val="none" w:sz="0" w:space="0" w:color="auto"/>
                        <w:bottom w:val="none" w:sz="0" w:space="0" w:color="auto"/>
                        <w:right w:val="none" w:sz="0" w:space="0" w:color="auto"/>
                      </w:divBdr>
                    </w:div>
                  </w:divsChild>
                </w:div>
                <w:div w:id="461579629">
                  <w:marLeft w:val="0"/>
                  <w:marRight w:val="0"/>
                  <w:marTop w:val="0"/>
                  <w:marBottom w:val="0"/>
                  <w:divBdr>
                    <w:top w:val="none" w:sz="0" w:space="0" w:color="auto"/>
                    <w:left w:val="none" w:sz="0" w:space="0" w:color="auto"/>
                    <w:bottom w:val="none" w:sz="0" w:space="0" w:color="auto"/>
                    <w:right w:val="none" w:sz="0" w:space="0" w:color="auto"/>
                  </w:divBdr>
                  <w:divsChild>
                    <w:div w:id="561448501">
                      <w:marLeft w:val="0"/>
                      <w:marRight w:val="0"/>
                      <w:marTop w:val="0"/>
                      <w:marBottom w:val="0"/>
                      <w:divBdr>
                        <w:top w:val="none" w:sz="0" w:space="0" w:color="auto"/>
                        <w:left w:val="none" w:sz="0" w:space="0" w:color="auto"/>
                        <w:bottom w:val="none" w:sz="0" w:space="0" w:color="auto"/>
                        <w:right w:val="none" w:sz="0" w:space="0" w:color="auto"/>
                      </w:divBdr>
                    </w:div>
                  </w:divsChild>
                </w:div>
                <w:div w:id="462767861">
                  <w:marLeft w:val="0"/>
                  <w:marRight w:val="0"/>
                  <w:marTop w:val="0"/>
                  <w:marBottom w:val="0"/>
                  <w:divBdr>
                    <w:top w:val="none" w:sz="0" w:space="0" w:color="auto"/>
                    <w:left w:val="none" w:sz="0" w:space="0" w:color="auto"/>
                    <w:bottom w:val="none" w:sz="0" w:space="0" w:color="auto"/>
                    <w:right w:val="none" w:sz="0" w:space="0" w:color="auto"/>
                  </w:divBdr>
                  <w:divsChild>
                    <w:div w:id="1512136174">
                      <w:marLeft w:val="0"/>
                      <w:marRight w:val="0"/>
                      <w:marTop w:val="0"/>
                      <w:marBottom w:val="0"/>
                      <w:divBdr>
                        <w:top w:val="none" w:sz="0" w:space="0" w:color="auto"/>
                        <w:left w:val="none" w:sz="0" w:space="0" w:color="auto"/>
                        <w:bottom w:val="none" w:sz="0" w:space="0" w:color="auto"/>
                        <w:right w:val="none" w:sz="0" w:space="0" w:color="auto"/>
                      </w:divBdr>
                    </w:div>
                  </w:divsChild>
                </w:div>
                <w:div w:id="463426616">
                  <w:marLeft w:val="0"/>
                  <w:marRight w:val="0"/>
                  <w:marTop w:val="0"/>
                  <w:marBottom w:val="0"/>
                  <w:divBdr>
                    <w:top w:val="none" w:sz="0" w:space="0" w:color="auto"/>
                    <w:left w:val="none" w:sz="0" w:space="0" w:color="auto"/>
                    <w:bottom w:val="none" w:sz="0" w:space="0" w:color="auto"/>
                    <w:right w:val="none" w:sz="0" w:space="0" w:color="auto"/>
                  </w:divBdr>
                  <w:divsChild>
                    <w:div w:id="1946184532">
                      <w:marLeft w:val="0"/>
                      <w:marRight w:val="0"/>
                      <w:marTop w:val="0"/>
                      <w:marBottom w:val="0"/>
                      <w:divBdr>
                        <w:top w:val="none" w:sz="0" w:space="0" w:color="auto"/>
                        <w:left w:val="none" w:sz="0" w:space="0" w:color="auto"/>
                        <w:bottom w:val="none" w:sz="0" w:space="0" w:color="auto"/>
                        <w:right w:val="none" w:sz="0" w:space="0" w:color="auto"/>
                      </w:divBdr>
                    </w:div>
                  </w:divsChild>
                </w:div>
                <w:div w:id="464007880">
                  <w:marLeft w:val="0"/>
                  <w:marRight w:val="0"/>
                  <w:marTop w:val="0"/>
                  <w:marBottom w:val="0"/>
                  <w:divBdr>
                    <w:top w:val="none" w:sz="0" w:space="0" w:color="auto"/>
                    <w:left w:val="none" w:sz="0" w:space="0" w:color="auto"/>
                    <w:bottom w:val="none" w:sz="0" w:space="0" w:color="auto"/>
                    <w:right w:val="none" w:sz="0" w:space="0" w:color="auto"/>
                  </w:divBdr>
                  <w:divsChild>
                    <w:div w:id="651909731">
                      <w:marLeft w:val="0"/>
                      <w:marRight w:val="0"/>
                      <w:marTop w:val="0"/>
                      <w:marBottom w:val="0"/>
                      <w:divBdr>
                        <w:top w:val="none" w:sz="0" w:space="0" w:color="auto"/>
                        <w:left w:val="none" w:sz="0" w:space="0" w:color="auto"/>
                        <w:bottom w:val="none" w:sz="0" w:space="0" w:color="auto"/>
                        <w:right w:val="none" w:sz="0" w:space="0" w:color="auto"/>
                      </w:divBdr>
                    </w:div>
                  </w:divsChild>
                </w:div>
                <w:div w:id="464928395">
                  <w:marLeft w:val="0"/>
                  <w:marRight w:val="0"/>
                  <w:marTop w:val="0"/>
                  <w:marBottom w:val="0"/>
                  <w:divBdr>
                    <w:top w:val="none" w:sz="0" w:space="0" w:color="auto"/>
                    <w:left w:val="none" w:sz="0" w:space="0" w:color="auto"/>
                    <w:bottom w:val="none" w:sz="0" w:space="0" w:color="auto"/>
                    <w:right w:val="none" w:sz="0" w:space="0" w:color="auto"/>
                  </w:divBdr>
                  <w:divsChild>
                    <w:div w:id="20280055">
                      <w:marLeft w:val="0"/>
                      <w:marRight w:val="0"/>
                      <w:marTop w:val="0"/>
                      <w:marBottom w:val="0"/>
                      <w:divBdr>
                        <w:top w:val="none" w:sz="0" w:space="0" w:color="auto"/>
                        <w:left w:val="none" w:sz="0" w:space="0" w:color="auto"/>
                        <w:bottom w:val="none" w:sz="0" w:space="0" w:color="auto"/>
                        <w:right w:val="none" w:sz="0" w:space="0" w:color="auto"/>
                      </w:divBdr>
                    </w:div>
                  </w:divsChild>
                </w:div>
                <w:div w:id="465586329">
                  <w:marLeft w:val="0"/>
                  <w:marRight w:val="0"/>
                  <w:marTop w:val="0"/>
                  <w:marBottom w:val="0"/>
                  <w:divBdr>
                    <w:top w:val="none" w:sz="0" w:space="0" w:color="auto"/>
                    <w:left w:val="none" w:sz="0" w:space="0" w:color="auto"/>
                    <w:bottom w:val="none" w:sz="0" w:space="0" w:color="auto"/>
                    <w:right w:val="none" w:sz="0" w:space="0" w:color="auto"/>
                  </w:divBdr>
                  <w:divsChild>
                    <w:div w:id="1335257883">
                      <w:marLeft w:val="0"/>
                      <w:marRight w:val="0"/>
                      <w:marTop w:val="0"/>
                      <w:marBottom w:val="0"/>
                      <w:divBdr>
                        <w:top w:val="none" w:sz="0" w:space="0" w:color="auto"/>
                        <w:left w:val="none" w:sz="0" w:space="0" w:color="auto"/>
                        <w:bottom w:val="none" w:sz="0" w:space="0" w:color="auto"/>
                        <w:right w:val="none" w:sz="0" w:space="0" w:color="auto"/>
                      </w:divBdr>
                    </w:div>
                  </w:divsChild>
                </w:div>
                <w:div w:id="466506722">
                  <w:marLeft w:val="0"/>
                  <w:marRight w:val="0"/>
                  <w:marTop w:val="0"/>
                  <w:marBottom w:val="0"/>
                  <w:divBdr>
                    <w:top w:val="none" w:sz="0" w:space="0" w:color="auto"/>
                    <w:left w:val="none" w:sz="0" w:space="0" w:color="auto"/>
                    <w:bottom w:val="none" w:sz="0" w:space="0" w:color="auto"/>
                    <w:right w:val="none" w:sz="0" w:space="0" w:color="auto"/>
                  </w:divBdr>
                  <w:divsChild>
                    <w:div w:id="1866406491">
                      <w:marLeft w:val="0"/>
                      <w:marRight w:val="0"/>
                      <w:marTop w:val="0"/>
                      <w:marBottom w:val="0"/>
                      <w:divBdr>
                        <w:top w:val="none" w:sz="0" w:space="0" w:color="auto"/>
                        <w:left w:val="none" w:sz="0" w:space="0" w:color="auto"/>
                        <w:bottom w:val="none" w:sz="0" w:space="0" w:color="auto"/>
                        <w:right w:val="none" w:sz="0" w:space="0" w:color="auto"/>
                      </w:divBdr>
                    </w:div>
                  </w:divsChild>
                </w:div>
                <w:div w:id="466554218">
                  <w:marLeft w:val="0"/>
                  <w:marRight w:val="0"/>
                  <w:marTop w:val="0"/>
                  <w:marBottom w:val="0"/>
                  <w:divBdr>
                    <w:top w:val="none" w:sz="0" w:space="0" w:color="auto"/>
                    <w:left w:val="none" w:sz="0" w:space="0" w:color="auto"/>
                    <w:bottom w:val="none" w:sz="0" w:space="0" w:color="auto"/>
                    <w:right w:val="none" w:sz="0" w:space="0" w:color="auto"/>
                  </w:divBdr>
                  <w:divsChild>
                    <w:div w:id="1553614904">
                      <w:marLeft w:val="0"/>
                      <w:marRight w:val="0"/>
                      <w:marTop w:val="0"/>
                      <w:marBottom w:val="0"/>
                      <w:divBdr>
                        <w:top w:val="none" w:sz="0" w:space="0" w:color="auto"/>
                        <w:left w:val="none" w:sz="0" w:space="0" w:color="auto"/>
                        <w:bottom w:val="none" w:sz="0" w:space="0" w:color="auto"/>
                        <w:right w:val="none" w:sz="0" w:space="0" w:color="auto"/>
                      </w:divBdr>
                    </w:div>
                  </w:divsChild>
                </w:div>
                <w:div w:id="466703237">
                  <w:marLeft w:val="0"/>
                  <w:marRight w:val="0"/>
                  <w:marTop w:val="0"/>
                  <w:marBottom w:val="0"/>
                  <w:divBdr>
                    <w:top w:val="none" w:sz="0" w:space="0" w:color="auto"/>
                    <w:left w:val="none" w:sz="0" w:space="0" w:color="auto"/>
                    <w:bottom w:val="none" w:sz="0" w:space="0" w:color="auto"/>
                    <w:right w:val="none" w:sz="0" w:space="0" w:color="auto"/>
                  </w:divBdr>
                  <w:divsChild>
                    <w:div w:id="1259484024">
                      <w:marLeft w:val="0"/>
                      <w:marRight w:val="0"/>
                      <w:marTop w:val="0"/>
                      <w:marBottom w:val="0"/>
                      <w:divBdr>
                        <w:top w:val="none" w:sz="0" w:space="0" w:color="auto"/>
                        <w:left w:val="none" w:sz="0" w:space="0" w:color="auto"/>
                        <w:bottom w:val="none" w:sz="0" w:space="0" w:color="auto"/>
                        <w:right w:val="none" w:sz="0" w:space="0" w:color="auto"/>
                      </w:divBdr>
                    </w:div>
                  </w:divsChild>
                </w:div>
                <w:div w:id="469059695">
                  <w:marLeft w:val="0"/>
                  <w:marRight w:val="0"/>
                  <w:marTop w:val="0"/>
                  <w:marBottom w:val="0"/>
                  <w:divBdr>
                    <w:top w:val="none" w:sz="0" w:space="0" w:color="auto"/>
                    <w:left w:val="none" w:sz="0" w:space="0" w:color="auto"/>
                    <w:bottom w:val="none" w:sz="0" w:space="0" w:color="auto"/>
                    <w:right w:val="none" w:sz="0" w:space="0" w:color="auto"/>
                  </w:divBdr>
                  <w:divsChild>
                    <w:div w:id="1021129982">
                      <w:marLeft w:val="0"/>
                      <w:marRight w:val="0"/>
                      <w:marTop w:val="0"/>
                      <w:marBottom w:val="0"/>
                      <w:divBdr>
                        <w:top w:val="none" w:sz="0" w:space="0" w:color="auto"/>
                        <w:left w:val="none" w:sz="0" w:space="0" w:color="auto"/>
                        <w:bottom w:val="none" w:sz="0" w:space="0" w:color="auto"/>
                        <w:right w:val="none" w:sz="0" w:space="0" w:color="auto"/>
                      </w:divBdr>
                    </w:div>
                  </w:divsChild>
                </w:div>
                <w:div w:id="469902012">
                  <w:marLeft w:val="0"/>
                  <w:marRight w:val="0"/>
                  <w:marTop w:val="0"/>
                  <w:marBottom w:val="0"/>
                  <w:divBdr>
                    <w:top w:val="none" w:sz="0" w:space="0" w:color="auto"/>
                    <w:left w:val="none" w:sz="0" w:space="0" w:color="auto"/>
                    <w:bottom w:val="none" w:sz="0" w:space="0" w:color="auto"/>
                    <w:right w:val="none" w:sz="0" w:space="0" w:color="auto"/>
                  </w:divBdr>
                  <w:divsChild>
                    <w:div w:id="81529320">
                      <w:marLeft w:val="0"/>
                      <w:marRight w:val="0"/>
                      <w:marTop w:val="0"/>
                      <w:marBottom w:val="0"/>
                      <w:divBdr>
                        <w:top w:val="none" w:sz="0" w:space="0" w:color="auto"/>
                        <w:left w:val="none" w:sz="0" w:space="0" w:color="auto"/>
                        <w:bottom w:val="none" w:sz="0" w:space="0" w:color="auto"/>
                        <w:right w:val="none" w:sz="0" w:space="0" w:color="auto"/>
                      </w:divBdr>
                    </w:div>
                  </w:divsChild>
                </w:div>
                <w:div w:id="470173240">
                  <w:marLeft w:val="0"/>
                  <w:marRight w:val="0"/>
                  <w:marTop w:val="0"/>
                  <w:marBottom w:val="0"/>
                  <w:divBdr>
                    <w:top w:val="none" w:sz="0" w:space="0" w:color="auto"/>
                    <w:left w:val="none" w:sz="0" w:space="0" w:color="auto"/>
                    <w:bottom w:val="none" w:sz="0" w:space="0" w:color="auto"/>
                    <w:right w:val="none" w:sz="0" w:space="0" w:color="auto"/>
                  </w:divBdr>
                  <w:divsChild>
                    <w:div w:id="1831286138">
                      <w:marLeft w:val="0"/>
                      <w:marRight w:val="0"/>
                      <w:marTop w:val="0"/>
                      <w:marBottom w:val="0"/>
                      <w:divBdr>
                        <w:top w:val="none" w:sz="0" w:space="0" w:color="auto"/>
                        <w:left w:val="none" w:sz="0" w:space="0" w:color="auto"/>
                        <w:bottom w:val="none" w:sz="0" w:space="0" w:color="auto"/>
                        <w:right w:val="none" w:sz="0" w:space="0" w:color="auto"/>
                      </w:divBdr>
                    </w:div>
                  </w:divsChild>
                </w:div>
                <w:div w:id="471026627">
                  <w:marLeft w:val="0"/>
                  <w:marRight w:val="0"/>
                  <w:marTop w:val="0"/>
                  <w:marBottom w:val="0"/>
                  <w:divBdr>
                    <w:top w:val="none" w:sz="0" w:space="0" w:color="auto"/>
                    <w:left w:val="none" w:sz="0" w:space="0" w:color="auto"/>
                    <w:bottom w:val="none" w:sz="0" w:space="0" w:color="auto"/>
                    <w:right w:val="none" w:sz="0" w:space="0" w:color="auto"/>
                  </w:divBdr>
                  <w:divsChild>
                    <w:div w:id="982537880">
                      <w:marLeft w:val="0"/>
                      <w:marRight w:val="0"/>
                      <w:marTop w:val="0"/>
                      <w:marBottom w:val="0"/>
                      <w:divBdr>
                        <w:top w:val="none" w:sz="0" w:space="0" w:color="auto"/>
                        <w:left w:val="none" w:sz="0" w:space="0" w:color="auto"/>
                        <w:bottom w:val="none" w:sz="0" w:space="0" w:color="auto"/>
                        <w:right w:val="none" w:sz="0" w:space="0" w:color="auto"/>
                      </w:divBdr>
                    </w:div>
                  </w:divsChild>
                </w:div>
                <w:div w:id="471484173">
                  <w:marLeft w:val="0"/>
                  <w:marRight w:val="0"/>
                  <w:marTop w:val="0"/>
                  <w:marBottom w:val="0"/>
                  <w:divBdr>
                    <w:top w:val="none" w:sz="0" w:space="0" w:color="auto"/>
                    <w:left w:val="none" w:sz="0" w:space="0" w:color="auto"/>
                    <w:bottom w:val="none" w:sz="0" w:space="0" w:color="auto"/>
                    <w:right w:val="none" w:sz="0" w:space="0" w:color="auto"/>
                  </w:divBdr>
                  <w:divsChild>
                    <w:div w:id="1272905939">
                      <w:marLeft w:val="0"/>
                      <w:marRight w:val="0"/>
                      <w:marTop w:val="0"/>
                      <w:marBottom w:val="0"/>
                      <w:divBdr>
                        <w:top w:val="none" w:sz="0" w:space="0" w:color="auto"/>
                        <w:left w:val="none" w:sz="0" w:space="0" w:color="auto"/>
                        <w:bottom w:val="none" w:sz="0" w:space="0" w:color="auto"/>
                        <w:right w:val="none" w:sz="0" w:space="0" w:color="auto"/>
                      </w:divBdr>
                    </w:div>
                  </w:divsChild>
                </w:div>
                <w:div w:id="473447058">
                  <w:marLeft w:val="0"/>
                  <w:marRight w:val="0"/>
                  <w:marTop w:val="0"/>
                  <w:marBottom w:val="0"/>
                  <w:divBdr>
                    <w:top w:val="none" w:sz="0" w:space="0" w:color="auto"/>
                    <w:left w:val="none" w:sz="0" w:space="0" w:color="auto"/>
                    <w:bottom w:val="none" w:sz="0" w:space="0" w:color="auto"/>
                    <w:right w:val="none" w:sz="0" w:space="0" w:color="auto"/>
                  </w:divBdr>
                  <w:divsChild>
                    <w:div w:id="1466697035">
                      <w:marLeft w:val="0"/>
                      <w:marRight w:val="0"/>
                      <w:marTop w:val="0"/>
                      <w:marBottom w:val="0"/>
                      <w:divBdr>
                        <w:top w:val="none" w:sz="0" w:space="0" w:color="auto"/>
                        <w:left w:val="none" w:sz="0" w:space="0" w:color="auto"/>
                        <w:bottom w:val="none" w:sz="0" w:space="0" w:color="auto"/>
                        <w:right w:val="none" w:sz="0" w:space="0" w:color="auto"/>
                      </w:divBdr>
                    </w:div>
                  </w:divsChild>
                </w:div>
                <w:div w:id="477959490">
                  <w:marLeft w:val="0"/>
                  <w:marRight w:val="0"/>
                  <w:marTop w:val="0"/>
                  <w:marBottom w:val="0"/>
                  <w:divBdr>
                    <w:top w:val="none" w:sz="0" w:space="0" w:color="auto"/>
                    <w:left w:val="none" w:sz="0" w:space="0" w:color="auto"/>
                    <w:bottom w:val="none" w:sz="0" w:space="0" w:color="auto"/>
                    <w:right w:val="none" w:sz="0" w:space="0" w:color="auto"/>
                  </w:divBdr>
                  <w:divsChild>
                    <w:div w:id="720832980">
                      <w:marLeft w:val="0"/>
                      <w:marRight w:val="0"/>
                      <w:marTop w:val="0"/>
                      <w:marBottom w:val="0"/>
                      <w:divBdr>
                        <w:top w:val="none" w:sz="0" w:space="0" w:color="auto"/>
                        <w:left w:val="none" w:sz="0" w:space="0" w:color="auto"/>
                        <w:bottom w:val="none" w:sz="0" w:space="0" w:color="auto"/>
                        <w:right w:val="none" w:sz="0" w:space="0" w:color="auto"/>
                      </w:divBdr>
                    </w:div>
                  </w:divsChild>
                </w:div>
                <w:div w:id="479033001">
                  <w:marLeft w:val="0"/>
                  <w:marRight w:val="0"/>
                  <w:marTop w:val="0"/>
                  <w:marBottom w:val="0"/>
                  <w:divBdr>
                    <w:top w:val="none" w:sz="0" w:space="0" w:color="auto"/>
                    <w:left w:val="none" w:sz="0" w:space="0" w:color="auto"/>
                    <w:bottom w:val="none" w:sz="0" w:space="0" w:color="auto"/>
                    <w:right w:val="none" w:sz="0" w:space="0" w:color="auto"/>
                  </w:divBdr>
                  <w:divsChild>
                    <w:div w:id="1299652274">
                      <w:marLeft w:val="0"/>
                      <w:marRight w:val="0"/>
                      <w:marTop w:val="0"/>
                      <w:marBottom w:val="0"/>
                      <w:divBdr>
                        <w:top w:val="none" w:sz="0" w:space="0" w:color="auto"/>
                        <w:left w:val="none" w:sz="0" w:space="0" w:color="auto"/>
                        <w:bottom w:val="none" w:sz="0" w:space="0" w:color="auto"/>
                        <w:right w:val="none" w:sz="0" w:space="0" w:color="auto"/>
                      </w:divBdr>
                    </w:div>
                  </w:divsChild>
                </w:div>
                <w:div w:id="479226468">
                  <w:marLeft w:val="0"/>
                  <w:marRight w:val="0"/>
                  <w:marTop w:val="0"/>
                  <w:marBottom w:val="0"/>
                  <w:divBdr>
                    <w:top w:val="none" w:sz="0" w:space="0" w:color="auto"/>
                    <w:left w:val="none" w:sz="0" w:space="0" w:color="auto"/>
                    <w:bottom w:val="none" w:sz="0" w:space="0" w:color="auto"/>
                    <w:right w:val="none" w:sz="0" w:space="0" w:color="auto"/>
                  </w:divBdr>
                  <w:divsChild>
                    <w:div w:id="399256233">
                      <w:marLeft w:val="0"/>
                      <w:marRight w:val="0"/>
                      <w:marTop w:val="0"/>
                      <w:marBottom w:val="0"/>
                      <w:divBdr>
                        <w:top w:val="none" w:sz="0" w:space="0" w:color="auto"/>
                        <w:left w:val="none" w:sz="0" w:space="0" w:color="auto"/>
                        <w:bottom w:val="none" w:sz="0" w:space="0" w:color="auto"/>
                        <w:right w:val="none" w:sz="0" w:space="0" w:color="auto"/>
                      </w:divBdr>
                    </w:div>
                  </w:divsChild>
                </w:div>
                <w:div w:id="479342983">
                  <w:marLeft w:val="0"/>
                  <w:marRight w:val="0"/>
                  <w:marTop w:val="0"/>
                  <w:marBottom w:val="0"/>
                  <w:divBdr>
                    <w:top w:val="none" w:sz="0" w:space="0" w:color="auto"/>
                    <w:left w:val="none" w:sz="0" w:space="0" w:color="auto"/>
                    <w:bottom w:val="none" w:sz="0" w:space="0" w:color="auto"/>
                    <w:right w:val="none" w:sz="0" w:space="0" w:color="auto"/>
                  </w:divBdr>
                  <w:divsChild>
                    <w:div w:id="1912544465">
                      <w:marLeft w:val="0"/>
                      <w:marRight w:val="0"/>
                      <w:marTop w:val="0"/>
                      <w:marBottom w:val="0"/>
                      <w:divBdr>
                        <w:top w:val="none" w:sz="0" w:space="0" w:color="auto"/>
                        <w:left w:val="none" w:sz="0" w:space="0" w:color="auto"/>
                        <w:bottom w:val="none" w:sz="0" w:space="0" w:color="auto"/>
                        <w:right w:val="none" w:sz="0" w:space="0" w:color="auto"/>
                      </w:divBdr>
                    </w:div>
                  </w:divsChild>
                </w:div>
                <w:div w:id="479614856">
                  <w:marLeft w:val="0"/>
                  <w:marRight w:val="0"/>
                  <w:marTop w:val="0"/>
                  <w:marBottom w:val="0"/>
                  <w:divBdr>
                    <w:top w:val="none" w:sz="0" w:space="0" w:color="auto"/>
                    <w:left w:val="none" w:sz="0" w:space="0" w:color="auto"/>
                    <w:bottom w:val="none" w:sz="0" w:space="0" w:color="auto"/>
                    <w:right w:val="none" w:sz="0" w:space="0" w:color="auto"/>
                  </w:divBdr>
                  <w:divsChild>
                    <w:div w:id="752161981">
                      <w:marLeft w:val="0"/>
                      <w:marRight w:val="0"/>
                      <w:marTop w:val="0"/>
                      <w:marBottom w:val="0"/>
                      <w:divBdr>
                        <w:top w:val="none" w:sz="0" w:space="0" w:color="auto"/>
                        <w:left w:val="none" w:sz="0" w:space="0" w:color="auto"/>
                        <w:bottom w:val="none" w:sz="0" w:space="0" w:color="auto"/>
                        <w:right w:val="none" w:sz="0" w:space="0" w:color="auto"/>
                      </w:divBdr>
                    </w:div>
                  </w:divsChild>
                </w:div>
                <w:div w:id="481385521">
                  <w:marLeft w:val="0"/>
                  <w:marRight w:val="0"/>
                  <w:marTop w:val="0"/>
                  <w:marBottom w:val="0"/>
                  <w:divBdr>
                    <w:top w:val="none" w:sz="0" w:space="0" w:color="auto"/>
                    <w:left w:val="none" w:sz="0" w:space="0" w:color="auto"/>
                    <w:bottom w:val="none" w:sz="0" w:space="0" w:color="auto"/>
                    <w:right w:val="none" w:sz="0" w:space="0" w:color="auto"/>
                  </w:divBdr>
                  <w:divsChild>
                    <w:div w:id="996884732">
                      <w:marLeft w:val="0"/>
                      <w:marRight w:val="0"/>
                      <w:marTop w:val="0"/>
                      <w:marBottom w:val="0"/>
                      <w:divBdr>
                        <w:top w:val="none" w:sz="0" w:space="0" w:color="auto"/>
                        <w:left w:val="none" w:sz="0" w:space="0" w:color="auto"/>
                        <w:bottom w:val="none" w:sz="0" w:space="0" w:color="auto"/>
                        <w:right w:val="none" w:sz="0" w:space="0" w:color="auto"/>
                      </w:divBdr>
                    </w:div>
                  </w:divsChild>
                </w:div>
                <w:div w:id="482359145">
                  <w:marLeft w:val="0"/>
                  <w:marRight w:val="0"/>
                  <w:marTop w:val="0"/>
                  <w:marBottom w:val="0"/>
                  <w:divBdr>
                    <w:top w:val="none" w:sz="0" w:space="0" w:color="auto"/>
                    <w:left w:val="none" w:sz="0" w:space="0" w:color="auto"/>
                    <w:bottom w:val="none" w:sz="0" w:space="0" w:color="auto"/>
                    <w:right w:val="none" w:sz="0" w:space="0" w:color="auto"/>
                  </w:divBdr>
                  <w:divsChild>
                    <w:div w:id="1384908784">
                      <w:marLeft w:val="0"/>
                      <w:marRight w:val="0"/>
                      <w:marTop w:val="0"/>
                      <w:marBottom w:val="0"/>
                      <w:divBdr>
                        <w:top w:val="none" w:sz="0" w:space="0" w:color="auto"/>
                        <w:left w:val="none" w:sz="0" w:space="0" w:color="auto"/>
                        <w:bottom w:val="none" w:sz="0" w:space="0" w:color="auto"/>
                        <w:right w:val="none" w:sz="0" w:space="0" w:color="auto"/>
                      </w:divBdr>
                    </w:div>
                  </w:divsChild>
                </w:div>
                <w:div w:id="486481497">
                  <w:marLeft w:val="0"/>
                  <w:marRight w:val="0"/>
                  <w:marTop w:val="0"/>
                  <w:marBottom w:val="0"/>
                  <w:divBdr>
                    <w:top w:val="none" w:sz="0" w:space="0" w:color="auto"/>
                    <w:left w:val="none" w:sz="0" w:space="0" w:color="auto"/>
                    <w:bottom w:val="none" w:sz="0" w:space="0" w:color="auto"/>
                    <w:right w:val="none" w:sz="0" w:space="0" w:color="auto"/>
                  </w:divBdr>
                  <w:divsChild>
                    <w:div w:id="1752502691">
                      <w:marLeft w:val="0"/>
                      <w:marRight w:val="0"/>
                      <w:marTop w:val="0"/>
                      <w:marBottom w:val="0"/>
                      <w:divBdr>
                        <w:top w:val="none" w:sz="0" w:space="0" w:color="auto"/>
                        <w:left w:val="none" w:sz="0" w:space="0" w:color="auto"/>
                        <w:bottom w:val="none" w:sz="0" w:space="0" w:color="auto"/>
                        <w:right w:val="none" w:sz="0" w:space="0" w:color="auto"/>
                      </w:divBdr>
                    </w:div>
                  </w:divsChild>
                </w:div>
                <w:div w:id="486745113">
                  <w:marLeft w:val="0"/>
                  <w:marRight w:val="0"/>
                  <w:marTop w:val="0"/>
                  <w:marBottom w:val="0"/>
                  <w:divBdr>
                    <w:top w:val="none" w:sz="0" w:space="0" w:color="auto"/>
                    <w:left w:val="none" w:sz="0" w:space="0" w:color="auto"/>
                    <w:bottom w:val="none" w:sz="0" w:space="0" w:color="auto"/>
                    <w:right w:val="none" w:sz="0" w:space="0" w:color="auto"/>
                  </w:divBdr>
                  <w:divsChild>
                    <w:div w:id="491456256">
                      <w:marLeft w:val="0"/>
                      <w:marRight w:val="0"/>
                      <w:marTop w:val="0"/>
                      <w:marBottom w:val="0"/>
                      <w:divBdr>
                        <w:top w:val="none" w:sz="0" w:space="0" w:color="auto"/>
                        <w:left w:val="none" w:sz="0" w:space="0" w:color="auto"/>
                        <w:bottom w:val="none" w:sz="0" w:space="0" w:color="auto"/>
                        <w:right w:val="none" w:sz="0" w:space="0" w:color="auto"/>
                      </w:divBdr>
                    </w:div>
                  </w:divsChild>
                </w:div>
                <w:div w:id="487941684">
                  <w:marLeft w:val="0"/>
                  <w:marRight w:val="0"/>
                  <w:marTop w:val="0"/>
                  <w:marBottom w:val="0"/>
                  <w:divBdr>
                    <w:top w:val="none" w:sz="0" w:space="0" w:color="auto"/>
                    <w:left w:val="none" w:sz="0" w:space="0" w:color="auto"/>
                    <w:bottom w:val="none" w:sz="0" w:space="0" w:color="auto"/>
                    <w:right w:val="none" w:sz="0" w:space="0" w:color="auto"/>
                  </w:divBdr>
                  <w:divsChild>
                    <w:div w:id="9795086">
                      <w:marLeft w:val="0"/>
                      <w:marRight w:val="0"/>
                      <w:marTop w:val="0"/>
                      <w:marBottom w:val="0"/>
                      <w:divBdr>
                        <w:top w:val="none" w:sz="0" w:space="0" w:color="auto"/>
                        <w:left w:val="none" w:sz="0" w:space="0" w:color="auto"/>
                        <w:bottom w:val="none" w:sz="0" w:space="0" w:color="auto"/>
                        <w:right w:val="none" w:sz="0" w:space="0" w:color="auto"/>
                      </w:divBdr>
                    </w:div>
                  </w:divsChild>
                </w:div>
                <w:div w:id="488862108">
                  <w:marLeft w:val="0"/>
                  <w:marRight w:val="0"/>
                  <w:marTop w:val="0"/>
                  <w:marBottom w:val="0"/>
                  <w:divBdr>
                    <w:top w:val="none" w:sz="0" w:space="0" w:color="auto"/>
                    <w:left w:val="none" w:sz="0" w:space="0" w:color="auto"/>
                    <w:bottom w:val="none" w:sz="0" w:space="0" w:color="auto"/>
                    <w:right w:val="none" w:sz="0" w:space="0" w:color="auto"/>
                  </w:divBdr>
                  <w:divsChild>
                    <w:div w:id="183784761">
                      <w:marLeft w:val="0"/>
                      <w:marRight w:val="0"/>
                      <w:marTop w:val="0"/>
                      <w:marBottom w:val="0"/>
                      <w:divBdr>
                        <w:top w:val="none" w:sz="0" w:space="0" w:color="auto"/>
                        <w:left w:val="none" w:sz="0" w:space="0" w:color="auto"/>
                        <w:bottom w:val="none" w:sz="0" w:space="0" w:color="auto"/>
                        <w:right w:val="none" w:sz="0" w:space="0" w:color="auto"/>
                      </w:divBdr>
                    </w:div>
                  </w:divsChild>
                </w:div>
                <w:div w:id="489951065">
                  <w:marLeft w:val="0"/>
                  <w:marRight w:val="0"/>
                  <w:marTop w:val="0"/>
                  <w:marBottom w:val="0"/>
                  <w:divBdr>
                    <w:top w:val="none" w:sz="0" w:space="0" w:color="auto"/>
                    <w:left w:val="none" w:sz="0" w:space="0" w:color="auto"/>
                    <w:bottom w:val="none" w:sz="0" w:space="0" w:color="auto"/>
                    <w:right w:val="none" w:sz="0" w:space="0" w:color="auto"/>
                  </w:divBdr>
                  <w:divsChild>
                    <w:div w:id="43721978">
                      <w:marLeft w:val="0"/>
                      <w:marRight w:val="0"/>
                      <w:marTop w:val="0"/>
                      <w:marBottom w:val="0"/>
                      <w:divBdr>
                        <w:top w:val="none" w:sz="0" w:space="0" w:color="auto"/>
                        <w:left w:val="none" w:sz="0" w:space="0" w:color="auto"/>
                        <w:bottom w:val="none" w:sz="0" w:space="0" w:color="auto"/>
                        <w:right w:val="none" w:sz="0" w:space="0" w:color="auto"/>
                      </w:divBdr>
                    </w:div>
                  </w:divsChild>
                </w:div>
                <w:div w:id="491069394">
                  <w:marLeft w:val="0"/>
                  <w:marRight w:val="0"/>
                  <w:marTop w:val="0"/>
                  <w:marBottom w:val="0"/>
                  <w:divBdr>
                    <w:top w:val="none" w:sz="0" w:space="0" w:color="auto"/>
                    <w:left w:val="none" w:sz="0" w:space="0" w:color="auto"/>
                    <w:bottom w:val="none" w:sz="0" w:space="0" w:color="auto"/>
                    <w:right w:val="none" w:sz="0" w:space="0" w:color="auto"/>
                  </w:divBdr>
                  <w:divsChild>
                    <w:div w:id="1608195241">
                      <w:marLeft w:val="0"/>
                      <w:marRight w:val="0"/>
                      <w:marTop w:val="0"/>
                      <w:marBottom w:val="0"/>
                      <w:divBdr>
                        <w:top w:val="none" w:sz="0" w:space="0" w:color="auto"/>
                        <w:left w:val="none" w:sz="0" w:space="0" w:color="auto"/>
                        <w:bottom w:val="none" w:sz="0" w:space="0" w:color="auto"/>
                        <w:right w:val="none" w:sz="0" w:space="0" w:color="auto"/>
                      </w:divBdr>
                    </w:div>
                  </w:divsChild>
                </w:div>
                <w:div w:id="491873566">
                  <w:marLeft w:val="0"/>
                  <w:marRight w:val="0"/>
                  <w:marTop w:val="0"/>
                  <w:marBottom w:val="0"/>
                  <w:divBdr>
                    <w:top w:val="none" w:sz="0" w:space="0" w:color="auto"/>
                    <w:left w:val="none" w:sz="0" w:space="0" w:color="auto"/>
                    <w:bottom w:val="none" w:sz="0" w:space="0" w:color="auto"/>
                    <w:right w:val="none" w:sz="0" w:space="0" w:color="auto"/>
                  </w:divBdr>
                  <w:divsChild>
                    <w:div w:id="396055859">
                      <w:marLeft w:val="0"/>
                      <w:marRight w:val="0"/>
                      <w:marTop w:val="0"/>
                      <w:marBottom w:val="0"/>
                      <w:divBdr>
                        <w:top w:val="none" w:sz="0" w:space="0" w:color="auto"/>
                        <w:left w:val="none" w:sz="0" w:space="0" w:color="auto"/>
                        <w:bottom w:val="none" w:sz="0" w:space="0" w:color="auto"/>
                        <w:right w:val="none" w:sz="0" w:space="0" w:color="auto"/>
                      </w:divBdr>
                    </w:div>
                  </w:divsChild>
                </w:div>
                <w:div w:id="492063051">
                  <w:marLeft w:val="0"/>
                  <w:marRight w:val="0"/>
                  <w:marTop w:val="0"/>
                  <w:marBottom w:val="0"/>
                  <w:divBdr>
                    <w:top w:val="none" w:sz="0" w:space="0" w:color="auto"/>
                    <w:left w:val="none" w:sz="0" w:space="0" w:color="auto"/>
                    <w:bottom w:val="none" w:sz="0" w:space="0" w:color="auto"/>
                    <w:right w:val="none" w:sz="0" w:space="0" w:color="auto"/>
                  </w:divBdr>
                  <w:divsChild>
                    <w:div w:id="1825198640">
                      <w:marLeft w:val="0"/>
                      <w:marRight w:val="0"/>
                      <w:marTop w:val="0"/>
                      <w:marBottom w:val="0"/>
                      <w:divBdr>
                        <w:top w:val="none" w:sz="0" w:space="0" w:color="auto"/>
                        <w:left w:val="none" w:sz="0" w:space="0" w:color="auto"/>
                        <w:bottom w:val="none" w:sz="0" w:space="0" w:color="auto"/>
                        <w:right w:val="none" w:sz="0" w:space="0" w:color="auto"/>
                      </w:divBdr>
                    </w:div>
                  </w:divsChild>
                </w:div>
                <w:div w:id="492110840">
                  <w:marLeft w:val="0"/>
                  <w:marRight w:val="0"/>
                  <w:marTop w:val="0"/>
                  <w:marBottom w:val="0"/>
                  <w:divBdr>
                    <w:top w:val="none" w:sz="0" w:space="0" w:color="auto"/>
                    <w:left w:val="none" w:sz="0" w:space="0" w:color="auto"/>
                    <w:bottom w:val="none" w:sz="0" w:space="0" w:color="auto"/>
                    <w:right w:val="none" w:sz="0" w:space="0" w:color="auto"/>
                  </w:divBdr>
                  <w:divsChild>
                    <w:div w:id="205721872">
                      <w:marLeft w:val="0"/>
                      <w:marRight w:val="0"/>
                      <w:marTop w:val="0"/>
                      <w:marBottom w:val="0"/>
                      <w:divBdr>
                        <w:top w:val="none" w:sz="0" w:space="0" w:color="auto"/>
                        <w:left w:val="none" w:sz="0" w:space="0" w:color="auto"/>
                        <w:bottom w:val="none" w:sz="0" w:space="0" w:color="auto"/>
                        <w:right w:val="none" w:sz="0" w:space="0" w:color="auto"/>
                      </w:divBdr>
                    </w:div>
                  </w:divsChild>
                </w:div>
                <w:div w:id="493839637">
                  <w:marLeft w:val="0"/>
                  <w:marRight w:val="0"/>
                  <w:marTop w:val="0"/>
                  <w:marBottom w:val="0"/>
                  <w:divBdr>
                    <w:top w:val="none" w:sz="0" w:space="0" w:color="auto"/>
                    <w:left w:val="none" w:sz="0" w:space="0" w:color="auto"/>
                    <w:bottom w:val="none" w:sz="0" w:space="0" w:color="auto"/>
                    <w:right w:val="none" w:sz="0" w:space="0" w:color="auto"/>
                  </w:divBdr>
                  <w:divsChild>
                    <w:div w:id="379206494">
                      <w:marLeft w:val="0"/>
                      <w:marRight w:val="0"/>
                      <w:marTop w:val="0"/>
                      <w:marBottom w:val="0"/>
                      <w:divBdr>
                        <w:top w:val="none" w:sz="0" w:space="0" w:color="auto"/>
                        <w:left w:val="none" w:sz="0" w:space="0" w:color="auto"/>
                        <w:bottom w:val="none" w:sz="0" w:space="0" w:color="auto"/>
                        <w:right w:val="none" w:sz="0" w:space="0" w:color="auto"/>
                      </w:divBdr>
                    </w:div>
                  </w:divsChild>
                </w:div>
                <w:div w:id="495583252">
                  <w:marLeft w:val="0"/>
                  <w:marRight w:val="0"/>
                  <w:marTop w:val="0"/>
                  <w:marBottom w:val="0"/>
                  <w:divBdr>
                    <w:top w:val="none" w:sz="0" w:space="0" w:color="auto"/>
                    <w:left w:val="none" w:sz="0" w:space="0" w:color="auto"/>
                    <w:bottom w:val="none" w:sz="0" w:space="0" w:color="auto"/>
                    <w:right w:val="none" w:sz="0" w:space="0" w:color="auto"/>
                  </w:divBdr>
                  <w:divsChild>
                    <w:div w:id="877820590">
                      <w:marLeft w:val="0"/>
                      <w:marRight w:val="0"/>
                      <w:marTop w:val="0"/>
                      <w:marBottom w:val="0"/>
                      <w:divBdr>
                        <w:top w:val="none" w:sz="0" w:space="0" w:color="auto"/>
                        <w:left w:val="none" w:sz="0" w:space="0" w:color="auto"/>
                        <w:bottom w:val="none" w:sz="0" w:space="0" w:color="auto"/>
                        <w:right w:val="none" w:sz="0" w:space="0" w:color="auto"/>
                      </w:divBdr>
                    </w:div>
                  </w:divsChild>
                </w:div>
                <w:div w:id="495611072">
                  <w:marLeft w:val="0"/>
                  <w:marRight w:val="0"/>
                  <w:marTop w:val="0"/>
                  <w:marBottom w:val="0"/>
                  <w:divBdr>
                    <w:top w:val="none" w:sz="0" w:space="0" w:color="auto"/>
                    <w:left w:val="none" w:sz="0" w:space="0" w:color="auto"/>
                    <w:bottom w:val="none" w:sz="0" w:space="0" w:color="auto"/>
                    <w:right w:val="none" w:sz="0" w:space="0" w:color="auto"/>
                  </w:divBdr>
                  <w:divsChild>
                    <w:div w:id="285939291">
                      <w:marLeft w:val="0"/>
                      <w:marRight w:val="0"/>
                      <w:marTop w:val="0"/>
                      <w:marBottom w:val="0"/>
                      <w:divBdr>
                        <w:top w:val="none" w:sz="0" w:space="0" w:color="auto"/>
                        <w:left w:val="none" w:sz="0" w:space="0" w:color="auto"/>
                        <w:bottom w:val="none" w:sz="0" w:space="0" w:color="auto"/>
                        <w:right w:val="none" w:sz="0" w:space="0" w:color="auto"/>
                      </w:divBdr>
                    </w:div>
                  </w:divsChild>
                </w:div>
                <w:div w:id="497505235">
                  <w:marLeft w:val="0"/>
                  <w:marRight w:val="0"/>
                  <w:marTop w:val="0"/>
                  <w:marBottom w:val="0"/>
                  <w:divBdr>
                    <w:top w:val="none" w:sz="0" w:space="0" w:color="auto"/>
                    <w:left w:val="none" w:sz="0" w:space="0" w:color="auto"/>
                    <w:bottom w:val="none" w:sz="0" w:space="0" w:color="auto"/>
                    <w:right w:val="none" w:sz="0" w:space="0" w:color="auto"/>
                  </w:divBdr>
                  <w:divsChild>
                    <w:div w:id="157885453">
                      <w:marLeft w:val="0"/>
                      <w:marRight w:val="0"/>
                      <w:marTop w:val="0"/>
                      <w:marBottom w:val="0"/>
                      <w:divBdr>
                        <w:top w:val="none" w:sz="0" w:space="0" w:color="auto"/>
                        <w:left w:val="none" w:sz="0" w:space="0" w:color="auto"/>
                        <w:bottom w:val="none" w:sz="0" w:space="0" w:color="auto"/>
                        <w:right w:val="none" w:sz="0" w:space="0" w:color="auto"/>
                      </w:divBdr>
                    </w:div>
                  </w:divsChild>
                </w:div>
                <w:div w:id="498811306">
                  <w:marLeft w:val="0"/>
                  <w:marRight w:val="0"/>
                  <w:marTop w:val="0"/>
                  <w:marBottom w:val="0"/>
                  <w:divBdr>
                    <w:top w:val="none" w:sz="0" w:space="0" w:color="auto"/>
                    <w:left w:val="none" w:sz="0" w:space="0" w:color="auto"/>
                    <w:bottom w:val="none" w:sz="0" w:space="0" w:color="auto"/>
                    <w:right w:val="none" w:sz="0" w:space="0" w:color="auto"/>
                  </w:divBdr>
                  <w:divsChild>
                    <w:div w:id="1239443117">
                      <w:marLeft w:val="0"/>
                      <w:marRight w:val="0"/>
                      <w:marTop w:val="0"/>
                      <w:marBottom w:val="0"/>
                      <w:divBdr>
                        <w:top w:val="none" w:sz="0" w:space="0" w:color="auto"/>
                        <w:left w:val="none" w:sz="0" w:space="0" w:color="auto"/>
                        <w:bottom w:val="none" w:sz="0" w:space="0" w:color="auto"/>
                        <w:right w:val="none" w:sz="0" w:space="0" w:color="auto"/>
                      </w:divBdr>
                    </w:div>
                  </w:divsChild>
                </w:div>
                <w:div w:id="500002065">
                  <w:marLeft w:val="0"/>
                  <w:marRight w:val="0"/>
                  <w:marTop w:val="0"/>
                  <w:marBottom w:val="0"/>
                  <w:divBdr>
                    <w:top w:val="none" w:sz="0" w:space="0" w:color="auto"/>
                    <w:left w:val="none" w:sz="0" w:space="0" w:color="auto"/>
                    <w:bottom w:val="none" w:sz="0" w:space="0" w:color="auto"/>
                    <w:right w:val="none" w:sz="0" w:space="0" w:color="auto"/>
                  </w:divBdr>
                  <w:divsChild>
                    <w:div w:id="847793728">
                      <w:marLeft w:val="0"/>
                      <w:marRight w:val="0"/>
                      <w:marTop w:val="0"/>
                      <w:marBottom w:val="0"/>
                      <w:divBdr>
                        <w:top w:val="none" w:sz="0" w:space="0" w:color="auto"/>
                        <w:left w:val="none" w:sz="0" w:space="0" w:color="auto"/>
                        <w:bottom w:val="none" w:sz="0" w:space="0" w:color="auto"/>
                        <w:right w:val="none" w:sz="0" w:space="0" w:color="auto"/>
                      </w:divBdr>
                    </w:div>
                  </w:divsChild>
                </w:div>
                <w:div w:id="500580261">
                  <w:marLeft w:val="0"/>
                  <w:marRight w:val="0"/>
                  <w:marTop w:val="0"/>
                  <w:marBottom w:val="0"/>
                  <w:divBdr>
                    <w:top w:val="none" w:sz="0" w:space="0" w:color="auto"/>
                    <w:left w:val="none" w:sz="0" w:space="0" w:color="auto"/>
                    <w:bottom w:val="none" w:sz="0" w:space="0" w:color="auto"/>
                    <w:right w:val="none" w:sz="0" w:space="0" w:color="auto"/>
                  </w:divBdr>
                  <w:divsChild>
                    <w:div w:id="1293056593">
                      <w:marLeft w:val="0"/>
                      <w:marRight w:val="0"/>
                      <w:marTop w:val="0"/>
                      <w:marBottom w:val="0"/>
                      <w:divBdr>
                        <w:top w:val="none" w:sz="0" w:space="0" w:color="auto"/>
                        <w:left w:val="none" w:sz="0" w:space="0" w:color="auto"/>
                        <w:bottom w:val="none" w:sz="0" w:space="0" w:color="auto"/>
                        <w:right w:val="none" w:sz="0" w:space="0" w:color="auto"/>
                      </w:divBdr>
                    </w:div>
                  </w:divsChild>
                </w:div>
                <w:div w:id="501044082">
                  <w:marLeft w:val="0"/>
                  <w:marRight w:val="0"/>
                  <w:marTop w:val="0"/>
                  <w:marBottom w:val="0"/>
                  <w:divBdr>
                    <w:top w:val="none" w:sz="0" w:space="0" w:color="auto"/>
                    <w:left w:val="none" w:sz="0" w:space="0" w:color="auto"/>
                    <w:bottom w:val="none" w:sz="0" w:space="0" w:color="auto"/>
                    <w:right w:val="none" w:sz="0" w:space="0" w:color="auto"/>
                  </w:divBdr>
                  <w:divsChild>
                    <w:div w:id="1842113070">
                      <w:marLeft w:val="0"/>
                      <w:marRight w:val="0"/>
                      <w:marTop w:val="0"/>
                      <w:marBottom w:val="0"/>
                      <w:divBdr>
                        <w:top w:val="none" w:sz="0" w:space="0" w:color="auto"/>
                        <w:left w:val="none" w:sz="0" w:space="0" w:color="auto"/>
                        <w:bottom w:val="none" w:sz="0" w:space="0" w:color="auto"/>
                        <w:right w:val="none" w:sz="0" w:space="0" w:color="auto"/>
                      </w:divBdr>
                    </w:div>
                  </w:divsChild>
                </w:div>
                <w:div w:id="503401463">
                  <w:marLeft w:val="0"/>
                  <w:marRight w:val="0"/>
                  <w:marTop w:val="0"/>
                  <w:marBottom w:val="0"/>
                  <w:divBdr>
                    <w:top w:val="none" w:sz="0" w:space="0" w:color="auto"/>
                    <w:left w:val="none" w:sz="0" w:space="0" w:color="auto"/>
                    <w:bottom w:val="none" w:sz="0" w:space="0" w:color="auto"/>
                    <w:right w:val="none" w:sz="0" w:space="0" w:color="auto"/>
                  </w:divBdr>
                  <w:divsChild>
                    <w:div w:id="1265304864">
                      <w:marLeft w:val="0"/>
                      <w:marRight w:val="0"/>
                      <w:marTop w:val="0"/>
                      <w:marBottom w:val="0"/>
                      <w:divBdr>
                        <w:top w:val="none" w:sz="0" w:space="0" w:color="auto"/>
                        <w:left w:val="none" w:sz="0" w:space="0" w:color="auto"/>
                        <w:bottom w:val="none" w:sz="0" w:space="0" w:color="auto"/>
                        <w:right w:val="none" w:sz="0" w:space="0" w:color="auto"/>
                      </w:divBdr>
                    </w:div>
                  </w:divsChild>
                </w:div>
                <w:div w:id="503470288">
                  <w:marLeft w:val="0"/>
                  <w:marRight w:val="0"/>
                  <w:marTop w:val="0"/>
                  <w:marBottom w:val="0"/>
                  <w:divBdr>
                    <w:top w:val="none" w:sz="0" w:space="0" w:color="auto"/>
                    <w:left w:val="none" w:sz="0" w:space="0" w:color="auto"/>
                    <w:bottom w:val="none" w:sz="0" w:space="0" w:color="auto"/>
                    <w:right w:val="none" w:sz="0" w:space="0" w:color="auto"/>
                  </w:divBdr>
                  <w:divsChild>
                    <w:div w:id="1886716025">
                      <w:marLeft w:val="0"/>
                      <w:marRight w:val="0"/>
                      <w:marTop w:val="0"/>
                      <w:marBottom w:val="0"/>
                      <w:divBdr>
                        <w:top w:val="none" w:sz="0" w:space="0" w:color="auto"/>
                        <w:left w:val="none" w:sz="0" w:space="0" w:color="auto"/>
                        <w:bottom w:val="none" w:sz="0" w:space="0" w:color="auto"/>
                        <w:right w:val="none" w:sz="0" w:space="0" w:color="auto"/>
                      </w:divBdr>
                    </w:div>
                  </w:divsChild>
                </w:div>
                <w:div w:id="504520334">
                  <w:marLeft w:val="0"/>
                  <w:marRight w:val="0"/>
                  <w:marTop w:val="0"/>
                  <w:marBottom w:val="0"/>
                  <w:divBdr>
                    <w:top w:val="none" w:sz="0" w:space="0" w:color="auto"/>
                    <w:left w:val="none" w:sz="0" w:space="0" w:color="auto"/>
                    <w:bottom w:val="none" w:sz="0" w:space="0" w:color="auto"/>
                    <w:right w:val="none" w:sz="0" w:space="0" w:color="auto"/>
                  </w:divBdr>
                  <w:divsChild>
                    <w:div w:id="694037654">
                      <w:marLeft w:val="0"/>
                      <w:marRight w:val="0"/>
                      <w:marTop w:val="0"/>
                      <w:marBottom w:val="0"/>
                      <w:divBdr>
                        <w:top w:val="none" w:sz="0" w:space="0" w:color="auto"/>
                        <w:left w:val="none" w:sz="0" w:space="0" w:color="auto"/>
                        <w:bottom w:val="none" w:sz="0" w:space="0" w:color="auto"/>
                        <w:right w:val="none" w:sz="0" w:space="0" w:color="auto"/>
                      </w:divBdr>
                    </w:div>
                  </w:divsChild>
                </w:div>
                <w:div w:id="507134130">
                  <w:marLeft w:val="0"/>
                  <w:marRight w:val="0"/>
                  <w:marTop w:val="0"/>
                  <w:marBottom w:val="0"/>
                  <w:divBdr>
                    <w:top w:val="none" w:sz="0" w:space="0" w:color="auto"/>
                    <w:left w:val="none" w:sz="0" w:space="0" w:color="auto"/>
                    <w:bottom w:val="none" w:sz="0" w:space="0" w:color="auto"/>
                    <w:right w:val="none" w:sz="0" w:space="0" w:color="auto"/>
                  </w:divBdr>
                  <w:divsChild>
                    <w:div w:id="898788090">
                      <w:marLeft w:val="0"/>
                      <w:marRight w:val="0"/>
                      <w:marTop w:val="0"/>
                      <w:marBottom w:val="0"/>
                      <w:divBdr>
                        <w:top w:val="none" w:sz="0" w:space="0" w:color="auto"/>
                        <w:left w:val="none" w:sz="0" w:space="0" w:color="auto"/>
                        <w:bottom w:val="none" w:sz="0" w:space="0" w:color="auto"/>
                        <w:right w:val="none" w:sz="0" w:space="0" w:color="auto"/>
                      </w:divBdr>
                    </w:div>
                  </w:divsChild>
                </w:div>
                <w:div w:id="509612179">
                  <w:marLeft w:val="0"/>
                  <w:marRight w:val="0"/>
                  <w:marTop w:val="0"/>
                  <w:marBottom w:val="0"/>
                  <w:divBdr>
                    <w:top w:val="none" w:sz="0" w:space="0" w:color="auto"/>
                    <w:left w:val="none" w:sz="0" w:space="0" w:color="auto"/>
                    <w:bottom w:val="none" w:sz="0" w:space="0" w:color="auto"/>
                    <w:right w:val="none" w:sz="0" w:space="0" w:color="auto"/>
                  </w:divBdr>
                  <w:divsChild>
                    <w:div w:id="1602953946">
                      <w:marLeft w:val="0"/>
                      <w:marRight w:val="0"/>
                      <w:marTop w:val="0"/>
                      <w:marBottom w:val="0"/>
                      <w:divBdr>
                        <w:top w:val="none" w:sz="0" w:space="0" w:color="auto"/>
                        <w:left w:val="none" w:sz="0" w:space="0" w:color="auto"/>
                        <w:bottom w:val="none" w:sz="0" w:space="0" w:color="auto"/>
                        <w:right w:val="none" w:sz="0" w:space="0" w:color="auto"/>
                      </w:divBdr>
                    </w:div>
                  </w:divsChild>
                </w:div>
                <w:div w:id="512306325">
                  <w:marLeft w:val="0"/>
                  <w:marRight w:val="0"/>
                  <w:marTop w:val="0"/>
                  <w:marBottom w:val="0"/>
                  <w:divBdr>
                    <w:top w:val="none" w:sz="0" w:space="0" w:color="auto"/>
                    <w:left w:val="none" w:sz="0" w:space="0" w:color="auto"/>
                    <w:bottom w:val="none" w:sz="0" w:space="0" w:color="auto"/>
                    <w:right w:val="none" w:sz="0" w:space="0" w:color="auto"/>
                  </w:divBdr>
                  <w:divsChild>
                    <w:div w:id="1029447800">
                      <w:marLeft w:val="0"/>
                      <w:marRight w:val="0"/>
                      <w:marTop w:val="0"/>
                      <w:marBottom w:val="0"/>
                      <w:divBdr>
                        <w:top w:val="none" w:sz="0" w:space="0" w:color="auto"/>
                        <w:left w:val="none" w:sz="0" w:space="0" w:color="auto"/>
                        <w:bottom w:val="none" w:sz="0" w:space="0" w:color="auto"/>
                        <w:right w:val="none" w:sz="0" w:space="0" w:color="auto"/>
                      </w:divBdr>
                    </w:div>
                  </w:divsChild>
                </w:div>
                <w:div w:id="512649216">
                  <w:marLeft w:val="0"/>
                  <w:marRight w:val="0"/>
                  <w:marTop w:val="0"/>
                  <w:marBottom w:val="0"/>
                  <w:divBdr>
                    <w:top w:val="none" w:sz="0" w:space="0" w:color="auto"/>
                    <w:left w:val="none" w:sz="0" w:space="0" w:color="auto"/>
                    <w:bottom w:val="none" w:sz="0" w:space="0" w:color="auto"/>
                    <w:right w:val="none" w:sz="0" w:space="0" w:color="auto"/>
                  </w:divBdr>
                  <w:divsChild>
                    <w:div w:id="1565414346">
                      <w:marLeft w:val="0"/>
                      <w:marRight w:val="0"/>
                      <w:marTop w:val="0"/>
                      <w:marBottom w:val="0"/>
                      <w:divBdr>
                        <w:top w:val="none" w:sz="0" w:space="0" w:color="auto"/>
                        <w:left w:val="none" w:sz="0" w:space="0" w:color="auto"/>
                        <w:bottom w:val="none" w:sz="0" w:space="0" w:color="auto"/>
                        <w:right w:val="none" w:sz="0" w:space="0" w:color="auto"/>
                      </w:divBdr>
                    </w:div>
                  </w:divsChild>
                </w:div>
                <w:div w:id="514072393">
                  <w:marLeft w:val="0"/>
                  <w:marRight w:val="0"/>
                  <w:marTop w:val="0"/>
                  <w:marBottom w:val="0"/>
                  <w:divBdr>
                    <w:top w:val="none" w:sz="0" w:space="0" w:color="auto"/>
                    <w:left w:val="none" w:sz="0" w:space="0" w:color="auto"/>
                    <w:bottom w:val="none" w:sz="0" w:space="0" w:color="auto"/>
                    <w:right w:val="none" w:sz="0" w:space="0" w:color="auto"/>
                  </w:divBdr>
                  <w:divsChild>
                    <w:div w:id="1670864460">
                      <w:marLeft w:val="0"/>
                      <w:marRight w:val="0"/>
                      <w:marTop w:val="0"/>
                      <w:marBottom w:val="0"/>
                      <w:divBdr>
                        <w:top w:val="none" w:sz="0" w:space="0" w:color="auto"/>
                        <w:left w:val="none" w:sz="0" w:space="0" w:color="auto"/>
                        <w:bottom w:val="none" w:sz="0" w:space="0" w:color="auto"/>
                        <w:right w:val="none" w:sz="0" w:space="0" w:color="auto"/>
                      </w:divBdr>
                    </w:div>
                  </w:divsChild>
                </w:div>
                <w:div w:id="514465351">
                  <w:marLeft w:val="0"/>
                  <w:marRight w:val="0"/>
                  <w:marTop w:val="0"/>
                  <w:marBottom w:val="0"/>
                  <w:divBdr>
                    <w:top w:val="none" w:sz="0" w:space="0" w:color="auto"/>
                    <w:left w:val="none" w:sz="0" w:space="0" w:color="auto"/>
                    <w:bottom w:val="none" w:sz="0" w:space="0" w:color="auto"/>
                    <w:right w:val="none" w:sz="0" w:space="0" w:color="auto"/>
                  </w:divBdr>
                  <w:divsChild>
                    <w:div w:id="287975911">
                      <w:marLeft w:val="0"/>
                      <w:marRight w:val="0"/>
                      <w:marTop w:val="0"/>
                      <w:marBottom w:val="0"/>
                      <w:divBdr>
                        <w:top w:val="none" w:sz="0" w:space="0" w:color="auto"/>
                        <w:left w:val="none" w:sz="0" w:space="0" w:color="auto"/>
                        <w:bottom w:val="none" w:sz="0" w:space="0" w:color="auto"/>
                        <w:right w:val="none" w:sz="0" w:space="0" w:color="auto"/>
                      </w:divBdr>
                    </w:div>
                  </w:divsChild>
                </w:div>
                <w:div w:id="514997587">
                  <w:marLeft w:val="0"/>
                  <w:marRight w:val="0"/>
                  <w:marTop w:val="0"/>
                  <w:marBottom w:val="0"/>
                  <w:divBdr>
                    <w:top w:val="none" w:sz="0" w:space="0" w:color="auto"/>
                    <w:left w:val="none" w:sz="0" w:space="0" w:color="auto"/>
                    <w:bottom w:val="none" w:sz="0" w:space="0" w:color="auto"/>
                    <w:right w:val="none" w:sz="0" w:space="0" w:color="auto"/>
                  </w:divBdr>
                  <w:divsChild>
                    <w:div w:id="722559147">
                      <w:marLeft w:val="0"/>
                      <w:marRight w:val="0"/>
                      <w:marTop w:val="0"/>
                      <w:marBottom w:val="0"/>
                      <w:divBdr>
                        <w:top w:val="none" w:sz="0" w:space="0" w:color="auto"/>
                        <w:left w:val="none" w:sz="0" w:space="0" w:color="auto"/>
                        <w:bottom w:val="none" w:sz="0" w:space="0" w:color="auto"/>
                        <w:right w:val="none" w:sz="0" w:space="0" w:color="auto"/>
                      </w:divBdr>
                    </w:div>
                  </w:divsChild>
                </w:div>
                <w:div w:id="517695541">
                  <w:marLeft w:val="0"/>
                  <w:marRight w:val="0"/>
                  <w:marTop w:val="0"/>
                  <w:marBottom w:val="0"/>
                  <w:divBdr>
                    <w:top w:val="none" w:sz="0" w:space="0" w:color="auto"/>
                    <w:left w:val="none" w:sz="0" w:space="0" w:color="auto"/>
                    <w:bottom w:val="none" w:sz="0" w:space="0" w:color="auto"/>
                    <w:right w:val="none" w:sz="0" w:space="0" w:color="auto"/>
                  </w:divBdr>
                  <w:divsChild>
                    <w:div w:id="1041705354">
                      <w:marLeft w:val="0"/>
                      <w:marRight w:val="0"/>
                      <w:marTop w:val="0"/>
                      <w:marBottom w:val="0"/>
                      <w:divBdr>
                        <w:top w:val="none" w:sz="0" w:space="0" w:color="auto"/>
                        <w:left w:val="none" w:sz="0" w:space="0" w:color="auto"/>
                        <w:bottom w:val="none" w:sz="0" w:space="0" w:color="auto"/>
                        <w:right w:val="none" w:sz="0" w:space="0" w:color="auto"/>
                      </w:divBdr>
                    </w:div>
                  </w:divsChild>
                </w:div>
                <w:div w:id="518355739">
                  <w:marLeft w:val="0"/>
                  <w:marRight w:val="0"/>
                  <w:marTop w:val="0"/>
                  <w:marBottom w:val="0"/>
                  <w:divBdr>
                    <w:top w:val="none" w:sz="0" w:space="0" w:color="auto"/>
                    <w:left w:val="none" w:sz="0" w:space="0" w:color="auto"/>
                    <w:bottom w:val="none" w:sz="0" w:space="0" w:color="auto"/>
                    <w:right w:val="none" w:sz="0" w:space="0" w:color="auto"/>
                  </w:divBdr>
                  <w:divsChild>
                    <w:div w:id="944115490">
                      <w:marLeft w:val="0"/>
                      <w:marRight w:val="0"/>
                      <w:marTop w:val="0"/>
                      <w:marBottom w:val="0"/>
                      <w:divBdr>
                        <w:top w:val="none" w:sz="0" w:space="0" w:color="auto"/>
                        <w:left w:val="none" w:sz="0" w:space="0" w:color="auto"/>
                        <w:bottom w:val="none" w:sz="0" w:space="0" w:color="auto"/>
                        <w:right w:val="none" w:sz="0" w:space="0" w:color="auto"/>
                      </w:divBdr>
                    </w:div>
                  </w:divsChild>
                </w:div>
                <w:div w:id="519851891">
                  <w:marLeft w:val="0"/>
                  <w:marRight w:val="0"/>
                  <w:marTop w:val="0"/>
                  <w:marBottom w:val="0"/>
                  <w:divBdr>
                    <w:top w:val="none" w:sz="0" w:space="0" w:color="auto"/>
                    <w:left w:val="none" w:sz="0" w:space="0" w:color="auto"/>
                    <w:bottom w:val="none" w:sz="0" w:space="0" w:color="auto"/>
                    <w:right w:val="none" w:sz="0" w:space="0" w:color="auto"/>
                  </w:divBdr>
                  <w:divsChild>
                    <w:div w:id="240528775">
                      <w:marLeft w:val="0"/>
                      <w:marRight w:val="0"/>
                      <w:marTop w:val="0"/>
                      <w:marBottom w:val="0"/>
                      <w:divBdr>
                        <w:top w:val="none" w:sz="0" w:space="0" w:color="auto"/>
                        <w:left w:val="none" w:sz="0" w:space="0" w:color="auto"/>
                        <w:bottom w:val="none" w:sz="0" w:space="0" w:color="auto"/>
                        <w:right w:val="none" w:sz="0" w:space="0" w:color="auto"/>
                      </w:divBdr>
                    </w:div>
                  </w:divsChild>
                </w:div>
                <w:div w:id="520827407">
                  <w:marLeft w:val="0"/>
                  <w:marRight w:val="0"/>
                  <w:marTop w:val="0"/>
                  <w:marBottom w:val="0"/>
                  <w:divBdr>
                    <w:top w:val="none" w:sz="0" w:space="0" w:color="auto"/>
                    <w:left w:val="none" w:sz="0" w:space="0" w:color="auto"/>
                    <w:bottom w:val="none" w:sz="0" w:space="0" w:color="auto"/>
                    <w:right w:val="none" w:sz="0" w:space="0" w:color="auto"/>
                  </w:divBdr>
                  <w:divsChild>
                    <w:div w:id="1025715748">
                      <w:marLeft w:val="0"/>
                      <w:marRight w:val="0"/>
                      <w:marTop w:val="0"/>
                      <w:marBottom w:val="0"/>
                      <w:divBdr>
                        <w:top w:val="none" w:sz="0" w:space="0" w:color="auto"/>
                        <w:left w:val="none" w:sz="0" w:space="0" w:color="auto"/>
                        <w:bottom w:val="none" w:sz="0" w:space="0" w:color="auto"/>
                        <w:right w:val="none" w:sz="0" w:space="0" w:color="auto"/>
                      </w:divBdr>
                    </w:div>
                  </w:divsChild>
                </w:div>
                <w:div w:id="525480985">
                  <w:marLeft w:val="0"/>
                  <w:marRight w:val="0"/>
                  <w:marTop w:val="0"/>
                  <w:marBottom w:val="0"/>
                  <w:divBdr>
                    <w:top w:val="none" w:sz="0" w:space="0" w:color="auto"/>
                    <w:left w:val="none" w:sz="0" w:space="0" w:color="auto"/>
                    <w:bottom w:val="none" w:sz="0" w:space="0" w:color="auto"/>
                    <w:right w:val="none" w:sz="0" w:space="0" w:color="auto"/>
                  </w:divBdr>
                  <w:divsChild>
                    <w:div w:id="1660886666">
                      <w:marLeft w:val="0"/>
                      <w:marRight w:val="0"/>
                      <w:marTop w:val="0"/>
                      <w:marBottom w:val="0"/>
                      <w:divBdr>
                        <w:top w:val="none" w:sz="0" w:space="0" w:color="auto"/>
                        <w:left w:val="none" w:sz="0" w:space="0" w:color="auto"/>
                        <w:bottom w:val="none" w:sz="0" w:space="0" w:color="auto"/>
                        <w:right w:val="none" w:sz="0" w:space="0" w:color="auto"/>
                      </w:divBdr>
                    </w:div>
                  </w:divsChild>
                </w:div>
                <w:div w:id="526598208">
                  <w:marLeft w:val="0"/>
                  <w:marRight w:val="0"/>
                  <w:marTop w:val="0"/>
                  <w:marBottom w:val="0"/>
                  <w:divBdr>
                    <w:top w:val="none" w:sz="0" w:space="0" w:color="auto"/>
                    <w:left w:val="none" w:sz="0" w:space="0" w:color="auto"/>
                    <w:bottom w:val="none" w:sz="0" w:space="0" w:color="auto"/>
                    <w:right w:val="none" w:sz="0" w:space="0" w:color="auto"/>
                  </w:divBdr>
                  <w:divsChild>
                    <w:div w:id="1371222267">
                      <w:marLeft w:val="0"/>
                      <w:marRight w:val="0"/>
                      <w:marTop w:val="0"/>
                      <w:marBottom w:val="0"/>
                      <w:divBdr>
                        <w:top w:val="none" w:sz="0" w:space="0" w:color="auto"/>
                        <w:left w:val="none" w:sz="0" w:space="0" w:color="auto"/>
                        <w:bottom w:val="none" w:sz="0" w:space="0" w:color="auto"/>
                        <w:right w:val="none" w:sz="0" w:space="0" w:color="auto"/>
                      </w:divBdr>
                    </w:div>
                  </w:divsChild>
                </w:div>
                <w:div w:id="527454174">
                  <w:marLeft w:val="0"/>
                  <w:marRight w:val="0"/>
                  <w:marTop w:val="0"/>
                  <w:marBottom w:val="0"/>
                  <w:divBdr>
                    <w:top w:val="none" w:sz="0" w:space="0" w:color="auto"/>
                    <w:left w:val="none" w:sz="0" w:space="0" w:color="auto"/>
                    <w:bottom w:val="none" w:sz="0" w:space="0" w:color="auto"/>
                    <w:right w:val="none" w:sz="0" w:space="0" w:color="auto"/>
                  </w:divBdr>
                  <w:divsChild>
                    <w:div w:id="1494569320">
                      <w:marLeft w:val="0"/>
                      <w:marRight w:val="0"/>
                      <w:marTop w:val="0"/>
                      <w:marBottom w:val="0"/>
                      <w:divBdr>
                        <w:top w:val="none" w:sz="0" w:space="0" w:color="auto"/>
                        <w:left w:val="none" w:sz="0" w:space="0" w:color="auto"/>
                        <w:bottom w:val="none" w:sz="0" w:space="0" w:color="auto"/>
                        <w:right w:val="none" w:sz="0" w:space="0" w:color="auto"/>
                      </w:divBdr>
                    </w:div>
                  </w:divsChild>
                </w:div>
                <w:div w:id="529610896">
                  <w:marLeft w:val="0"/>
                  <w:marRight w:val="0"/>
                  <w:marTop w:val="0"/>
                  <w:marBottom w:val="0"/>
                  <w:divBdr>
                    <w:top w:val="none" w:sz="0" w:space="0" w:color="auto"/>
                    <w:left w:val="none" w:sz="0" w:space="0" w:color="auto"/>
                    <w:bottom w:val="none" w:sz="0" w:space="0" w:color="auto"/>
                    <w:right w:val="none" w:sz="0" w:space="0" w:color="auto"/>
                  </w:divBdr>
                  <w:divsChild>
                    <w:div w:id="233703305">
                      <w:marLeft w:val="0"/>
                      <w:marRight w:val="0"/>
                      <w:marTop w:val="0"/>
                      <w:marBottom w:val="0"/>
                      <w:divBdr>
                        <w:top w:val="none" w:sz="0" w:space="0" w:color="auto"/>
                        <w:left w:val="none" w:sz="0" w:space="0" w:color="auto"/>
                        <w:bottom w:val="none" w:sz="0" w:space="0" w:color="auto"/>
                        <w:right w:val="none" w:sz="0" w:space="0" w:color="auto"/>
                      </w:divBdr>
                    </w:div>
                  </w:divsChild>
                </w:div>
                <w:div w:id="530722972">
                  <w:marLeft w:val="0"/>
                  <w:marRight w:val="0"/>
                  <w:marTop w:val="0"/>
                  <w:marBottom w:val="0"/>
                  <w:divBdr>
                    <w:top w:val="none" w:sz="0" w:space="0" w:color="auto"/>
                    <w:left w:val="none" w:sz="0" w:space="0" w:color="auto"/>
                    <w:bottom w:val="none" w:sz="0" w:space="0" w:color="auto"/>
                    <w:right w:val="none" w:sz="0" w:space="0" w:color="auto"/>
                  </w:divBdr>
                  <w:divsChild>
                    <w:div w:id="464005210">
                      <w:marLeft w:val="0"/>
                      <w:marRight w:val="0"/>
                      <w:marTop w:val="0"/>
                      <w:marBottom w:val="0"/>
                      <w:divBdr>
                        <w:top w:val="none" w:sz="0" w:space="0" w:color="auto"/>
                        <w:left w:val="none" w:sz="0" w:space="0" w:color="auto"/>
                        <w:bottom w:val="none" w:sz="0" w:space="0" w:color="auto"/>
                        <w:right w:val="none" w:sz="0" w:space="0" w:color="auto"/>
                      </w:divBdr>
                    </w:div>
                  </w:divsChild>
                </w:div>
                <w:div w:id="530848367">
                  <w:marLeft w:val="0"/>
                  <w:marRight w:val="0"/>
                  <w:marTop w:val="0"/>
                  <w:marBottom w:val="0"/>
                  <w:divBdr>
                    <w:top w:val="none" w:sz="0" w:space="0" w:color="auto"/>
                    <w:left w:val="none" w:sz="0" w:space="0" w:color="auto"/>
                    <w:bottom w:val="none" w:sz="0" w:space="0" w:color="auto"/>
                    <w:right w:val="none" w:sz="0" w:space="0" w:color="auto"/>
                  </w:divBdr>
                  <w:divsChild>
                    <w:div w:id="260646031">
                      <w:marLeft w:val="0"/>
                      <w:marRight w:val="0"/>
                      <w:marTop w:val="0"/>
                      <w:marBottom w:val="0"/>
                      <w:divBdr>
                        <w:top w:val="none" w:sz="0" w:space="0" w:color="auto"/>
                        <w:left w:val="none" w:sz="0" w:space="0" w:color="auto"/>
                        <w:bottom w:val="none" w:sz="0" w:space="0" w:color="auto"/>
                        <w:right w:val="none" w:sz="0" w:space="0" w:color="auto"/>
                      </w:divBdr>
                    </w:div>
                  </w:divsChild>
                </w:div>
                <w:div w:id="532310153">
                  <w:marLeft w:val="0"/>
                  <w:marRight w:val="0"/>
                  <w:marTop w:val="0"/>
                  <w:marBottom w:val="0"/>
                  <w:divBdr>
                    <w:top w:val="none" w:sz="0" w:space="0" w:color="auto"/>
                    <w:left w:val="none" w:sz="0" w:space="0" w:color="auto"/>
                    <w:bottom w:val="none" w:sz="0" w:space="0" w:color="auto"/>
                    <w:right w:val="none" w:sz="0" w:space="0" w:color="auto"/>
                  </w:divBdr>
                  <w:divsChild>
                    <w:div w:id="1529026963">
                      <w:marLeft w:val="0"/>
                      <w:marRight w:val="0"/>
                      <w:marTop w:val="0"/>
                      <w:marBottom w:val="0"/>
                      <w:divBdr>
                        <w:top w:val="none" w:sz="0" w:space="0" w:color="auto"/>
                        <w:left w:val="none" w:sz="0" w:space="0" w:color="auto"/>
                        <w:bottom w:val="none" w:sz="0" w:space="0" w:color="auto"/>
                        <w:right w:val="none" w:sz="0" w:space="0" w:color="auto"/>
                      </w:divBdr>
                    </w:div>
                  </w:divsChild>
                </w:div>
                <w:div w:id="532498457">
                  <w:marLeft w:val="0"/>
                  <w:marRight w:val="0"/>
                  <w:marTop w:val="0"/>
                  <w:marBottom w:val="0"/>
                  <w:divBdr>
                    <w:top w:val="none" w:sz="0" w:space="0" w:color="auto"/>
                    <w:left w:val="none" w:sz="0" w:space="0" w:color="auto"/>
                    <w:bottom w:val="none" w:sz="0" w:space="0" w:color="auto"/>
                    <w:right w:val="none" w:sz="0" w:space="0" w:color="auto"/>
                  </w:divBdr>
                  <w:divsChild>
                    <w:div w:id="1751538125">
                      <w:marLeft w:val="0"/>
                      <w:marRight w:val="0"/>
                      <w:marTop w:val="0"/>
                      <w:marBottom w:val="0"/>
                      <w:divBdr>
                        <w:top w:val="none" w:sz="0" w:space="0" w:color="auto"/>
                        <w:left w:val="none" w:sz="0" w:space="0" w:color="auto"/>
                        <w:bottom w:val="none" w:sz="0" w:space="0" w:color="auto"/>
                        <w:right w:val="none" w:sz="0" w:space="0" w:color="auto"/>
                      </w:divBdr>
                    </w:div>
                  </w:divsChild>
                </w:div>
                <w:div w:id="533733716">
                  <w:marLeft w:val="0"/>
                  <w:marRight w:val="0"/>
                  <w:marTop w:val="0"/>
                  <w:marBottom w:val="0"/>
                  <w:divBdr>
                    <w:top w:val="none" w:sz="0" w:space="0" w:color="auto"/>
                    <w:left w:val="none" w:sz="0" w:space="0" w:color="auto"/>
                    <w:bottom w:val="none" w:sz="0" w:space="0" w:color="auto"/>
                    <w:right w:val="none" w:sz="0" w:space="0" w:color="auto"/>
                  </w:divBdr>
                  <w:divsChild>
                    <w:div w:id="842015690">
                      <w:marLeft w:val="0"/>
                      <w:marRight w:val="0"/>
                      <w:marTop w:val="0"/>
                      <w:marBottom w:val="0"/>
                      <w:divBdr>
                        <w:top w:val="none" w:sz="0" w:space="0" w:color="auto"/>
                        <w:left w:val="none" w:sz="0" w:space="0" w:color="auto"/>
                        <w:bottom w:val="none" w:sz="0" w:space="0" w:color="auto"/>
                        <w:right w:val="none" w:sz="0" w:space="0" w:color="auto"/>
                      </w:divBdr>
                    </w:div>
                  </w:divsChild>
                </w:div>
                <w:div w:id="534467866">
                  <w:marLeft w:val="0"/>
                  <w:marRight w:val="0"/>
                  <w:marTop w:val="0"/>
                  <w:marBottom w:val="0"/>
                  <w:divBdr>
                    <w:top w:val="none" w:sz="0" w:space="0" w:color="auto"/>
                    <w:left w:val="none" w:sz="0" w:space="0" w:color="auto"/>
                    <w:bottom w:val="none" w:sz="0" w:space="0" w:color="auto"/>
                    <w:right w:val="none" w:sz="0" w:space="0" w:color="auto"/>
                  </w:divBdr>
                  <w:divsChild>
                    <w:div w:id="1931040571">
                      <w:marLeft w:val="0"/>
                      <w:marRight w:val="0"/>
                      <w:marTop w:val="0"/>
                      <w:marBottom w:val="0"/>
                      <w:divBdr>
                        <w:top w:val="none" w:sz="0" w:space="0" w:color="auto"/>
                        <w:left w:val="none" w:sz="0" w:space="0" w:color="auto"/>
                        <w:bottom w:val="none" w:sz="0" w:space="0" w:color="auto"/>
                        <w:right w:val="none" w:sz="0" w:space="0" w:color="auto"/>
                      </w:divBdr>
                    </w:div>
                  </w:divsChild>
                </w:div>
                <w:div w:id="534588137">
                  <w:marLeft w:val="0"/>
                  <w:marRight w:val="0"/>
                  <w:marTop w:val="0"/>
                  <w:marBottom w:val="0"/>
                  <w:divBdr>
                    <w:top w:val="none" w:sz="0" w:space="0" w:color="auto"/>
                    <w:left w:val="none" w:sz="0" w:space="0" w:color="auto"/>
                    <w:bottom w:val="none" w:sz="0" w:space="0" w:color="auto"/>
                    <w:right w:val="none" w:sz="0" w:space="0" w:color="auto"/>
                  </w:divBdr>
                  <w:divsChild>
                    <w:div w:id="811100568">
                      <w:marLeft w:val="0"/>
                      <w:marRight w:val="0"/>
                      <w:marTop w:val="0"/>
                      <w:marBottom w:val="0"/>
                      <w:divBdr>
                        <w:top w:val="none" w:sz="0" w:space="0" w:color="auto"/>
                        <w:left w:val="none" w:sz="0" w:space="0" w:color="auto"/>
                        <w:bottom w:val="none" w:sz="0" w:space="0" w:color="auto"/>
                        <w:right w:val="none" w:sz="0" w:space="0" w:color="auto"/>
                      </w:divBdr>
                    </w:div>
                  </w:divsChild>
                </w:div>
                <w:div w:id="535238832">
                  <w:marLeft w:val="0"/>
                  <w:marRight w:val="0"/>
                  <w:marTop w:val="0"/>
                  <w:marBottom w:val="0"/>
                  <w:divBdr>
                    <w:top w:val="none" w:sz="0" w:space="0" w:color="auto"/>
                    <w:left w:val="none" w:sz="0" w:space="0" w:color="auto"/>
                    <w:bottom w:val="none" w:sz="0" w:space="0" w:color="auto"/>
                    <w:right w:val="none" w:sz="0" w:space="0" w:color="auto"/>
                  </w:divBdr>
                  <w:divsChild>
                    <w:div w:id="429619313">
                      <w:marLeft w:val="0"/>
                      <w:marRight w:val="0"/>
                      <w:marTop w:val="0"/>
                      <w:marBottom w:val="0"/>
                      <w:divBdr>
                        <w:top w:val="none" w:sz="0" w:space="0" w:color="auto"/>
                        <w:left w:val="none" w:sz="0" w:space="0" w:color="auto"/>
                        <w:bottom w:val="none" w:sz="0" w:space="0" w:color="auto"/>
                        <w:right w:val="none" w:sz="0" w:space="0" w:color="auto"/>
                      </w:divBdr>
                    </w:div>
                  </w:divsChild>
                </w:div>
                <w:div w:id="535627463">
                  <w:marLeft w:val="0"/>
                  <w:marRight w:val="0"/>
                  <w:marTop w:val="0"/>
                  <w:marBottom w:val="0"/>
                  <w:divBdr>
                    <w:top w:val="none" w:sz="0" w:space="0" w:color="auto"/>
                    <w:left w:val="none" w:sz="0" w:space="0" w:color="auto"/>
                    <w:bottom w:val="none" w:sz="0" w:space="0" w:color="auto"/>
                    <w:right w:val="none" w:sz="0" w:space="0" w:color="auto"/>
                  </w:divBdr>
                  <w:divsChild>
                    <w:div w:id="552927473">
                      <w:marLeft w:val="0"/>
                      <w:marRight w:val="0"/>
                      <w:marTop w:val="0"/>
                      <w:marBottom w:val="0"/>
                      <w:divBdr>
                        <w:top w:val="none" w:sz="0" w:space="0" w:color="auto"/>
                        <w:left w:val="none" w:sz="0" w:space="0" w:color="auto"/>
                        <w:bottom w:val="none" w:sz="0" w:space="0" w:color="auto"/>
                        <w:right w:val="none" w:sz="0" w:space="0" w:color="auto"/>
                      </w:divBdr>
                    </w:div>
                  </w:divsChild>
                </w:div>
                <w:div w:id="537472902">
                  <w:marLeft w:val="0"/>
                  <w:marRight w:val="0"/>
                  <w:marTop w:val="0"/>
                  <w:marBottom w:val="0"/>
                  <w:divBdr>
                    <w:top w:val="none" w:sz="0" w:space="0" w:color="auto"/>
                    <w:left w:val="none" w:sz="0" w:space="0" w:color="auto"/>
                    <w:bottom w:val="none" w:sz="0" w:space="0" w:color="auto"/>
                    <w:right w:val="none" w:sz="0" w:space="0" w:color="auto"/>
                  </w:divBdr>
                  <w:divsChild>
                    <w:div w:id="1289698629">
                      <w:marLeft w:val="0"/>
                      <w:marRight w:val="0"/>
                      <w:marTop w:val="0"/>
                      <w:marBottom w:val="0"/>
                      <w:divBdr>
                        <w:top w:val="none" w:sz="0" w:space="0" w:color="auto"/>
                        <w:left w:val="none" w:sz="0" w:space="0" w:color="auto"/>
                        <w:bottom w:val="none" w:sz="0" w:space="0" w:color="auto"/>
                        <w:right w:val="none" w:sz="0" w:space="0" w:color="auto"/>
                      </w:divBdr>
                    </w:div>
                  </w:divsChild>
                </w:div>
                <w:div w:id="538055588">
                  <w:marLeft w:val="0"/>
                  <w:marRight w:val="0"/>
                  <w:marTop w:val="0"/>
                  <w:marBottom w:val="0"/>
                  <w:divBdr>
                    <w:top w:val="none" w:sz="0" w:space="0" w:color="auto"/>
                    <w:left w:val="none" w:sz="0" w:space="0" w:color="auto"/>
                    <w:bottom w:val="none" w:sz="0" w:space="0" w:color="auto"/>
                    <w:right w:val="none" w:sz="0" w:space="0" w:color="auto"/>
                  </w:divBdr>
                  <w:divsChild>
                    <w:div w:id="616180313">
                      <w:marLeft w:val="0"/>
                      <w:marRight w:val="0"/>
                      <w:marTop w:val="0"/>
                      <w:marBottom w:val="0"/>
                      <w:divBdr>
                        <w:top w:val="none" w:sz="0" w:space="0" w:color="auto"/>
                        <w:left w:val="none" w:sz="0" w:space="0" w:color="auto"/>
                        <w:bottom w:val="none" w:sz="0" w:space="0" w:color="auto"/>
                        <w:right w:val="none" w:sz="0" w:space="0" w:color="auto"/>
                      </w:divBdr>
                    </w:div>
                  </w:divsChild>
                </w:div>
                <w:div w:id="539320355">
                  <w:marLeft w:val="0"/>
                  <w:marRight w:val="0"/>
                  <w:marTop w:val="0"/>
                  <w:marBottom w:val="0"/>
                  <w:divBdr>
                    <w:top w:val="none" w:sz="0" w:space="0" w:color="auto"/>
                    <w:left w:val="none" w:sz="0" w:space="0" w:color="auto"/>
                    <w:bottom w:val="none" w:sz="0" w:space="0" w:color="auto"/>
                    <w:right w:val="none" w:sz="0" w:space="0" w:color="auto"/>
                  </w:divBdr>
                  <w:divsChild>
                    <w:div w:id="96677422">
                      <w:marLeft w:val="0"/>
                      <w:marRight w:val="0"/>
                      <w:marTop w:val="0"/>
                      <w:marBottom w:val="0"/>
                      <w:divBdr>
                        <w:top w:val="none" w:sz="0" w:space="0" w:color="auto"/>
                        <w:left w:val="none" w:sz="0" w:space="0" w:color="auto"/>
                        <w:bottom w:val="none" w:sz="0" w:space="0" w:color="auto"/>
                        <w:right w:val="none" w:sz="0" w:space="0" w:color="auto"/>
                      </w:divBdr>
                    </w:div>
                  </w:divsChild>
                </w:div>
                <w:div w:id="540554529">
                  <w:marLeft w:val="0"/>
                  <w:marRight w:val="0"/>
                  <w:marTop w:val="0"/>
                  <w:marBottom w:val="0"/>
                  <w:divBdr>
                    <w:top w:val="none" w:sz="0" w:space="0" w:color="auto"/>
                    <w:left w:val="none" w:sz="0" w:space="0" w:color="auto"/>
                    <w:bottom w:val="none" w:sz="0" w:space="0" w:color="auto"/>
                    <w:right w:val="none" w:sz="0" w:space="0" w:color="auto"/>
                  </w:divBdr>
                  <w:divsChild>
                    <w:div w:id="1938438219">
                      <w:marLeft w:val="0"/>
                      <w:marRight w:val="0"/>
                      <w:marTop w:val="0"/>
                      <w:marBottom w:val="0"/>
                      <w:divBdr>
                        <w:top w:val="none" w:sz="0" w:space="0" w:color="auto"/>
                        <w:left w:val="none" w:sz="0" w:space="0" w:color="auto"/>
                        <w:bottom w:val="none" w:sz="0" w:space="0" w:color="auto"/>
                        <w:right w:val="none" w:sz="0" w:space="0" w:color="auto"/>
                      </w:divBdr>
                    </w:div>
                  </w:divsChild>
                </w:div>
                <w:div w:id="541214850">
                  <w:marLeft w:val="0"/>
                  <w:marRight w:val="0"/>
                  <w:marTop w:val="0"/>
                  <w:marBottom w:val="0"/>
                  <w:divBdr>
                    <w:top w:val="none" w:sz="0" w:space="0" w:color="auto"/>
                    <w:left w:val="none" w:sz="0" w:space="0" w:color="auto"/>
                    <w:bottom w:val="none" w:sz="0" w:space="0" w:color="auto"/>
                    <w:right w:val="none" w:sz="0" w:space="0" w:color="auto"/>
                  </w:divBdr>
                  <w:divsChild>
                    <w:div w:id="251360158">
                      <w:marLeft w:val="0"/>
                      <w:marRight w:val="0"/>
                      <w:marTop w:val="0"/>
                      <w:marBottom w:val="0"/>
                      <w:divBdr>
                        <w:top w:val="none" w:sz="0" w:space="0" w:color="auto"/>
                        <w:left w:val="none" w:sz="0" w:space="0" w:color="auto"/>
                        <w:bottom w:val="none" w:sz="0" w:space="0" w:color="auto"/>
                        <w:right w:val="none" w:sz="0" w:space="0" w:color="auto"/>
                      </w:divBdr>
                    </w:div>
                  </w:divsChild>
                </w:div>
                <w:div w:id="541748624">
                  <w:marLeft w:val="0"/>
                  <w:marRight w:val="0"/>
                  <w:marTop w:val="0"/>
                  <w:marBottom w:val="0"/>
                  <w:divBdr>
                    <w:top w:val="none" w:sz="0" w:space="0" w:color="auto"/>
                    <w:left w:val="none" w:sz="0" w:space="0" w:color="auto"/>
                    <w:bottom w:val="none" w:sz="0" w:space="0" w:color="auto"/>
                    <w:right w:val="none" w:sz="0" w:space="0" w:color="auto"/>
                  </w:divBdr>
                  <w:divsChild>
                    <w:div w:id="1382943352">
                      <w:marLeft w:val="0"/>
                      <w:marRight w:val="0"/>
                      <w:marTop w:val="0"/>
                      <w:marBottom w:val="0"/>
                      <w:divBdr>
                        <w:top w:val="none" w:sz="0" w:space="0" w:color="auto"/>
                        <w:left w:val="none" w:sz="0" w:space="0" w:color="auto"/>
                        <w:bottom w:val="none" w:sz="0" w:space="0" w:color="auto"/>
                        <w:right w:val="none" w:sz="0" w:space="0" w:color="auto"/>
                      </w:divBdr>
                    </w:div>
                  </w:divsChild>
                </w:div>
                <w:div w:id="542330344">
                  <w:marLeft w:val="0"/>
                  <w:marRight w:val="0"/>
                  <w:marTop w:val="0"/>
                  <w:marBottom w:val="0"/>
                  <w:divBdr>
                    <w:top w:val="none" w:sz="0" w:space="0" w:color="auto"/>
                    <w:left w:val="none" w:sz="0" w:space="0" w:color="auto"/>
                    <w:bottom w:val="none" w:sz="0" w:space="0" w:color="auto"/>
                    <w:right w:val="none" w:sz="0" w:space="0" w:color="auto"/>
                  </w:divBdr>
                  <w:divsChild>
                    <w:div w:id="1122727405">
                      <w:marLeft w:val="0"/>
                      <w:marRight w:val="0"/>
                      <w:marTop w:val="0"/>
                      <w:marBottom w:val="0"/>
                      <w:divBdr>
                        <w:top w:val="none" w:sz="0" w:space="0" w:color="auto"/>
                        <w:left w:val="none" w:sz="0" w:space="0" w:color="auto"/>
                        <w:bottom w:val="none" w:sz="0" w:space="0" w:color="auto"/>
                        <w:right w:val="none" w:sz="0" w:space="0" w:color="auto"/>
                      </w:divBdr>
                    </w:div>
                  </w:divsChild>
                </w:div>
                <w:div w:id="546456545">
                  <w:marLeft w:val="0"/>
                  <w:marRight w:val="0"/>
                  <w:marTop w:val="0"/>
                  <w:marBottom w:val="0"/>
                  <w:divBdr>
                    <w:top w:val="none" w:sz="0" w:space="0" w:color="auto"/>
                    <w:left w:val="none" w:sz="0" w:space="0" w:color="auto"/>
                    <w:bottom w:val="none" w:sz="0" w:space="0" w:color="auto"/>
                    <w:right w:val="none" w:sz="0" w:space="0" w:color="auto"/>
                  </w:divBdr>
                  <w:divsChild>
                    <w:div w:id="1431198350">
                      <w:marLeft w:val="0"/>
                      <w:marRight w:val="0"/>
                      <w:marTop w:val="0"/>
                      <w:marBottom w:val="0"/>
                      <w:divBdr>
                        <w:top w:val="none" w:sz="0" w:space="0" w:color="auto"/>
                        <w:left w:val="none" w:sz="0" w:space="0" w:color="auto"/>
                        <w:bottom w:val="none" w:sz="0" w:space="0" w:color="auto"/>
                        <w:right w:val="none" w:sz="0" w:space="0" w:color="auto"/>
                      </w:divBdr>
                    </w:div>
                  </w:divsChild>
                </w:div>
                <w:div w:id="548683449">
                  <w:marLeft w:val="0"/>
                  <w:marRight w:val="0"/>
                  <w:marTop w:val="0"/>
                  <w:marBottom w:val="0"/>
                  <w:divBdr>
                    <w:top w:val="none" w:sz="0" w:space="0" w:color="auto"/>
                    <w:left w:val="none" w:sz="0" w:space="0" w:color="auto"/>
                    <w:bottom w:val="none" w:sz="0" w:space="0" w:color="auto"/>
                    <w:right w:val="none" w:sz="0" w:space="0" w:color="auto"/>
                  </w:divBdr>
                  <w:divsChild>
                    <w:div w:id="437943355">
                      <w:marLeft w:val="0"/>
                      <w:marRight w:val="0"/>
                      <w:marTop w:val="0"/>
                      <w:marBottom w:val="0"/>
                      <w:divBdr>
                        <w:top w:val="none" w:sz="0" w:space="0" w:color="auto"/>
                        <w:left w:val="none" w:sz="0" w:space="0" w:color="auto"/>
                        <w:bottom w:val="none" w:sz="0" w:space="0" w:color="auto"/>
                        <w:right w:val="none" w:sz="0" w:space="0" w:color="auto"/>
                      </w:divBdr>
                    </w:div>
                  </w:divsChild>
                </w:div>
                <w:div w:id="549153727">
                  <w:marLeft w:val="0"/>
                  <w:marRight w:val="0"/>
                  <w:marTop w:val="0"/>
                  <w:marBottom w:val="0"/>
                  <w:divBdr>
                    <w:top w:val="none" w:sz="0" w:space="0" w:color="auto"/>
                    <w:left w:val="none" w:sz="0" w:space="0" w:color="auto"/>
                    <w:bottom w:val="none" w:sz="0" w:space="0" w:color="auto"/>
                    <w:right w:val="none" w:sz="0" w:space="0" w:color="auto"/>
                  </w:divBdr>
                  <w:divsChild>
                    <w:div w:id="459493292">
                      <w:marLeft w:val="0"/>
                      <w:marRight w:val="0"/>
                      <w:marTop w:val="0"/>
                      <w:marBottom w:val="0"/>
                      <w:divBdr>
                        <w:top w:val="none" w:sz="0" w:space="0" w:color="auto"/>
                        <w:left w:val="none" w:sz="0" w:space="0" w:color="auto"/>
                        <w:bottom w:val="none" w:sz="0" w:space="0" w:color="auto"/>
                        <w:right w:val="none" w:sz="0" w:space="0" w:color="auto"/>
                      </w:divBdr>
                    </w:div>
                  </w:divsChild>
                </w:div>
                <w:div w:id="549340087">
                  <w:marLeft w:val="0"/>
                  <w:marRight w:val="0"/>
                  <w:marTop w:val="0"/>
                  <w:marBottom w:val="0"/>
                  <w:divBdr>
                    <w:top w:val="none" w:sz="0" w:space="0" w:color="auto"/>
                    <w:left w:val="none" w:sz="0" w:space="0" w:color="auto"/>
                    <w:bottom w:val="none" w:sz="0" w:space="0" w:color="auto"/>
                    <w:right w:val="none" w:sz="0" w:space="0" w:color="auto"/>
                  </w:divBdr>
                  <w:divsChild>
                    <w:div w:id="1302690472">
                      <w:marLeft w:val="0"/>
                      <w:marRight w:val="0"/>
                      <w:marTop w:val="0"/>
                      <w:marBottom w:val="0"/>
                      <w:divBdr>
                        <w:top w:val="none" w:sz="0" w:space="0" w:color="auto"/>
                        <w:left w:val="none" w:sz="0" w:space="0" w:color="auto"/>
                        <w:bottom w:val="none" w:sz="0" w:space="0" w:color="auto"/>
                        <w:right w:val="none" w:sz="0" w:space="0" w:color="auto"/>
                      </w:divBdr>
                    </w:div>
                  </w:divsChild>
                </w:div>
                <w:div w:id="550000562">
                  <w:marLeft w:val="0"/>
                  <w:marRight w:val="0"/>
                  <w:marTop w:val="0"/>
                  <w:marBottom w:val="0"/>
                  <w:divBdr>
                    <w:top w:val="none" w:sz="0" w:space="0" w:color="auto"/>
                    <w:left w:val="none" w:sz="0" w:space="0" w:color="auto"/>
                    <w:bottom w:val="none" w:sz="0" w:space="0" w:color="auto"/>
                    <w:right w:val="none" w:sz="0" w:space="0" w:color="auto"/>
                  </w:divBdr>
                  <w:divsChild>
                    <w:div w:id="258106309">
                      <w:marLeft w:val="0"/>
                      <w:marRight w:val="0"/>
                      <w:marTop w:val="0"/>
                      <w:marBottom w:val="0"/>
                      <w:divBdr>
                        <w:top w:val="none" w:sz="0" w:space="0" w:color="auto"/>
                        <w:left w:val="none" w:sz="0" w:space="0" w:color="auto"/>
                        <w:bottom w:val="none" w:sz="0" w:space="0" w:color="auto"/>
                        <w:right w:val="none" w:sz="0" w:space="0" w:color="auto"/>
                      </w:divBdr>
                    </w:div>
                  </w:divsChild>
                </w:div>
                <w:div w:id="550658867">
                  <w:marLeft w:val="0"/>
                  <w:marRight w:val="0"/>
                  <w:marTop w:val="0"/>
                  <w:marBottom w:val="0"/>
                  <w:divBdr>
                    <w:top w:val="none" w:sz="0" w:space="0" w:color="auto"/>
                    <w:left w:val="none" w:sz="0" w:space="0" w:color="auto"/>
                    <w:bottom w:val="none" w:sz="0" w:space="0" w:color="auto"/>
                    <w:right w:val="none" w:sz="0" w:space="0" w:color="auto"/>
                  </w:divBdr>
                  <w:divsChild>
                    <w:div w:id="1223296398">
                      <w:marLeft w:val="0"/>
                      <w:marRight w:val="0"/>
                      <w:marTop w:val="0"/>
                      <w:marBottom w:val="0"/>
                      <w:divBdr>
                        <w:top w:val="none" w:sz="0" w:space="0" w:color="auto"/>
                        <w:left w:val="none" w:sz="0" w:space="0" w:color="auto"/>
                        <w:bottom w:val="none" w:sz="0" w:space="0" w:color="auto"/>
                        <w:right w:val="none" w:sz="0" w:space="0" w:color="auto"/>
                      </w:divBdr>
                    </w:div>
                  </w:divsChild>
                </w:div>
                <w:div w:id="550773275">
                  <w:marLeft w:val="0"/>
                  <w:marRight w:val="0"/>
                  <w:marTop w:val="0"/>
                  <w:marBottom w:val="0"/>
                  <w:divBdr>
                    <w:top w:val="none" w:sz="0" w:space="0" w:color="auto"/>
                    <w:left w:val="none" w:sz="0" w:space="0" w:color="auto"/>
                    <w:bottom w:val="none" w:sz="0" w:space="0" w:color="auto"/>
                    <w:right w:val="none" w:sz="0" w:space="0" w:color="auto"/>
                  </w:divBdr>
                  <w:divsChild>
                    <w:div w:id="23988686">
                      <w:marLeft w:val="0"/>
                      <w:marRight w:val="0"/>
                      <w:marTop w:val="0"/>
                      <w:marBottom w:val="0"/>
                      <w:divBdr>
                        <w:top w:val="none" w:sz="0" w:space="0" w:color="auto"/>
                        <w:left w:val="none" w:sz="0" w:space="0" w:color="auto"/>
                        <w:bottom w:val="none" w:sz="0" w:space="0" w:color="auto"/>
                        <w:right w:val="none" w:sz="0" w:space="0" w:color="auto"/>
                      </w:divBdr>
                    </w:div>
                  </w:divsChild>
                </w:div>
                <w:div w:id="552157667">
                  <w:marLeft w:val="0"/>
                  <w:marRight w:val="0"/>
                  <w:marTop w:val="0"/>
                  <w:marBottom w:val="0"/>
                  <w:divBdr>
                    <w:top w:val="none" w:sz="0" w:space="0" w:color="auto"/>
                    <w:left w:val="none" w:sz="0" w:space="0" w:color="auto"/>
                    <w:bottom w:val="none" w:sz="0" w:space="0" w:color="auto"/>
                    <w:right w:val="none" w:sz="0" w:space="0" w:color="auto"/>
                  </w:divBdr>
                  <w:divsChild>
                    <w:div w:id="1577473841">
                      <w:marLeft w:val="0"/>
                      <w:marRight w:val="0"/>
                      <w:marTop w:val="0"/>
                      <w:marBottom w:val="0"/>
                      <w:divBdr>
                        <w:top w:val="none" w:sz="0" w:space="0" w:color="auto"/>
                        <w:left w:val="none" w:sz="0" w:space="0" w:color="auto"/>
                        <w:bottom w:val="none" w:sz="0" w:space="0" w:color="auto"/>
                        <w:right w:val="none" w:sz="0" w:space="0" w:color="auto"/>
                      </w:divBdr>
                    </w:div>
                  </w:divsChild>
                </w:div>
                <w:div w:id="552424220">
                  <w:marLeft w:val="0"/>
                  <w:marRight w:val="0"/>
                  <w:marTop w:val="0"/>
                  <w:marBottom w:val="0"/>
                  <w:divBdr>
                    <w:top w:val="none" w:sz="0" w:space="0" w:color="auto"/>
                    <w:left w:val="none" w:sz="0" w:space="0" w:color="auto"/>
                    <w:bottom w:val="none" w:sz="0" w:space="0" w:color="auto"/>
                    <w:right w:val="none" w:sz="0" w:space="0" w:color="auto"/>
                  </w:divBdr>
                  <w:divsChild>
                    <w:div w:id="1866287877">
                      <w:marLeft w:val="0"/>
                      <w:marRight w:val="0"/>
                      <w:marTop w:val="0"/>
                      <w:marBottom w:val="0"/>
                      <w:divBdr>
                        <w:top w:val="none" w:sz="0" w:space="0" w:color="auto"/>
                        <w:left w:val="none" w:sz="0" w:space="0" w:color="auto"/>
                        <w:bottom w:val="none" w:sz="0" w:space="0" w:color="auto"/>
                        <w:right w:val="none" w:sz="0" w:space="0" w:color="auto"/>
                      </w:divBdr>
                    </w:div>
                  </w:divsChild>
                </w:div>
                <w:div w:id="553660774">
                  <w:marLeft w:val="0"/>
                  <w:marRight w:val="0"/>
                  <w:marTop w:val="0"/>
                  <w:marBottom w:val="0"/>
                  <w:divBdr>
                    <w:top w:val="none" w:sz="0" w:space="0" w:color="auto"/>
                    <w:left w:val="none" w:sz="0" w:space="0" w:color="auto"/>
                    <w:bottom w:val="none" w:sz="0" w:space="0" w:color="auto"/>
                    <w:right w:val="none" w:sz="0" w:space="0" w:color="auto"/>
                  </w:divBdr>
                  <w:divsChild>
                    <w:div w:id="439493025">
                      <w:marLeft w:val="0"/>
                      <w:marRight w:val="0"/>
                      <w:marTop w:val="0"/>
                      <w:marBottom w:val="0"/>
                      <w:divBdr>
                        <w:top w:val="none" w:sz="0" w:space="0" w:color="auto"/>
                        <w:left w:val="none" w:sz="0" w:space="0" w:color="auto"/>
                        <w:bottom w:val="none" w:sz="0" w:space="0" w:color="auto"/>
                        <w:right w:val="none" w:sz="0" w:space="0" w:color="auto"/>
                      </w:divBdr>
                    </w:div>
                  </w:divsChild>
                </w:div>
                <w:div w:id="554632114">
                  <w:marLeft w:val="0"/>
                  <w:marRight w:val="0"/>
                  <w:marTop w:val="0"/>
                  <w:marBottom w:val="0"/>
                  <w:divBdr>
                    <w:top w:val="none" w:sz="0" w:space="0" w:color="auto"/>
                    <w:left w:val="none" w:sz="0" w:space="0" w:color="auto"/>
                    <w:bottom w:val="none" w:sz="0" w:space="0" w:color="auto"/>
                    <w:right w:val="none" w:sz="0" w:space="0" w:color="auto"/>
                  </w:divBdr>
                  <w:divsChild>
                    <w:div w:id="199704167">
                      <w:marLeft w:val="0"/>
                      <w:marRight w:val="0"/>
                      <w:marTop w:val="0"/>
                      <w:marBottom w:val="0"/>
                      <w:divBdr>
                        <w:top w:val="none" w:sz="0" w:space="0" w:color="auto"/>
                        <w:left w:val="none" w:sz="0" w:space="0" w:color="auto"/>
                        <w:bottom w:val="none" w:sz="0" w:space="0" w:color="auto"/>
                        <w:right w:val="none" w:sz="0" w:space="0" w:color="auto"/>
                      </w:divBdr>
                    </w:div>
                  </w:divsChild>
                </w:div>
                <w:div w:id="556354028">
                  <w:marLeft w:val="0"/>
                  <w:marRight w:val="0"/>
                  <w:marTop w:val="0"/>
                  <w:marBottom w:val="0"/>
                  <w:divBdr>
                    <w:top w:val="none" w:sz="0" w:space="0" w:color="auto"/>
                    <w:left w:val="none" w:sz="0" w:space="0" w:color="auto"/>
                    <w:bottom w:val="none" w:sz="0" w:space="0" w:color="auto"/>
                    <w:right w:val="none" w:sz="0" w:space="0" w:color="auto"/>
                  </w:divBdr>
                  <w:divsChild>
                    <w:div w:id="1553812142">
                      <w:marLeft w:val="0"/>
                      <w:marRight w:val="0"/>
                      <w:marTop w:val="0"/>
                      <w:marBottom w:val="0"/>
                      <w:divBdr>
                        <w:top w:val="none" w:sz="0" w:space="0" w:color="auto"/>
                        <w:left w:val="none" w:sz="0" w:space="0" w:color="auto"/>
                        <w:bottom w:val="none" w:sz="0" w:space="0" w:color="auto"/>
                        <w:right w:val="none" w:sz="0" w:space="0" w:color="auto"/>
                      </w:divBdr>
                    </w:div>
                  </w:divsChild>
                </w:div>
                <w:div w:id="556745144">
                  <w:marLeft w:val="0"/>
                  <w:marRight w:val="0"/>
                  <w:marTop w:val="0"/>
                  <w:marBottom w:val="0"/>
                  <w:divBdr>
                    <w:top w:val="none" w:sz="0" w:space="0" w:color="auto"/>
                    <w:left w:val="none" w:sz="0" w:space="0" w:color="auto"/>
                    <w:bottom w:val="none" w:sz="0" w:space="0" w:color="auto"/>
                    <w:right w:val="none" w:sz="0" w:space="0" w:color="auto"/>
                  </w:divBdr>
                  <w:divsChild>
                    <w:div w:id="1054039241">
                      <w:marLeft w:val="0"/>
                      <w:marRight w:val="0"/>
                      <w:marTop w:val="0"/>
                      <w:marBottom w:val="0"/>
                      <w:divBdr>
                        <w:top w:val="none" w:sz="0" w:space="0" w:color="auto"/>
                        <w:left w:val="none" w:sz="0" w:space="0" w:color="auto"/>
                        <w:bottom w:val="none" w:sz="0" w:space="0" w:color="auto"/>
                        <w:right w:val="none" w:sz="0" w:space="0" w:color="auto"/>
                      </w:divBdr>
                    </w:div>
                  </w:divsChild>
                </w:div>
                <w:div w:id="557010058">
                  <w:marLeft w:val="0"/>
                  <w:marRight w:val="0"/>
                  <w:marTop w:val="0"/>
                  <w:marBottom w:val="0"/>
                  <w:divBdr>
                    <w:top w:val="none" w:sz="0" w:space="0" w:color="auto"/>
                    <w:left w:val="none" w:sz="0" w:space="0" w:color="auto"/>
                    <w:bottom w:val="none" w:sz="0" w:space="0" w:color="auto"/>
                    <w:right w:val="none" w:sz="0" w:space="0" w:color="auto"/>
                  </w:divBdr>
                  <w:divsChild>
                    <w:div w:id="827524861">
                      <w:marLeft w:val="0"/>
                      <w:marRight w:val="0"/>
                      <w:marTop w:val="0"/>
                      <w:marBottom w:val="0"/>
                      <w:divBdr>
                        <w:top w:val="none" w:sz="0" w:space="0" w:color="auto"/>
                        <w:left w:val="none" w:sz="0" w:space="0" w:color="auto"/>
                        <w:bottom w:val="none" w:sz="0" w:space="0" w:color="auto"/>
                        <w:right w:val="none" w:sz="0" w:space="0" w:color="auto"/>
                      </w:divBdr>
                    </w:div>
                  </w:divsChild>
                </w:div>
                <w:div w:id="557859063">
                  <w:marLeft w:val="0"/>
                  <w:marRight w:val="0"/>
                  <w:marTop w:val="0"/>
                  <w:marBottom w:val="0"/>
                  <w:divBdr>
                    <w:top w:val="none" w:sz="0" w:space="0" w:color="auto"/>
                    <w:left w:val="none" w:sz="0" w:space="0" w:color="auto"/>
                    <w:bottom w:val="none" w:sz="0" w:space="0" w:color="auto"/>
                    <w:right w:val="none" w:sz="0" w:space="0" w:color="auto"/>
                  </w:divBdr>
                  <w:divsChild>
                    <w:div w:id="2142111101">
                      <w:marLeft w:val="0"/>
                      <w:marRight w:val="0"/>
                      <w:marTop w:val="0"/>
                      <w:marBottom w:val="0"/>
                      <w:divBdr>
                        <w:top w:val="none" w:sz="0" w:space="0" w:color="auto"/>
                        <w:left w:val="none" w:sz="0" w:space="0" w:color="auto"/>
                        <w:bottom w:val="none" w:sz="0" w:space="0" w:color="auto"/>
                        <w:right w:val="none" w:sz="0" w:space="0" w:color="auto"/>
                      </w:divBdr>
                    </w:div>
                  </w:divsChild>
                </w:div>
                <w:div w:id="558129268">
                  <w:marLeft w:val="0"/>
                  <w:marRight w:val="0"/>
                  <w:marTop w:val="0"/>
                  <w:marBottom w:val="0"/>
                  <w:divBdr>
                    <w:top w:val="none" w:sz="0" w:space="0" w:color="auto"/>
                    <w:left w:val="none" w:sz="0" w:space="0" w:color="auto"/>
                    <w:bottom w:val="none" w:sz="0" w:space="0" w:color="auto"/>
                    <w:right w:val="none" w:sz="0" w:space="0" w:color="auto"/>
                  </w:divBdr>
                  <w:divsChild>
                    <w:div w:id="1566838482">
                      <w:marLeft w:val="0"/>
                      <w:marRight w:val="0"/>
                      <w:marTop w:val="0"/>
                      <w:marBottom w:val="0"/>
                      <w:divBdr>
                        <w:top w:val="none" w:sz="0" w:space="0" w:color="auto"/>
                        <w:left w:val="none" w:sz="0" w:space="0" w:color="auto"/>
                        <w:bottom w:val="none" w:sz="0" w:space="0" w:color="auto"/>
                        <w:right w:val="none" w:sz="0" w:space="0" w:color="auto"/>
                      </w:divBdr>
                    </w:div>
                  </w:divsChild>
                </w:div>
                <w:div w:id="558637143">
                  <w:marLeft w:val="0"/>
                  <w:marRight w:val="0"/>
                  <w:marTop w:val="0"/>
                  <w:marBottom w:val="0"/>
                  <w:divBdr>
                    <w:top w:val="none" w:sz="0" w:space="0" w:color="auto"/>
                    <w:left w:val="none" w:sz="0" w:space="0" w:color="auto"/>
                    <w:bottom w:val="none" w:sz="0" w:space="0" w:color="auto"/>
                    <w:right w:val="none" w:sz="0" w:space="0" w:color="auto"/>
                  </w:divBdr>
                  <w:divsChild>
                    <w:div w:id="416751249">
                      <w:marLeft w:val="0"/>
                      <w:marRight w:val="0"/>
                      <w:marTop w:val="0"/>
                      <w:marBottom w:val="0"/>
                      <w:divBdr>
                        <w:top w:val="none" w:sz="0" w:space="0" w:color="auto"/>
                        <w:left w:val="none" w:sz="0" w:space="0" w:color="auto"/>
                        <w:bottom w:val="none" w:sz="0" w:space="0" w:color="auto"/>
                        <w:right w:val="none" w:sz="0" w:space="0" w:color="auto"/>
                      </w:divBdr>
                    </w:div>
                  </w:divsChild>
                </w:div>
                <w:div w:id="560678461">
                  <w:marLeft w:val="0"/>
                  <w:marRight w:val="0"/>
                  <w:marTop w:val="0"/>
                  <w:marBottom w:val="0"/>
                  <w:divBdr>
                    <w:top w:val="none" w:sz="0" w:space="0" w:color="auto"/>
                    <w:left w:val="none" w:sz="0" w:space="0" w:color="auto"/>
                    <w:bottom w:val="none" w:sz="0" w:space="0" w:color="auto"/>
                    <w:right w:val="none" w:sz="0" w:space="0" w:color="auto"/>
                  </w:divBdr>
                  <w:divsChild>
                    <w:div w:id="2057970371">
                      <w:marLeft w:val="0"/>
                      <w:marRight w:val="0"/>
                      <w:marTop w:val="0"/>
                      <w:marBottom w:val="0"/>
                      <w:divBdr>
                        <w:top w:val="none" w:sz="0" w:space="0" w:color="auto"/>
                        <w:left w:val="none" w:sz="0" w:space="0" w:color="auto"/>
                        <w:bottom w:val="none" w:sz="0" w:space="0" w:color="auto"/>
                        <w:right w:val="none" w:sz="0" w:space="0" w:color="auto"/>
                      </w:divBdr>
                    </w:div>
                  </w:divsChild>
                </w:div>
                <w:div w:id="560949940">
                  <w:marLeft w:val="0"/>
                  <w:marRight w:val="0"/>
                  <w:marTop w:val="0"/>
                  <w:marBottom w:val="0"/>
                  <w:divBdr>
                    <w:top w:val="none" w:sz="0" w:space="0" w:color="auto"/>
                    <w:left w:val="none" w:sz="0" w:space="0" w:color="auto"/>
                    <w:bottom w:val="none" w:sz="0" w:space="0" w:color="auto"/>
                    <w:right w:val="none" w:sz="0" w:space="0" w:color="auto"/>
                  </w:divBdr>
                  <w:divsChild>
                    <w:div w:id="1701471420">
                      <w:marLeft w:val="0"/>
                      <w:marRight w:val="0"/>
                      <w:marTop w:val="0"/>
                      <w:marBottom w:val="0"/>
                      <w:divBdr>
                        <w:top w:val="none" w:sz="0" w:space="0" w:color="auto"/>
                        <w:left w:val="none" w:sz="0" w:space="0" w:color="auto"/>
                        <w:bottom w:val="none" w:sz="0" w:space="0" w:color="auto"/>
                        <w:right w:val="none" w:sz="0" w:space="0" w:color="auto"/>
                      </w:divBdr>
                    </w:div>
                  </w:divsChild>
                </w:div>
                <w:div w:id="563296150">
                  <w:marLeft w:val="0"/>
                  <w:marRight w:val="0"/>
                  <w:marTop w:val="0"/>
                  <w:marBottom w:val="0"/>
                  <w:divBdr>
                    <w:top w:val="none" w:sz="0" w:space="0" w:color="auto"/>
                    <w:left w:val="none" w:sz="0" w:space="0" w:color="auto"/>
                    <w:bottom w:val="none" w:sz="0" w:space="0" w:color="auto"/>
                    <w:right w:val="none" w:sz="0" w:space="0" w:color="auto"/>
                  </w:divBdr>
                  <w:divsChild>
                    <w:div w:id="305934637">
                      <w:marLeft w:val="0"/>
                      <w:marRight w:val="0"/>
                      <w:marTop w:val="0"/>
                      <w:marBottom w:val="0"/>
                      <w:divBdr>
                        <w:top w:val="none" w:sz="0" w:space="0" w:color="auto"/>
                        <w:left w:val="none" w:sz="0" w:space="0" w:color="auto"/>
                        <w:bottom w:val="none" w:sz="0" w:space="0" w:color="auto"/>
                        <w:right w:val="none" w:sz="0" w:space="0" w:color="auto"/>
                      </w:divBdr>
                    </w:div>
                  </w:divsChild>
                </w:div>
                <w:div w:id="564023291">
                  <w:marLeft w:val="0"/>
                  <w:marRight w:val="0"/>
                  <w:marTop w:val="0"/>
                  <w:marBottom w:val="0"/>
                  <w:divBdr>
                    <w:top w:val="none" w:sz="0" w:space="0" w:color="auto"/>
                    <w:left w:val="none" w:sz="0" w:space="0" w:color="auto"/>
                    <w:bottom w:val="none" w:sz="0" w:space="0" w:color="auto"/>
                    <w:right w:val="none" w:sz="0" w:space="0" w:color="auto"/>
                  </w:divBdr>
                  <w:divsChild>
                    <w:div w:id="796140230">
                      <w:marLeft w:val="0"/>
                      <w:marRight w:val="0"/>
                      <w:marTop w:val="0"/>
                      <w:marBottom w:val="0"/>
                      <w:divBdr>
                        <w:top w:val="none" w:sz="0" w:space="0" w:color="auto"/>
                        <w:left w:val="none" w:sz="0" w:space="0" w:color="auto"/>
                        <w:bottom w:val="none" w:sz="0" w:space="0" w:color="auto"/>
                        <w:right w:val="none" w:sz="0" w:space="0" w:color="auto"/>
                      </w:divBdr>
                    </w:div>
                  </w:divsChild>
                </w:div>
                <w:div w:id="564219004">
                  <w:marLeft w:val="0"/>
                  <w:marRight w:val="0"/>
                  <w:marTop w:val="0"/>
                  <w:marBottom w:val="0"/>
                  <w:divBdr>
                    <w:top w:val="none" w:sz="0" w:space="0" w:color="auto"/>
                    <w:left w:val="none" w:sz="0" w:space="0" w:color="auto"/>
                    <w:bottom w:val="none" w:sz="0" w:space="0" w:color="auto"/>
                    <w:right w:val="none" w:sz="0" w:space="0" w:color="auto"/>
                  </w:divBdr>
                  <w:divsChild>
                    <w:div w:id="1930043792">
                      <w:marLeft w:val="0"/>
                      <w:marRight w:val="0"/>
                      <w:marTop w:val="0"/>
                      <w:marBottom w:val="0"/>
                      <w:divBdr>
                        <w:top w:val="none" w:sz="0" w:space="0" w:color="auto"/>
                        <w:left w:val="none" w:sz="0" w:space="0" w:color="auto"/>
                        <w:bottom w:val="none" w:sz="0" w:space="0" w:color="auto"/>
                        <w:right w:val="none" w:sz="0" w:space="0" w:color="auto"/>
                      </w:divBdr>
                    </w:div>
                  </w:divsChild>
                </w:div>
                <w:div w:id="564265365">
                  <w:marLeft w:val="0"/>
                  <w:marRight w:val="0"/>
                  <w:marTop w:val="0"/>
                  <w:marBottom w:val="0"/>
                  <w:divBdr>
                    <w:top w:val="none" w:sz="0" w:space="0" w:color="auto"/>
                    <w:left w:val="none" w:sz="0" w:space="0" w:color="auto"/>
                    <w:bottom w:val="none" w:sz="0" w:space="0" w:color="auto"/>
                    <w:right w:val="none" w:sz="0" w:space="0" w:color="auto"/>
                  </w:divBdr>
                  <w:divsChild>
                    <w:div w:id="1454521739">
                      <w:marLeft w:val="0"/>
                      <w:marRight w:val="0"/>
                      <w:marTop w:val="0"/>
                      <w:marBottom w:val="0"/>
                      <w:divBdr>
                        <w:top w:val="none" w:sz="0" w:space="0" w:color="auto"/>
                        <w:left w:val="none" w:sz="0" w:space="0" w:color="auto"/>
                        <w:bottom w:val="none" w:sz="0" w:space="0" w:color="auto"/>
                        <w:right w:val="none" w:sz="0" w:space="0" w:color="auto"/>
                      </w:divBdr>
                    </w:div>
                  </w:divsChild>
                </w:div>
                <w:div w:id="565141279">
                  <w:marLeft w:val="0"/>
                  <w:marRight w:val="0"/>
                  <w:marTop w:val="0"/>
                  <w:marBottom w:val="0"/>
                  <w:divBdr>
                    <w:top w:val="none" w:sz="0" w:space="0" w:color="auto"/>
                    <w:left w:val="none" w:sz="0" w:space="0" w:color="auto"/>
                    <w:bottom w:val="none" w:sz="0" w:space="0" w:color="auto"/>
                    <w:right w:val="none" w:sz="0" w:space="0" w:color="auto"/>
                  </w:divBdr>
                  <w:divsChild>
                    <w:div w:id="377097711">
                      <w:marLeft w:val="0"/>
                      <w:marRight w:val="0"/>
                      <w:marTop w:val="0"/>
                      <w:marBottom w:val="0"/>
                      <w:divBdr>
                        <w:top w:val="none" w:sz="0" w:space="0" w:color="auto"/>
                        <w:left w:val="none" w:sz="0" w:space="0" w:color="auto"/>
                        <w:bottom w:val="none" w:sz="0" w:space="0" w:color="auto"/>
                        <w:right w:val="none" w:sz="0" w:space="0" w:color="auto"/>
                      </w:divBdr>
                    </w:div>
                  </w:divsChild>
                </w:div>
                <w:div w:id="565578336">
                  <w:marLeft w:val="0"/>
                  <w:marRight w:val="0"/>
                  <w:marTop w:val="0"/>
                  <w:marBottom w:val="0"/>
                  <w:divBdr>
                    <w:top w:val="none" w:sz="0" w:space="0" w:color="auto"/>
                    <w:left w:val="none" w:sz="0" w:space="0" w:color="auto"/>
                    <w:bottom w:val="none" w:sz="0" w:space="0" w:color="auto"/>
                    <w:right w:val="none" w:sz="0" w:space="0" w:color="auto"/>
                  </w:divBdr>
                  <w:divsChild>
                    <w:div w:id="826169501">
                      <w:marLeft w:val="0"/>
                      <w:marRight w:val="0"/>
                      <w:marTop w:val="0"/>
                      <w:marBottom w:val="0"/>
                      <w:divBdr>
                        <w:top w:val="none" w:sz="0" w:space="0" w:color="auto"/>
                        <w:left w:val="none" w:sz="0" w:space="0" w:color="auto"/>
                        <w:bottom w:val="none" w:sz="0" w:space="0" w:color="auto"/>
                        <w:right w:val="none" w:sz="0" w:space="0" w:color="auto"/>
                      </w:divBdr>
                    </w:div>
                  </w:divsChild>
                </w:div>
                <w:div w:id="567033860">
                  <w:marLeft w:val="0"/>
                  <w:marRight w:val="0"/>
                  <w:marTop w:val="0"/>
                  <w:marBottom w:val="0"/>
                  <w:divBdr>
                    <w:top w:val="none" w:sz="0" w:space="0" w:color="auto"/>
                    <w:left w:val="none" w:sz="0" w:space="0" w:color="auto"/>
                    <w:bottom w:val="none" w:sz="0" w:space="0" w:color="auto"/>
                    <w:right w:val="none" w:sz="0" w:space="0" w:color="auto"/>
                  </w:divBdr>
                  <w:divsChild>
                    <w:div w:id="1576740561">
                      <w:marLeft w:val="0"/>
                      <w:marRight w:val="0"/>
                      <w:marTop w:val="0"/>
                      <w:marBottom w:val="0"/>
                      <w:divBdr>
                        <w:top w:val="none" w:sz="0" w:space="0" w:color="auto"/>
                        <w:left w:val="none" w:sz="0" w:space="0" w:color="auto"/>
                        <w:bottom w:val="none" w:sz="0" w:space="0" w:color="auto"/>
                        <w:right w:val="none" w:sz="0" w:space="0" w:color="auto"/>
                      </w:divBdr>
                    </w:div>
                  </w:divsChild>
                </w:div>
                <w:div w:id="567497221">
                  <w:marLeft w:val="0"/>
                  <w:marRight w:val="0"/>
                  <w:marTop w:val="0"/>
                  <w:marBottom w:val="0"/>
                  <w:divBdr>
                    <w:top w:val="none" w:sz="0" w:space="0" w:color="auto"/>
                    <w:left w:val="none" w:sz="0" w:space="0" w:color="auto"/>
                    <w:bottom w:val="none" w:sz="0" w:space="0" w:color="auto"/>
                    <w:right w:val="none" w:sz="0" w:space="0" w:color="auto"/>
                  </w:divBdr>
                  <w:divsChild>
                    <w:div w:id="1239707740">
                      <w:marLeft w:val="0"/>
                      <w:marRight w:val="0"/>
                      <w:marTop w:val="0"/>
                      <w:marBottom w:val="0"/>
                      <w:divBdr>
                        <w:top w:val="none" w:sz="0" w:space="0" w:color="auto"/>
                        <w:left w:val="none" w:sz="0" w:space="0" w:color="auto"/>
                        <w:bottom w:val="none" w:sz="0" w:space="0" w:color="auto"/>
                        <w:right w:val="none" w:sz="0" w:space="0" w:color="auto"/>
                      </w:divBdr>
                    </w:div>
                  </w:divsChild>
                </w:div>
                <w:div w:id="567963039">
                  <w:marLeft w:val="0"/>
                  <w:marRight w:val="0"/>
                  <w:marTop w:val="0"/>
                  <w:marBottom w:val="0"/>
                  <w:divBdr>
                    <w:top w:val="none" w:sz="0" w:space="0" w:color="auto"/>
                    <w:left w:val="none" w:sz="0" w:space="0" w:color="auto"/>
                    <w:bottom w:val="none" w:sz="0" w:space="0" w:color="auto"/>
                    <w:right w:val="none" w:sz="0" w:space="0" w:color="auto"/>
                  </w:divBdr>
                  <w:divsChild>
                    <w:div w:id="1110659245">
                      <w:marLeft w:val="0"/>
                      <w:marRight w:val="0"/>
                      <w:marTop w:val="0"/>
                      <w:marBottom w:val="0"/>
                      <w:divBdr>
                        <w:top w:val="none" w:sz="0" w:space="0" w:color="auto"/>
                        <w:left w:val="none" w:sz="0" w:space="0" w:color="auto"/>
                        <w:bottom w:val="none" w:sz="0" w:space="0" w:color="auto"/>
                        <w:right w:val="none" w:sz="0" w:space="0" w:color="auto"/>
                      </w:divBdr>
                    </w:div>
                  </w:divsChild>
                </w:div>
                <w:div w:id="568079406">
                  <w:marLeft w:val="0"/>
                  <w:marRight w:val="0"/>
                  <w:marTop w:val="0"/>
                  <w:marBottom w:val="0"/>
                  <w:divBdr>
                    <w:top w:val="none" w:sz="0" w:space="0" w:color="auto"/>
                    <w:left w:val="none" w:sz="0" w:space="0" w:color="auto"/>
                    <w:bottom w:val="none" w:sz="0" w:space="0" w:color="auto"/>
                    <w:right w:val="none" w:sz="0" w:space="0" w:color="auto"/>
                  </w:divBdr>
                  <w:divsChild>
                    <w:div w:id="1911189890">
                      <w:marLeft w:val="0"/>
                      <w:marRight w:val="0"/>
                      <w:marTop w:val="0"/>
                      <w:marBottom w:val="0"/>
                      <w:divBdr>
                        <w:top w:val="none" w:sz="0" w:space="0" w:color="auto"/>
                        <w:left w:val="none" w:sz="0" w:space="0" w:color="auto"/>
                        <w:bottom w:val="none" w:sz="0" w:space="0" w:color="auto"/>
                        <w:right w:val="none" w:sz="0" w:space="0" w:color="auto"/>
                      </w:divBdr>
                    </w:div>
                  </w:divsChild>
                </w:div>
                <w:div w:id="574362342">
                  <w:marLeft w:val="0"/>
                  <w:marRight w:val="0"/>
                  <w:marTop w:val="0"/>
                  <w:marBottom w:val="0"/>
                  <w:divBdr>
                    <w:top w:val="none" w:sz="0" w:space="0" w:color="auto"/>
                    <w:left w:val="none" w:sz="0" w:space="0" w:color="auto"/>
                    <w:bottom w:val="none" w:sz="0" w:space="0" w:color="auto"/>
                    <w:right w:val="none" w:sz="0" w:space="0" w:color="auto"/>
                  </w:divBdr>
                  <w:divsChild>
                    <w:div w:id="1268780274">
                      <w:marLeft w:val="0"/>
                      <w:marRight w:val="0"/>
                      <w:marTop w:val="0"/>
                      <w:marBottom w:val="0"/>
                      <w:divBdr>
                        <w:top w:val="none" w:sz="0" w:space="0" w:color="auto"/>
                        <w:left w:val="none" w:sz="0" w:space="0" w:color="auto"/>
                        <w:bottom w:val="none" w:sz="0" w:space="0" w:color="auto"/>
                        <w:right w:val="none" w:sz="0" w:space="0" w:color="auto"/>
                      </w:divBdr>
                    </w:div>
                  </w:divsChild>
                </w:div>
                <w:div w:id="574627343">
                  <w:marLeft w:val="0"/>
                  <w:marRight w:val="0"/>
                  <w:marTop w:val="0"/>
                  <w:marBottom w:val="0"/>
                  <w:divBdr>
                    <w:top w:val="none" w:sz="0" w:space="0" w:color="auto"/>
                    <w:left w:val="none" w:sz="0" w:space="0" w:color="auto"/>
                    <w:bottom w:val="none" w:sz="0" w:space="0" w:color="auto"/>
                    <w:right w:val="none" w:sz="0" w:space="0" w:color="auto"/>
                  </w:divBdr>
                  <w:divsChild>
                    <w:div w:id="1653172142">
                      <w:marLeft w:val="0"/>
                      <w:marRight w:val="0"/>
                      <w:marTop w:val="0"/>
                      <w:marBottom w:val="0"/>
                      <w:divBdr>
                        <w:top w:val="none" w:sz="0" w:space="0" w:color="auto"/>
                        <w:left w:val="none" w:sz="0" w:space="0" w:color="auto"/>
                        <w:bottom w:val="none" w:sz="0" w:space="0" w:color="auto"/>
                        <w:right w:val="none" w:sz="0" w:space="0" w:color="auto"/>
                      </w:divBdr>
                    </w:div>
                  </w:divsChild>
                </w:div>
                <w:div w:id="575558390">
                  <w:marLeft w:val="0"/>
                  <w:marRight w:val="0"/>
                  <w:marTop w:val="0"/>
                  <w:marBottom w:val="0"/>
                  <w:divBdr>
                    <w:top w:val="none" w:sz="0" w:space="0" w:color="auto"/>
                    <w:left w:val="none" w:sz="0" w:space="0" w:color="auto"/>
                    <w:bottom w:val="none" w:sz="0" w:space="0" w:color="auto"/>
                    <w:right w:val="none" w:sz="0" w:space="0" w:color="auto"/>
                  </w:divBdr>
                  <w:divsChild>
                    <w:div w:id="667752230">
                      <w:marLeft w:val="0"/>
                      <w:marRight w:val="0"/>
                      <w:marTop w:val="0"/>
                      <w:marBottom w:val="0"/>
                      <w:divBdr>
                        <w:top w:val="none" w:sz="0" w:space="0" w:color="auto"/>
                        <w:left w:val="none" w:sz="0" w:space="0" w:color="auto"/>
                        <w:bottom w:val="none" w:sz="0" w:space="0" w:color="auto"/>
                        <w:right w:val="none" w:sz="0" w:space="0" w:color="auto"/>
                      </w:divBdr>
                    </w:div>
                  </w:divsChild>
                </w:div>
                <w:div w:id="576213211">
                  <w:marLeft w:val="0"/>
                  <w:marRight w:val="0"/>
                  <w:marTop w:val="0"/>
                  <w:marBottom w:val="0"/>
                  <w:divBdr>
                    <w:top w:val="none" w:sz="0" w:space="0" w:color="auto"/>
                    <w:left w:val="none" w:sz="0" w:space="0" w:color="auto"/>
                    <w:bottom w:val="none" w:sz="0" w:space="0" w:color="auto"/>
                    <w:right w:val="none" w:sz="0" w:space="0" w:color="auto"/>
                  </w:divBdr>
                  <w:divsChild>
                    <w:div w:id="827205565">
                      <w:marLeft w:val="0"/>
                      <w:marRight w:val="0"/>
                      <w:marTop w:val="0"/>
                      <w:marBottom w:val="0"/>
                      <w:divBdr>
                        <w:top w:val="none" w:sz="0" w:space="0" w:color="auto"/>
                        <w:left w:val="none" w:sz="0" w:space="0" w:color="auto"/>
                        <w:bottom w:val="none" w:sz="0" w:space="0" w:color="auto"/>
                        <w:right w:val="none" w:sz="0" w:space="0" w:color="auto"/>
                      </w:divBdr>
                    </w:div>
                  </w:divsChild>
                </w:div>
                <w:div w:id="576284471">
                  <w:marLeft w:val="0"/>
                  <w:marRight w:val="0"/>
                  <w:marTop w:val="0"/>
                  <w:marBottom w:val="0"/>
                  <w:divBdr>
                    <w:top w:val="none" w:sz="0" w:space="0" w:color="auto"/>
                    <w:left w:val="none" w:sz="0" w:space="0" w:color="auto"/>
                    <w:bottom w:val="none" w:sz="0" w:space="0" w:color="auto"/>
                    <w:right w:val="none" w:sz="0" w:space="0" w:color="auto"/>
                  </w:divBdr>
                  <w:divsChild>
                    <w:div w:id="1012343137">
                      <w:marLeft w:val="0"/>
                      <w:marRight w:val="0"/>
                      <w:marTop w:val="0"/>
                      <w:marBottom w:val="0"/>
                      <w:divBdr>
                        <w:top w:val="none" w:sz="0" w:space="0" w:color="auto"/>
                        <w:left w:val="none" w:sz="0" w:space="0" w:color="auto"/>
                        <w:bottom w:val="none" w:sz="0" w:space="0" w:color="auto"/>
                        <w:right w:val="none" w:sz="0" w:space="0" w:color="auto"/>
                      </w:divBdr>
                    </w:div>
                  </w:divsChild>
                </w:div>
                <w:div w:id="576860559">
                  <w:marLeft w:val="0"/>
                  <w:marRight w:val="0"/>
                  <w:marTop w:val="0"/>
                  <w:marBottom w:val="0"/>
                  <w:divBdr>
                    <w:top w:val="none" w:sz="0" w:space="0" w:color="auto"/>
                    <w:left w:val="none" w:sz="0" w:space="0" w:color="auto"/>
                    <w:bottom w:val="none" w:sz="0" w:space="0" w:color="auto"/>
                    <w:right w:val="none" w:sz="0" w:space="0" w:color="auto"/>
                  </w:divBdr>
                  <w:divsChild>
                    <w:div w:id="1217088621">
                      <w:marLeft w:val="0"/>
                      <w:marRight w:val="0"/>
                      <w:marTop w:val="0"/>
                      <w:marBottom w:val="0"/>
                      <w:divBdr>
                        <w:top w:val="none" w:sz="0" w:space="0" w:color="auto"/>
                        <w:left w:val="none" w:sz="0" w:space="0" w:color="auto"/>
                        <w:bottom w:val="none" w:sz="0" w:space="0" w:color="auto"/>
                        <w:right w:val="none" w:sz="0" w:space="0" w:color="auto"/>
                      </w:divBdr>
                    </w:div>
                  </w:divsChild>
                </w:div>
                <w:div w:id="577862232">
                  <w:marLeft w:val="0"/>
                  <w:marRight w:val="0"/>
                  <w:marTop w:val="0"/>
                  <w:marBottom w:val="0"/>
                  <w:divBdr>
                    <w:top w:val="none" w:sz="0" w:space="0" w:color="auto"/>
                    <w:left w:val="none" w:sz="0" w:space="0" w:color="auto"/>
                    <w:bottom w:val="none" w:sz="0" w:space="0" w:color="auto"/>
                    <w:right w:val="none" w:sz="0" w:space="0" w:color="auto"/>
                  </w:divBdr>
                  <w:divsChild>
                    <w:div w:id="744181313">
                      <w:marLeft w:val="0"/>
                      <w:marRight w:val="0"/>
                      <w:marTop w:val="0"/>
                      <w:marBottom w:val="0"/>
                      <w:divBdr>
                        <w:top w:val="none" w:sz="0" w:space="0" w:color="auto"/>
                        <w:left w:val="none" w:sz="0" w:space="0" w:color="auto"/>
                        <w:bottom w:val="none" w:sz="0" w:space="0" w:color="auto"/>
                        <w:right w:val="none" w:sz="0" w:space="0" w:color="auto"/>
                      </w:divBdr>
                    </w:div>
                  </w:divsChild>
                </w:div>
                <w:div w:id="578710319">
                  <w:marLeft w:val="0"/>
                  <w:marRight w:val="0"/>
                  <w:marTop w:val="0"/>
                  <w:marBottom w:val="0"/>
                  <w:divBdr>
                    <w:top w:val="none" w:sz="0" w:space="0" w:color="auto"/>
                    <w:left w:val="none" w:sz="0" w:space="0" w:color="auto"/>
                    <w:bottom w:val="none" w:sz="0" w:space="0" w:color="auto"/>
                    <w:right w:val="none" w:sz="0" w:space="0" w:color="auto"/>
                  </w:divBdr>
                  <w:divsChild>
                    <w:div w:id="1652758163">
                      <w:marLeft w:val="0"/>
                      <w:marRight w:val="0"/>
                      <w:marTop w:val="0"/>
                      <w:marBottom w:val="0"/>
                      <w:divBdr>
                        <w:top w:val="none" w:sz="0" w:space="0" w:color="auto"/>
                        <w:left w:val="none" w:sz="0" w:space="0" w:color="auto"/>
                        <w:bottom w:val="none" w:sz="0" w:space="0" w:color="auto"/>
                        <w:right w:val="none" w:sz="0" w:space="0" w:color="auto"/>
                      </w:divBdr>
                    </w:div>
                  </w:divsChild>
                </w:div>
                <w:div w:id="579600840">
                  <w:marLeft w:val="0"/>
                  <w:marRight w:val="0"/>
                  <w:marTop w:val="0"/>
                  <w:marBottom w:val="0"/>
                  <w:divBdr>
                    <w:top w:val="none" w:sz="0" w:space="0" w:color="auto"/>
                    <w:left w:val="none" w:sz="0" w:space="0" w:color="auto"/>
                    <w:bottom w:val="none" w:sz="0" w:space="0" w:color="auto"/>
                    <w:right w:val="none" w:sz="0" w:space="0" w:color="auto"/>
                  </w:divBdr>
                  <w:divsChild>
                    <w:div w:id="65029422">
                      <w:marLeft w:val="0"/>
                      <w:marRight w:val="0"/>
                      <w:marTop w:val="0"/>
                      <w:marBottom w:val="0"/>
                      <w:divBdr>
                        <w:top w:val="none" w:sz="0" w:space="0" w:color="auto"/>
                        <w:left w:val="none" w:sz="0" w:space="0" w:color="auto"/>
                        <w:bottom w:val="none" w:sz="0" w:space="0" w:color="auto"/>
                        <w:right w:val="none" w:sz="0" w:space="0" w:color="auto"/>
                      </w:divBdr>
                    </w:div>
                  </w:divsChild>
                </w:div>
                <w:div w:id="579678919">
                  <w:marLeft w:val="0"/>
                  <w:marRight w:val="0"/>
                  <w:marTop w:val="0"/>
                  <w:marBottom w:val="0"/>
                  <w:divBdr>
                    <w:top w:val="none" w:sz="0" w:space="0" w:color="auto"/>
                    <w:left w:val="none" w:sz="0" w:space="0" w:color="auto"/>
                    <w:bottom w:val="none" w:sz="0" w:space="0" w:color="auto"/>
                    <w:right w:val="none" w:sz="0" w:space="0" w:color="auto"/>
                  </w:divBdr>
                  <w:divsChild>
                    <w:div w:id="1419131599">
                      <w:marLeft w:val="0"/>
                      <w:marRight w:val="0"/>
                      <w:marTop w:val="0"/>
                      <w:marBottom w:val="0"/>
                      <w:divBdr>
                        <w:top w:val="none" w:sz="0" w:space="0" w:color="auto"/>
                        <w:left w:val="none" w:sz="0" w:space="0" w:color="auto"/>
                        <w:bottom w:val="none" w:sz="0" w:space="0" w:color="auto"/>
                        <w:right w:val="none" w:sz="0" w:space="0" w:color="auto"/>
                      </w:divBdr>
                    </w:div>
                  </w:divsChild>
                </w:div>
                <w:div w:id="579754054">
                  <w:marLeft w:val="0"/>
                  <w:marRight w:val="0"/>
                  <w:marTop w:val="0"/>
                  <w:marBottom w:val="0"/>
                  <w:divBdr>
                    <w:top w:val="none" w:sz="0" w:space="0" w:color="auto"/>
                    <w:left w:val="none" w:sz="0" w:space="0" w:color="auto"/>
                    <w:bottom w:val="none" w:sz="0" w:space="0" w:color="auto"/>
                    <w:right w:val="none" w:sz="0" w:space="0" w:color="auto"/>
                  </w:divBdr>
                  <w:divsChild>
                    <w:div w:id="564804937">
                      <w:marLeft w:val="0"/>
                      <w:marRight w:val="0"/>
                      <w:marTop w:val="0"/>
                      <w:marBottom w:val="0"/>
                      <w:divBdr>
                        <w:top w:val="none" w:sz="0" w:space="0" w:color="auto"/>
                        <w:left w:val="none" w:sz="0" w:space="0" w:color="auto"/>
                        <w:bottom w:val="none" w:sz="0" w:space="0" w:color="auto"/>
                        <w:right w:val="none" w:sz="0" w:space="0" w:color="auto"/>
                      </w:divBdr>
                    </w:div>
                  </w:divsChild>
                </w:div>
                <w:div w:id="580219067">
                  <w:marLeft w:val="0"/>
                  <w:marRight w:val="0"/>
                  <w:marTop w:val="0"/>
                  <w:marBottom w:val="0"/>
                  <w:divBdr>
                    <w:top w:val="none" w:sz="0" w:space="0" w:color="auto"/>
                    <w:left w:val="none" w:sz="0" w:space="0" w:color="auto"/>
                    <w:bottom w:val="none" w:sz="0" w:space="0" w:color="auto"/>
                    <w:right w:val="none" w:sz="0" w:space="0" w:color="auto"/>
                  </w:divBdr>
                  <w:divsChild>
                    <w:div w:id="198667029">
                      <w:marLeft w:val="0"/>
                      <w:marRight w:val="0"/>
                      <w:marTop w:val="0"/>
                      <w:marBottom w:val="0"/>
                      <w:divBdr>
                        <w:top w:val="none" w:sz="0" w:space="0" w:color="auto"/>
                        <w:left w:val="none" w:sz="0" w:space="0" w:color="auto"/>
                        <w:bottom w:val="none" w:sz="0" w:space="0" w:color="auto"/>
                        <w:right w:val="none" w:sz="0" w:space="0" w:color="auto"/>
                      </w:divBdr>
                    </w:div>
                  </w:divsChild>
                </w:div>
                <w:div w:id="580870715">
                  <w:marLeft w:val="0"/>
                  <w:marRight w:val="0"/>
                  <w:marTop w:val="0"/>
                  <w:marBottom w:val="0"/>
                  <w:divBdr>
                    <w:top w:val="none" w:sz="0" w:space="0" w:color="auto"/>
                    <w:left w:val="none" w:sz="0" w:space="0" w:color="auto"/>
                    <w:bottom w:val="none" w:sz="0" w:space="0" w:color="auto"/>
                    <w:right w:val="none" w:sz="0" w:space="0" w:color="auto"/>
                  </w:divBdr>
                  <w:divsChild>
                    <w:div w:id="1813137571">
                      <w:marLeft w:val="0"/>
                      <w:marRight w:val="0"/>
                      <w:marTop w:val="0"/>
                      <w:marBottom w:val="0"/>
                      <w:divBdr>
                        <w:top w:val="none" w:sz="0" w:space="0" w:color="auto"/>
                        <w:left w:val="none" w:sz="0" w:space="0" w:color="auto"/>
                        <w:bottom w:val="none" w:sz="0" w:space="0" w:color="auto"/>
                        <w:right w:val="none" w:sz="0" w:space="0" w:color="auto"/>
                      </w:divBdr>
                    </w:div>
                  </w:divsChild>
                </w:div>
                <w:div w:id="582448630">
                  <w:marLeft w:val="0"/>
                  <w:marRight w:val="0"/>
                  <w:marTop w:val="0"/>
                  <w:marBottom w:val="0"/>
                  <w:divBdr>
                    <w:top w:val="none" w:sz="0" w:space="0" w:color="auto"/>
                    <w:left w:val="none" w:sz="0" w:space="0" w:color="auto"/>
                    <w:bottom w:val="none" w:sz="0" w:space="0" w:color="auto"/>
                    <w:right w:val="none" w:sz="0" w:space="0" w:color="auto"/>
                  </w:divBdr>
                  <w:divsChild>
                    <w:div w:id="58359067">
                      <w:marLeft w:val="0"/>
                      <w:marRight w:val="0"/>
                      <w:marTop w:val="0"/>
                      <w:marBottom w:val="0"/>
                      <w:divBdr>
                        <w:top w:val="none" w:sz="0" w:space="0" w:color="auto"/>
                        <w:left w:val="none" w:sz="0" w:space="0" w:color="auto"/>
                        <w:bottom w:val="none" w:sz="0" w:space="0" w:color="auto"/>
                        <w:right w:val="none" w:sz="0" w:space="0" w:color="auto"/>
                      </w:divBdr>
                    </w:div>
                  </w:divsChild>
                </w:div>
                <w:div w:id="583074523">
                  <w:marLeft w:val="0"/>
                  <w:marRight w:val="0"/>
                  <w:marTop w:val="0"/>
                  <w:marBottom w:val="0"/>
                  <w:divBdr>
                    <w:top w:val="none" w:sz="0" w:space="0" w:color="auto"/>
                    <w:left w:val="none" w:sz="0" w:space="0" w:color="auto"/>
                    <w:bottom w:val="none" w:sz="0" w:space="0" w:color="auto"/>
                    <w:right w:val="none" w:sz="0" w:space="0" w:color="auto"/>
                  </w:divBdr>
                  <w:divsChild>
                    <w:div w:id="1576477259">
                      <w:marLeft w:val="0"/>
                      <w:marRight w:val="0"/>
                      <w:marTop w:val="0"/>
                      <w:marBottom w:val="0"/>
                      <w:divBdr>
                        <w:top w:val="none" w:sz="0" w:space="0" w:color="auto"/>
                        <w:left w:val="none" w:sz="0" w:space="0" w:color="auto"/>
                        <w:bottom w:val="none" w:sz="0" w:space="0" w:color="auto"/>
                        <w:right w:val="none" w:sz="0" w:space="0" w:color="auto"/>
                      </w:divBdr>
                    </w:div>
                  </w:divsChild>
                </w:div>
                <w:div w:id="583565144">
                  <w:marLeft w:val="0"/>
                  <w:marRight w:val="0"/>
                  <w:marTop w:val="0"/>
                  <w:marBottom w:val="0"/>
                  <w:divBdr>
                    <w:top w:val="none" w:sz="0" w:space="0" w:color="auto"/>
                    <w:left w:val="none" w:sz="0" w:space="0" w:color="auto"/>
                    <w:bottom w:val="none" w:sz="0" w:space="0" w:color="auto"/>
                    <w:right w:val="none" w:sz="0" w:space="0" w:color="auto"/>
                  </w:divBdr>
                  <w:divsChild>
                    <w:div w:id="1746028783">
                      <w:marLeft w:val="0"/>
                      <w:marRight w:val="0"/>
                      <w:marTop w:val="0"/>
                      <w:marBottom w:val="0"/>
                      <w:divBdr>
                        <w:top w:val="none" w:sz="0" w:space="0" w:color="auto"/>
                        <w:left w:val="none" w:sz="0" w:space="0" w:color="auto"/>
                        <w:bottom w:val="none" w:sz="0" w:space="0" w:color="auto"/>
                        <w:right w:val="none" w:sz="0" w:space="0" w:color="auto"/>
                      </w:divBdr>
                    </w:div>
                  </w:divsChild>
                </w:div>
                <w:div w:id="583926056">
                  <w:marLeft w:val="0"/>
                  <w:marRight w:val="0"/>
                  <w:marTop w:val="0"/>
                  <w:marBottom w:val="0"/>
                  <w:divBdr>
                    <w:top w:val="none" w:sz="0" w:space="0" w:color="auto"/>
                    <w:left w:val="none" w:sz="0" w:space="0" w:color="auto"/>
                    <w:bottom w:val="none" w:sz="0" w:space="0" w:color="auto"/>
                    <w:right w:val="none" w:sz="0" w:space="0" w:color="auto"/>
                  </w:divBdr>
                  <w:divsChild>
                    <w:div w:id="1032027429">
                      <w:marLeft w:val="0"/>
                      <w:marRight w:val="0"/>
                      <w:marTop w:val="0"/>
                      <w:marBottom w:val="0"/>
                      <w:divBdr>
                        <w:top w:val="none" w:sz="0" w:space="0" w:color="auto"/>
                        <w:left w:val="none" w:sz="0" w:space="0" w:color="auto"/>
                        <w:bottom w:val="none" w:sz="0" w:space="0" w:color="auto"/>
                        <w:right w:val="none" w:sz="0" w:space="0" w:color="auto"/>
                      </w:divBdr>
                    </w:div>
                  </w:divsChild>
                </w:div>
                <w:div w:id="584339717">
                  <w:marLeft w:val="0"/>
                  <w:marRight w:val="0"/>
                  <w:marTop w:val="0"/>
                  <w:marBottom w:val="0"/>
                  <w:divBdr>
                    <w:top w:val="none" w:sz="0" w:space="0" w:color="auto"/>
                    <w:left w:val="none" w:sz="0" w:space="0" w:color="auto"/>
                    <w:bottom w:val="none" w:sz="0" w:space="0" w:color="auto"/>
                    <w:right w:val="none" w:sz="0" w:space="0" w:color="auto"/>
                  </w:divBdr>
                  <w:divsChild>
                    <w:div w:id="705642428">
                      <w:marLeft w:val="0"/>
                      <w:marRight w:val="0"/>
                      <w:marTop w:val="0"/>
                      <w:marBottom w:val="0"/>
                      <w:divBdr>
                        <w:top w:val="none" w:sz="0" w:space="0" w:color="auto"/>
                        <w:left w:val="none" w:sz="0" w:space="0" w:color="auto"/>
                        <w:bottom w:val="none" w:sz="0" w:space="0" w:color="auto"/>
                        <w:right w:val="none" w:sz="0" w:space="0" w:color="auto"/>
                      </w:divBdr>
                    </w:div>
                  </w:divsChild>
                </w:div>
                <w:div w:id="584732531">
                  <w:marLeft w:val="0"/>
                  <w:marRight w:val="0"/>
                  <w:marTop w:val="0"/>
                  <w:marBottom w:val="0"/>
                  <w:divBdr>
                    <w:top w:val="none" w:sz="0" w:space="0" w:color="auto"/>
                    <w:left w:val="none" w:sz="0" w:space="0" w:color="auto"/>
                    <w:bottom w:val="none" w:sz="0" w:space="0" w:color="auto"/>
                    <w:right w:val="none" w:sz="0" w:space="0" w:color="auto"/>
                  </w:divBdr>
                  <w:divsChild>
                    <w:div w:id="1446148032">
                      <w:marLeft w:val="0"/>
                      <w:marRight w:val="0"/>
                      <w:marTop w:val="0"/>
                      <w:marBottom w:val="0"/>
                      <w:divBdr>
                        <w:top w:val="none" w:sz="0" w:space="0" w:color="auto"/>
                        <w:left w:val="none" w:sz="0" w:space="0" w:color="auto"/>
                        <w:bottom w:val="none" w:sz="0" w:space="0" w:color="auto"/>
                        <w:right w:val="none" w:sz="0" w:space="0" w:color="auto"/>
                      </w:divBdr>
                    </w:div>
                  </w:divsChild>
                </w:div>
                <w:div w:id="585499088">
                  <w:marLeft w:val="0"/>
                  <w:marRight w:val="0"/>
                  <w:marTop w:val="0"/>
                  <w:marBottom w:val="0"/>
                  <w:divBdr>
                    <w:top w:val="none" w:sz="0" w:space="0" w:color="auto"/>
                    <w:left w:val="none" w:sz="0" w:space="0" w:color="auto"/>
                    <w:bottom w:val="none" w:sz="0" w:space="0" w:color="auto"/>
                    <w:right w:val="none" w:sz="0" w:space="0" w:color="auto"/>
                  </w:divBdr>
                  <w:divsChild>
                    <w:div w:id="772360435">
                      <w:marLeft w:val="0"/>
                      <w:marRight w:val="0"/>
                      <w:marTop w:val="0"/>
                      <w:marBottom w:val="0"/>
                      <w:divBdr>
                        <w:top w:val="none" w:sz="0" w:space="0" w:color="auto"/>
                        <w:left w:val="none" w:sz="0" w:space="0" w:color="auto"/>
                        <w:bottom w:val="none" w:sz="0" w:space="0" w:color="auto"/>
                        <w:right w:val="none" w:sz="0" w:space="0" w:color="auto"/>
                      </w:divBdr>
                    </w:div>
                  </w:divsChild>
                </w:div>
                <w:div w:id="586959564">
                  <w:marLeft w:val="0"/>
                  <w:marRight w:val="0"/>
                  <w:marTop w:val="0"/>
                  <w:marBottom w:val="0"/>
                  <w:divBdr>
                    <w:top w:val="none" w:sz="0" w:space="0" w:color="auto"/>
                    <w:left w:val="none" w:sz="0" w:space="0" w:color="auto"/>
                    <w:bottom w:val="none" w:sz="0" w:space="0" w:color="auto"/>
                    <w:right w:val="none" w:sz="0" w:space="0" w:color="auto"/>
                  </w:divBdr>
                  <w:divsChild>
                    <w:div w:id="1792356156">
                      <w:marLeft w:val="0"/>
                      <w:marRight w:val="0"/>
                      <w:marTop w:val="0"/>
                      <w:marBottom w:val="0"/>
                      <w:divBdr>
                        <w:top w:val="none" w:sz="0" w:space="0" w:color="auto"/>
                        <w:left w:val="none" w:sz="0" w:space="0" w:color="auto"/>
                        <w:bottom w:val="none" w:sz="0" w:space="0" w:color="auto"/>
                        <w:right w:val="none" w:sz="0" w:space="0" w:color="auto"/>
                      </w:divBdr>
                    </w:div>
                  </w:divsChild>
                </w:div>
                <w:div w:id="587230454">
                  <w:marLeft w:val="0"/>
                  <w:marRight w:val="0"/>
                  <w:marTop w:val="0"/>
                  <w:marBottom w:val="0"/>
                  <w:divBdr>
                    <w:top w:val="none" w:sz="0" w:space="0" w:color="auto"/>
                    <w:left w:val="none" w:sz="0" w:space="0" w:color="auto"/>
                    <w:bottom w:val="none" w:sz="0" w:space="0" w:color="auto"/>
                    <w:right w:val="none" w:sz="0" w:space="0" w:color="auto"/>
                  </w:divBdr>
                  <w:divsChild>
                    <w:div w:id="1423648598">
                      <w:marLeft w:val="0"/>
                      <w:marRight w:val="0"/>
                      <w:marTop w:val="0"/>
                      <w:marBottom w:val="0"/>
                      <w:divBdr>
                        <w:top w:val="none" w:sz="0" w:space="0" w:color="auto"/>
                        <w:left w:val="none" w:sz="0" w:space="0" w:color="auto"/>
                        <w:bottom w:val="none" w:sz="0" w:space="0" w:color="auto"/>
                        <w:right w:val="none" w:sz="0" w:space="0" w:color="auto"/>
                      </w:divBdr>
                    </w:div>
                  </w:divsChild>
                </w:div>
                <w:div w:id="588006931">
                  <w:marLeft w:val="0"/>
                  <w:marRight w:val="0"/>
                  <w:marTop w:val="0"/>
                  <w:marBottom w:val="0"/>
                  <w:divBdr>
                    <w:top w:val="none" w:sz="0" w:space="0" w:color="auto"/>
                    <w:left w:val="none" w:sz="0" w:space="0" w:color="auto"/>
                    <w:bottom w:val="none" w:sz="0" w:space="0" w:color="auto"/>
                    <w:right w:val="none" w:sz="0" w:space="0" w:color="auto"/>
                  </w:divBdr>
                  <w:divsChild>
                    <w:div w:id="2036806147">
                      <w:marLeft w:val="0"/>
                      <w:marRight w:val="0"/>
                      <w:marTop w:val="0"/>
                      <w:marBottom w:val="0"/>
                      <w:divBdr>
                        <w:top w:val="none" w:sz="0" w:space="0" w:color="auto"/>
                        <w:left w:val="none" w:sz="0" w:space="0" w:color="auto"/>
                        <w:bottom w:val="none" w:sz="0" w:space="0" w:color="auto"/>
                        <w:right w:val="none" w:sz="0" w:space="0" w:color="auto"/>
                      </w:divBdr>
                    </w:div>
                  </w:divsChild>
                </w:div>
                <w:div w:id="589896550">
                  <w:marLeft w:val="0"/>
                  <w:marRight w:val="0"/>
                  <w:marTop w:val="0"/>
                  <w:marBottom w:val="0"/>
                  <w:divBdr>
                    <w:top w:val="none" w:sz="0" w:space="0" w:color="auto"/>
                    <w:left w:val="none" w:sz="0" w:space="0" w:color="auto"/>
                    <w:bottom w:val="none" w:sz="0" w:space="0" w:color="auto"/>
                    <w:right w:val="none" w:sz="0" w:space="0" w:color="auto"/>
                  </w:divBdr>
                  <w:divsChild>
                    <w:div w:id="1080718418">
                      <w:marLeft w:val="0"/>
                      <w:marRight w:val="0"/>
                      <w:marTop w:val="0"/>
                      <w:marBottom w:val="0"/>
                      <w:divBdr>
                        <w:top w:val="none" w:sz="0" w:space="0" w:color="auto"/>
                        <w:left w:val="none" w:sz="0" w:space="0" w:color="auto"/>
                        <w:bottom w:val="none" w:sz="0" w:space="0" w:color="auto"/>
                        <w:right w:val="none" w:sz="0" w:space="0" w:color="auto"/>
                      </w:divBdr>
                    </w:div>
                  </w:divsChild>
                </w:div>
                <w:div w:id="590698251">
                  <w:marLeft w:val="0"/>
                  <w:marRight w:val="0"/>
                  <w:marTop w:val="0"/>
                  <w:marBottom w:val="0"/>
                  <w:divBdr>
                    <w:top w:val="none" w:sz="0" w:space="0" w:color="auto"/>
                    <w:left w:val="none" w:sz="0" w:space="0" w:color="auto"/>
                    <w:bottom w:val="none" w:sz="0" w:space="0" w:color="auto"/>
                    <w:right w:val="none" w:sz="0" w:space="0" w:color="auto"/>
                  </w:divBdr>
                  <w:divsChild>
                    <w:div w:id="169609421">
                      <w:marLeft w:val="0"/>
                      <w:marRight w:val="0"/>
                      <w:marTop w:val="0"/>
                      <w:marBottom w:val="0"/>
                      <w:divBdr>
                        <w:top w:val="none" w:sz="0" w:space="0" w:color="auto"/>
                        <w:left w:val="none" w:sz="0" w:space="0" w:color="auto"/>
                        <w:bottom w:val="none" w:sz="0" w:space="0" w:color="auto"/>
                        <w:right w:val="none" w:sz="0" w:space="0" w:color="auto"/>
                      </w:divBdr>
                    </w:div>
                  </w:divsChild>
                </w:div>
                <w:div w:id="591358657">
                  <w:marLeft w:val="0"/>
                  <w:marRight w:val="0"/>
                  <w:marTop w:val="0"/>
                  <w:marBottom w:val="0"/>
                  <w:divBdr>
                    <w:top w:val="none" w:sz="0" w:space="0" w:color="auto"/>
                    <w:left w:val="none" w:sz="0" w:space="0" w:color="auto"/>
                    <w:bottom w:val="none" w:sz="0" w:space="0" w:color="auto"/>
                    <w:right w:val="none" w:sz="0" w:space="0" w:color="auto"/>
                  </w:divBdr>
                  <w:divsChild>
                    <w:div w:id="1113325942">
                      <w:marLeft w:val="0"/>
                      <w:marRight w:val="0"/>
                      <w:marTop w:val="0"/>
                      <w:marBottom w:val="0"/>
                      <w:divBdr>
                        <w:top w:val="none" w:sz="0" w:space="0" w:color="auto"/>
                        <w:left w:val="none" w:sz="0" w:space="0" w:color="auto"/>
                        <w:bottom w:val="none" w:sz="0" w:space="0" w:color="auto"/>
                        <w:right w:val="none" w:sz="0" w:space="0" w:color="auto"/>
                      </w:divBdr>
                    </w:div>
                  </w:divsChild>
                </w:div>
                <w:div w:id="594555649">
                  <w:marLeft w:val="0"/>
                  <w:marRight w:val="0"/>
                  <w:marTop w:val="0"/>
                  <w:marBottom w:val="0"/>
                  <w:divBdr>
                    <w:top w:val="none" w:sz="0" w:space="0" w:color="auto"/>
                    <w:left w:val="none" w:sz="0" w:space="0" w:color="auto"/>
                    <w:bottom w:val="none" w:sz="0" w:space="0" w:color="auto"/>
                    <w:right w:val="none" w:sz="0" w:space="0" w:color="auto"/>
                  </w:divBdr>
                  <w:divsChild>
                    <w:div w:id="275915255">
                      <w:marLeft w:val="0"/>
                      <w:marRight w:val="0"/>
                      <w:marTop w:val="0"/>
                      <w:marBottom w:val="0"/>
                      <w:divBdr>
                        <w:top w:val="none" w:sz="0" w:space="0" w:color="auto"/>
                        <w:left w:val="none" w:sz="0" w:space="0" w:color="auto"/>
                        <w:bottom w:val="none" w:sz="0" w:space="0" w:color="auto"/>
                        <w:right w:val="none" w:sz="0" w:space="0" w:color="auto"/>
                      </w:divBdr>
                    </w:div>
                  </w:divsChild>
                </w:div>
                <w:div w:id="594896365">
                  <w:marLeft w:val="0"/>
                  <w:marRight w:val="0"/>
                  <w:marTop w:val="0"/>
                  <w:marBottom w:val="0"/>
                  <w:divBdr>
                    <w:top w:val="none" w:sz="0" w:space="0" w:color="auto"/>
                    <w:left w:val="none" w:sz="0" w:space="0" w:color="auto"/>
                    <w:bottom w:val="none" w:sz="0" w:space="0" w:color="auto"/>
                    <w:right w:val="none" w:sz="0" w:space="0" w:color="auto"/>
                  </w:divBdr>
                  <w:divsChild>
                    <w:div w:id="2092001452">
                      <w:marLeft w:val="0"/>
                      <w:marRight w:val="0"/>
                      <w:marTop w:val="0"/>
                      <w:marBottom w:val="0"/>
                      <w:divBdr>
                        <w:top w:val="none" w:sz="0" w:space="0" w:color="auto"/>
                        <w:left w:val="none" w:sz="0" w:space="0" w:color="auto"/>
                        <w:bottom w:val="none" w:sz="0" w:space="0" w:color="auto"/>
                        <w:right w:val="none" w:sz="0" w:space="0" w:color="auto"/>
                      </w:divBdr>
                    </w:div>
                  </w:divsChild>
                </w:div>
                <w:div w:id="595283030">
                  <w:marLeft w:val="0"/>
                  <w:marRight w:val="0"/>
                  <w:marTop w:val="0"/>
                  <w:marBottom w:val="0"/>
                  <w:divBdr>
                    <w:top w:val="none" w:sz="0" w:space="0" w:color="auto"/>
                    <w:left w:val="none" w:sz="0" w:space="0" w:color="auto"/>
                    <w:bottom w:val="none" w:sz="0" w:space="0" w:color="auto"/>
                    <w:right w:val="none" w:sz="0" w:space="0" w:color="auto"/>
                  </w:divBdr>
                  <w:divsChild>
                    <w:div w:id="1931234333">
                      <w:marLeft w:val="0"/>
                      <w:marRight w:val="0"/>
                      <w:marTop w:val="0"/>
                      <w:marBottom w:val="0"/>
                      <w:divBdr>
                        <w:top w:val="none" w:sz="0" w:space="0" w:color="auto"/>
                        <w:left w:val="none" w:sz="0" w:space="0" w:color="auto"/>
                        <w:bottom w:val="none" w:sz="0" w:space="0" w:color="auto"/>
                        <w:right w:val="none" w:sz="0" w:space="0" w:color="auto"/>
                      </w:divBdr>
                    </w:div>
                  </w:divsChild>
                </w:div>
                <w:div w:id="595753900">
                  <w:marLeft w:val="0"/>
                  <w:marRight w:val="0"/>
                  <w:marTop w:val="0"/>
                  <w:marBottom w:val="0"/>
                  <w:divBdr>
                    <w:top w:val="none" w:sz="0" w:space="0" w:color="auto"/>
                    <w:left w:val="none" w:sz="0" w:space="0" w:color="auto"/>
                    <w:bottom w:val="none" w:sz="0" w:space="0" w:color="auto"/>
                    <w:right w:val="none" w:sz="0" w:space="0" w:color="auto"/>
                  </w:divBdr>
                  <w:divsChild>
                    <w:div w:id="408040813">
                      <w:marLeft w:val="0"/>
                      <w:marRight w:val="0"/>
                      <w:marTop w:val="0"/>
                      <w:marBottom w:val="0"/>
                      <w:divBdr>
                        <w:top w:val="none" w:sz="0" w:space="0" w:color="auto"/>
                        <w:left w:val="none" w:sz="0" w:space="0" w:color="auto"/>
                        <w:bottom w:val="none" w:sz="0" w:space="0" w:color="auto"/>
                        <w:right w:val="none" w:sz="0" w:space="0" w:color="auto"/>
                      </w:divBdr>
                    </w:div>
                  </w:divsChild>
                </w:div>
                <w:div w:id="596907112">
                  <w:marLeft w:val="0"/>
                  <w:marRight w:val="0"/>
                  <w:marTop w:val="0"/>
                  <w:marBottom w:val="0"/>
                  <w:divBdr>
                    <w:top w:val="none" w:sz="0" w:space="0" w:color="auto"/>
                    <w:left w:val="none" w:sz="0" w:space="0" w:color="auto"/>
                    <w:bottom w:val="none" w:sz="0" w:space="0" w:color="auto"/>
                    <w:right w:val="none" w:sz="0" w:space="0" w:color="auto"/>
                  </w:divBdr>
                  <w:divsChild>
                    <w:div w:id="672682828">
                      <w:marLeft w:val="0"/>
                      <w:marRight w:val="0"/>
                      <w:marTop w:val="0"/>
                      <w:marBottom w:val="0"/>
                      <w:divBdr>
                        <w:top w:val="none" w:sz="0" w:space="0" w:color="auto"/>
                        <w:left w:val="none" w:sz="0" w:space="0" w:color="auto"/>
                        <w:bottom w:val="none" w:sz="0" w:space="0" w:color="auto"/>
                        <w:right w:val="none" w:sz="0" w:space="0" w:color="auto"/>
                      </w:divBdr>
                    </w:div>
                  </w:divsChild>
                </w:div>
                <w:div w:id="599219202">
                  <w:marLeft w:val="0"/>
                  <w:marRight w:val="0"/>
                  <w:marTop w:val="0"/>
                  <w:marBottom w:val="0"/>
                  <w:divBdr>
                    <w:top w:val="none" w:sz="0" w:space="0" w:color="auto"/>
                    <w:left w:val="none" w:sz="0" w:space="0" w:color="auto"/>
                    <w:bottom w:val="none" w:sz="0" w:space="0" w:color="auto"/>
                    <w:right w:val="none" w:sz="0" w:space="0" w:color="auto"/>
                  </w:divBdr>
                  <w:divsChild>
                    <w:div w:id="2015302581">
                      <w:marLeft w:val="0"/>
                      <w:marRight w:val="0"/>
                      <w:marTop w:val="0"/>
                      <w:marBottom w:val="0"/>
                      <w:divBdr>
                        <w:top w:val="none" w:sz="0" w:space="0" w:color="auto"/>
                        <w:left w:val="none" w:sz="0" w:space="0" w:color="auto"/>
                        <w:bottom w:val="none" w:sz="0" w:space="0" w:color="auto"/>
                        <w:right w:val="none" w:sz="0" w:space="0" w:color="auto"/>
                      </w:divBdr>
                    </w:div>
                  </w:divsChild>
                </w:div>
                <w:div w:id="602109486">
                  <w:marLeft w:val="0"/>
                  <w:marRight w:val="0"/>
                  <w:marTop w:val="0"/>
                  <w:marBottom w:val="0"/>
                  <w:divBdr>
                    <w:top w:val="none" w:sz="0" w:space="0" w:color="auto"/>
                    <w:left w:val="none" w:sz="0" w:space="0" w:color="auto"/>
                    <w:bottom w:val="none" w:sz="0" w:space="0" w:color="auto"/>
                    <w:right w:val="none" w:sz="0" w:space="0" w:color="auto"/>
                  </w:divBdr>
                  <w:divsChild>
                    <w:div w:id="1935236991">
                      <w:marLeft w:val="0"/>
                      <w:marRight w:val="0"/>
                      <w:marTop w:val="0"/>
                      <w:marBottom w:val="0"/>
                      <w:divBdr>
                        <w:top w:val="none" w:sz="0" w:space="0" w:color="auto"/>
                        <w:left w:val="none" w:sz="0" w:space="0" w:color="auto"/>
                        <w:bottom w:val="none" w:sz="0" w:space="0" w:color="auto"/>
                        <w:right w:val="none" w:sz="0" w:space="0" w:color="auto"/>
                      </w:divBdr>
                    </w:div>
                  </w:divsChild>
                </w:div>
                <w:div w:id="604731826">
                  <w:marLeft w:val="0"/>
                  <w:marRight w:val="0"/>
                  <w:marTop w:val="0"/>
                  <w:marBottom w:val="0"/>
                  <w:divBdr>
                    <w:top w:val="none" w:sz="0" w:space="0" w:color="auto"/>
                    <w:left w:val="none" w:sz="0" w:space="0" w:color="auto"/>
                    <w:bottom w:val="none" w:sz="0" w:space="0" w:color="auto"/>
                    <w:right w:val="none" w:sz="0" w:space="0" w:color="auto"/>
                  </w:divBdr>
                  <w:divsChild>
                    <w:div w:id="1652517056">
                      <w:marLeft w:val="0"/>
                      <w:marRight w:val="0"/>
                      <w:marTop w:val="0"/>
                      <w:marBottom w:val="0"/>
                      <w:divBdr>
                        <w:top w:val="none" w:sz="0" w:space="0" w:color="auto"/>
                        <w:left w:val="none" w:sz="0" w:space="0" w:color="auto"/>
                        <w:bottom w:val="none" w:sz="0" w:space="0" w:color="auto"/>
                        <w:right w:val="none" w:sz="0" w:space="0" w:color="auto"/>
                      </w:divBdr>
                    </w:div>
                  </w:divsChild>
                </w:div>
                <w:div w:id="607129106">
                  <w:marLeft w:val="0"/>
                  <w:marRight w:val="0"/>
                  <w:marTop w:val="0"/>
                  <w:marBottom w:val="0"/>
                  <w:divBdr>
                    <w:top w:val="none" w:sz="0" w:space="0" w:color="auto"/>
                    <w:left w:val="none" w:sz="0" w:space="0" w:color="auto"/>
                    <w:bottom w:val="none" w:sz="0" w:space="0" w:color="auto"/>
                    <w:right w:val="none" w:sz="0" w:space="0" w:color="auto"/>
                  </w:divBdr>
                  <w:divsChild>
                    <w:div w:id="877207812">
                      <w:marLeft w:val="0"/>
                      <w:marRight w:val="0"/>
                      <w:marTop w:val="0"/>
                      <w:marBottom w:val="0"/>
                      <w:divBdr>
                        <w:top w:val="none" w:sz="0" w:space="0" w:color="auto"/>
                        <w:left w:val="none" w:sz="0" w:space="0" w:color="auto"/>
                        <w:bottom w:val="none" w:sz="0" w:space="0" w:color="auto"/>
                        <w:right w:val="none" w:sz="0" w:space="0" w:color="auto"/>
                      </w:divBdr>
                    </w:div>
                  </w:divsChild>
                </w:div>
                <w:div w:id="609047328">
                  <w:marLeft w:val="0"/>
                  <w:marRight w:val="0"/>
                  <w:marTop w:val="0"/>
                  <w:marBottom w:val="0"/>
                  <w:divBdr>
                    <w:top w:val="none" w:sz="0" w:space="0" w:color="auto"/>
                    <w:left w:val="none" w:sz="0" w:space="0" w:color="auto"/>
                    <w:bottom w:val="none" w:sz="0" w:space="0" w:color="auto"/>
                    <w:right w:val="none" w:sz="0" w:space="0" w:color="auto"/>
                  </w:divBdr>
                  <w:divsChild>
                    <w:div w:id="1026055949">
                      <w:marLeft w:val="0"/>
                      <w:marRight w:val="0"/>
                      <w:marTop w:val="0"/>
                      <w:marBottom w:val="0"/>
                      <w:divBdr>
                        <w:top w:val="none" w:sz="0" w:space="0" w:color="auto"/>
                        <w:left w:val="none" w:sz="0" w:space="0" w:color="auto"/>
                        <w:bottom w:val="none" w:sz="0" w:space="0" w:color="auto"/>
                        <w:right w:val="none" w:sz="0" w:space="0" w:color="auto"/>
                      </w:divBdr>
                    </w:div>
                  </w:divsChild>
                </w:div>
                <w:div w:id="609435531">
                  <w:marLeft w:val="0"/>
                  <w:marRight w:val="0"/>
                  <w:marTop w:val="0"/>
                  <w:marBottom w:val="0"/>
                  <w:divBdr>
                    <w:top w:val="none" w:sz="0" w:space="0" w:color="auto"/>
                    <w:left w:val="none" w:sz="0" w:space="0" w:color="auto"/>
                    <w:bottom w:val="none" w:sz="0" w:space="0" w:color="auto"/>
                    <w:right w:val="none" w:sz="0" w:space="0" w:color="auto"/>
                  </w:divBdr>
                  <w:divsChild>
                    <w:div w:id="288246009">
                      <w:marLeft w:val="0"/>
                      <w:marRight w:val="0"/>
                      <w:marTop w:val="0"/>
                      <w:marBottom w:val="0"/>
                      <w:divBdr>
                        <w:top w:val="none" w:sz="0" w:space="0" w:color="auto"/>
                        <w:left w:val="none" w:sz="0" w:space="0" w:color="auto"/>
                        <w:bottom w:val="none" w:sz="0" w:space="0" w:color="auto"/>
                        <w:right w:val="none" w:sz="0" w:space="0" w:color="auto"/>
                      </w:divBdr>
                    </w:div>
                  </w:divsChild>
                </w:div>
                <w:div w:id="609511374">
                  <w:marLeft w:val="0"/>
                  <w:marRight w:val="0"/>
                  <w:marTop w:val="0"/>
                  <w:marBottom w:val="0"/>
                  <w:divBdr>
                    <w:top w:val="none" w:sz="0" w:space="0" w:color="auto"/>
                    <w:left w:val="none" w:sz="0" w:space="0" w:color="auto"/>
                    <w:bottom w:val="none" w:sz="0" w:space="0" w:color="auto"/>
                    <w:right w:val="none" w:sz="0" w:space="0" w:color="auto"/>
                  </w:divBdr>
                  <w:divsChild>
                    <w:div w:id="1216427203">
                      <w:marLeft w:val="0"/>
                      <w:marRight w:val="0"/>
                      <w:marTop w:val="0"/>
                      <w:marBottom w:val="0"/>
                      <w:divBdr>
                        <w:top w:val="none" w:sz="0" w:space="0" w:color="auto"/>
                        <w:left w:val="none" w:sz="0" w:space="0" w:color="auto"/>
                        <w:bottom w:val="none" w:sz="0" w:space="0" w:color="auto"/>
                        <w:right w:val="none" w:sz="0" w:space="0" w:color="auto"/>
                      </w:divBdr>
                    </w:div>
                  </w:divsChild>
                </w:div>
                <w:div w:id="610816512">
                  <w:marLeft w:val="0"/>
                  <w:marRight w:val="0"/>
                  <w:marTop w:val="0"/>
                  <w:marBottom w:val="0"/>
                  <w:divBdr>
                    <w:top w:val="none" w:sz="0" w:space="0" w:color="auto"/>
                    <w:left w:val="none" w:sz="0" w:space="0" w:color="auto"/>
                    <w:bottom w:val="none" w:sz="0" w:space="0" w:color="auto"/>
                    <w:right w:val="none" w:sz="0" w:space="0" w:color="auto"/>
                  </w:divBdr>
                  <w:divsChild>
                    <w:div w:id="1435129729">
                      <w:marLeft w:val="0"/>
                      <w:marRight w:val="0"/>
                      <w:marTop w:val="0"/>
                      <w:marBottom w:val="0"/>
                      <w:divBdr>
                        <w:top w:val="none" w:sz="0" w:space="0" w:color="auto"/>
                        <w:left w:val="none" w:sz="0" w:space="0" w:color="auto"/>
                        <w:bottom w:val="none" w:sz="0" w:space="0" w:color="auto"/>
                        <w:right w:val="none" w:sz="0" w:space="0" w:color="auto"/>
                      </w:divBdr>
                    </w:div>
                  </w:divsChild>
                </w:div>
                <w:div w:id="611935189">
                  <w:marLeft w:val="0"/>
                  <w:marRight w:val="0"/>
                  <w:marTop w:val="0"/>
                  <w:marBottom w:val="0"/>
                  <w:divBdr>
                    <w:top w:val="none" w:sz="0" w:space="0" w:color="auto"/>
                    <w:left w:val="none" w:sz="0" w:space="0" w:color="auto"/>
                    <w:bottom w:val="none" w:sz="0" w:space="0" w:color="auto"/>
                    <w:right w:val="none" w:sz="0" w:space="0" w:color="auto"/>
                  </w:divBdr>
                  <w:divsChild>
                    <w:div w:id="1684625332">
                      <w:marLeft w:val="0"/>
                      <w:marRight w:val="0"/>
                      <w:marTop w:val="0"/>
                      <w:marBottom w:val="0"/>
                      <w:divBdr>
                        <w:top w:val="none" w:sz="0" w:space="0" w:color="auto"/>
                        <w:left w:val="none" w:sz="0" w:space="0" w:color="auto"/>
                        <w:bottom w:val="none" w:sz="0" w:space="0" w:color="auto"/>
                        <w:right w:val="none" w:sz="0" w:space="0" w:color="auto"/>
                      </w:divBdr>
                    </w:div>
                  </w:divsChild>
                </w:div>
                <w:div w:id="614946104">
                  <w:marLeft w:val="0"/>
                  <w:marRight w:val="0"/>
                  <w:marTop w:val="0"/>
                  <w:marBottom w:val="0"/>
                  <w:divBdr>
                    <w:top w:val="none" w:sz="0" w:space="0" w:color="auto"/>
                    <w:left w:val="none" w:sz="0" w:space="0" w:color="auto"/>
                    <w:bottom w:val="none" w:sz="0" w:space="0" w:color="auto"/>
                    <w:right w:val="none" w:sz="0" w:space="0" w:color="auto"/>
                  </w:divBdr>
                  <w:divsChild>
                    <w:div w:id="1934971400">
                      <w:marLeft w:val="0"/>
                      <w:marRight w:val="0"/>
                      <w:marTop w:val="0"/>
                      <w:marBottom w:val="0"/>
                      <w:divBdr>
                        <w:top w:val="none" w:sz="0" w:space="0" w:color="auto"/>
                        <w:left w:val="none" w:sz="0" w:space="0" w:color="auto"/>
                        <w:bottom w:val="none" w:sz="0" w:space="0" w:color="auto"/>
                        <w:right w:val="none" w:sz="0" w:space="0" w:color="auto"/>
                      </w:divBdr>
                    </w:div>
                  </w:divsChild>
                </w:div>
                <w:div w:id="615213430">
                  <w:marLeft w:val="0"/>
                  <w:marRight w:val="0"/>
                  <w:marTop w:val="0"/>
                  <w:marBottom w:val="0"/>
                  <w:divBdr>
                    <w:top w:val="none" w:sz="0" w:space="0" w:color="auto"/>
                    <w:left w:val="none" w:sz="0" w:space="0" w:color="auto"/>
                    <w:bottom w:val="none" w:sz="0" w:space="0" w:color="auto"/>
                    <w:right w:val="none" w:sz="0" w:space="0" w:color="auto"/>
                  </w:divBdr>
                  <w:divsChild>
                    <w:div w:id="95254130">
                      <w:marLeft w:val="0"/>
                      <w:marRight w:val="0"/>
                      <w:marTop w:val="0"/>
                      <w:marBottom w:val="0"/>
                      <w:divBdr>
                        <w:top w:val="none" w:sz="0" w:space="0" w:color="auto"/>
                        <w:left w:val="none" w:sz="0" w:space="0" w:color="auto"/>
                        <w:bottom w:val="none" w:sz="0" w:space="0" w:color="auto"/>
                        <w:right w:val="none" w:sz="0" w:space="0" w:color="auto"/>
                      </w:divBdr>
                    </w:div>
                  </w:divsChild>
                </w:div>
                <w:div w:id="615334376">
                  <w:marLeft w:val="0"/>
                  <w:marRight w:val="0"/>
                  <w:marTop w:val="0"/>
                  <w:marBottom w:val="0"/>
                  <w:divBdr>
                    <w:top w:val="none" w:sz="0" w:space="0" w:color="auto"/>
                    <w:left w:val="none" w:sz="0" w:space="0" w:color="auto"/>
                    <w:bottom w:val="none" w:sz="0" w:space="0" w:color="auto"/>
                    <w:right w:val="none" w:sz="0" w:space="0" w:color="auto"/>
                  </w:divBdr>
                  <w:divsChild>
                    <w:div w:id="444539380">
                      <w:marLeft w:val="0"/>
                      <w:marRight w:val="0"/>
                      <w:marTop w:val="0"/>
                      <w:marBottom w:val="0"/>
                      <w:divBdr>
                        <w:top w:val="none" w:sz="0" w:space="0" w:color="auto"/>
                        <w:left w:val="none" w:sz="0" w:space="0" w:color="auto"/>
                        <w:bottom w:val="none" w:sz="0" w:space="0" w:color="auto"/>
                        <w:right w:val="none" w:sz="0" w:space="0" w:color="auto"/>
                      </w:divBdr>
                    </w:div>
                  </w:divsChild>
                </w:div>
                <w:div w:id="615480757">
                  <w:marLeft w:val="0"/>
                  <w:marRight w:val="0"/>
                  <w:marTop w:val="0"/>
                  <w:marBottom w:val="0"/>
                  <w:divBdr>
                    <w:top w:val="none" w:sz="0" w:space="0" w:color="auto"/>
                    <w:left w:val="none" w:sz="0" w:space="0" w:color="auto"/>
                    <w:bottom w:val="none" w:sz="0" w:space="0" w:color="auto"/>
                    <w:right w:val="none" w:sz="0" w:space="0" w:color="auto"/>
                  </w:divBdr>
                  <w:divsChild>
                    <w:div w:id="459231796">
                      <w:marLeft w:val="0"/>
                      <w:marRight w:val="0"/>
                      <w:marTop w:val="0"/>
                      <w:marBottom w:val="0"/>
                      <w:divBdr>
                        <w:top w:val="none" w:sz="0" w:space="0" w:color="auto"/>
                        <w:left w:val="none" w:sz="0" w:space="0" w:color="auto"/>
                        <w:bottom w:val="none" w:sz="0" w:space="0" w:color="auto"/>
                        <w:right w:val="none" w:sz="0" w:space="0" w:color="auto"/>
                      </w:divBdr>
                    </w:div>
                  </w:divsChild>
                </w:div>
                <w:div w:id="617104223">
                  <w:marLeft w:val="0"/>
                  <w:marRight w:val="0"/>
                  <w:marTop w:val="0"/>
                  <w:marBottom w:val="0"/>
                  <w:divBdr>
                    <w:top w:val="none" w:sz="0" w:space="0" w:color="auto"/>
                    <w:left w:val="none" w:sz="0" w:space="0" w:color="auto"/>
                    <w:bottom w:val="none" w:sz="0" w:space="0" w:color="auto"/>
                    <w:right w:val="none" w:sz="0" w:space="0" w:color="auto"/>
                  </w:divBdr>
                  <w:divsChild>
                    <w:div w:id="1269118951">
                      <w:marLeft w:val="0"/>
                      <w:marRight w:val="0"/>
                      <w:marTop w:val="0"/>
                      <w:marBottom w:val="0"/>
                      <w:divBdr>
                        <w:top w:val="none" w:sz="0" w:space="0" w:color="auto"/>
                        <w:left w:val="none" w:sz="0" w:space="0" w:color="auto"/>
                        <w:bottom w:val="none" w:sz="0" w:space="0" w:color="auto"/>
                        <w:right w:val="none" w:sz="0" w:space="0" w:color="auto"/>
                      </w:divBdr>
                    </w:div>
                  </w:divsChild>
                </w:div>
                <w:div w:id="617220659">
                  <w:marLeft w:val="0"/>
                  <w:marRight w:val="0"/>
                  <w:marTop w:val="0"/>
                  <w:marBottom w:val="0"/>
                  <w:divBdr>
                    <w:top w:val="none" w:sz="0" w:space="0" w:color="auto"/>
                    <w:left w:val="none" w:sz="0" w:space="0" w:color="auto"/>
                    <w:bottom w:val="none" w:sz="0" w:space="0" w:color="auto"/>
                    <w:right w:val="none" w:sz="0" w:space="0" w:color="auto"/>
                  </w:divBdr>
                  <w:divsChild>
                    <w:div w:id="1242177185">
                      <w:marLeft w:val="0"/>
                      <w:marRight w:val="0"/>
                      <w:marTop w:val="0"/>
                      <w:marBottom w:val="0"/>
                      <w:divBdr>
                        <w:top w:val="none" w:sz="0" w:space="0" w:color="auto"/>
                        <w:left w:val="none" w:sz="0" w:space="0" w:color="auto"/>
                        <w:bottom w:val="none" w:sz="0" w:space="0" w:color="auto"/>
                        <w:right w:val="none" w:sz="0" w:space="0" w:color="auto"/>
                      </w:divBdr>
                    </w:div>
                  </w:divsChild>
                </w:div>
                <w:div w:id="619530609">
                  <w:marLeft w:val="0"/>
                  <w:marRight w:val="0"/>
                  <w:marTop w:val="0"/>
                  <w:marBottom w:val="0"/>
                  <w:divBdr>
                    <w:top w:val="none" w:sz="0" w:space="0" w:color="auto"/>
                    <w:left w:val="none" w:sz="0" w:space="0" w:color="auto"/>
                    <w:bottom w:val="none" w:sz="0" w:space="0" w:color="auto"/>
                    <w:right w:val="none" w:sz="0" w:space="0" w:color="auto"/>
                  </w:divBdr>
                  <w:divsChild>
                    <w:div w:id="791945046">
                      <w:marLeft w:val="0"/>
                      <w:marRight w:val="0"/>
                      <w:marTop w:val="0"/>
                      <w:marBottom w:val="0"/>
                      <w:divBdr>
                        <w:top w:val="none" w:sz="0" w:space="0" w:color="auto"/>
                        <w:left w:val="none" w:sz="0" w:space="0" w:color="auto"/>
                        <w:bottom w:val="none" w:sz="0" w:space="0" w:color="auto"/>
                        <w:right w:val="none" w:sz="0" w:space="0" w:color="auto"/>
                      </w:divBdr>
                    </w:div>
                  </w:divsChild>
                </w:div>
                <w:div w:id="623731718">
                  <w:marLeft w:val="0"/>
                  <w:marRight w:val="0"/>
                  <w:marTop w:val="0"/>
                  <w:marBottom w:val="0"/>
                  <w:divBdr>
                    <w:top w:val="none" w:sz="0" w:space="0" w:color="auto"/>
                    <w:left w:val="none" w:sz="0" w:space="0" w:color="auto"/>
                    <w:bottom w:val="none" w:sz="0" w:space="0" w:color="auto"/>
                    <w:right w:val="none" w:sz="0" w:space="0" w:color="auto"/>
                  </w:divBdr>
                  <w:divsChild>
                    <w:div w:id="150030675">
                      <w:marLeft w:val="0"/>
                      <w:marRight w:val="0"/>
                      <w:marTop w:val="0"/>
                      <w:marBottom w:val="0"/>
                      <w:divBdr>
                        <w:top w:val="none" w:sz="0" w:space="0" w:color="auto"/>
                        <w:left w:val="none" w:sz="0" w:space="0" w:color="auto"/>
                        <w:bottom w:val="none" w:sz="0" w:space="0" w:color="auto"/>
                        <w:right w:val="none" w:sz="0" w:space="0" w:color="auto"/>
                      </w:divBdr>
                    </w:div>
                  </w:divsChild>
                </w:div>
                <w:div w:id="623778361">
                  <w:marLeft w:val="0"/>
                  <w:marRight w:val="0"/>
                  <w:marTop w:val="0"/>
                  <w:marBottom w:val="0"/>
                  <w:divBdr>
                    <w:top w:val="none" w:sz="0" w:space="0" w:color="auto"/>
                    <w:left w:val="none" w:sz="0" w:space="0" w:color="auto"/>
                    <w:bottom w:val="none" w:sz="0" w:space="0" w:color="auto"/>
                    <w:right w:val="none" w:sz="0" w:space="0" w:color="auto"/>
                  </w:divBdr>
                  <w:divsChild>
                    <w:div w:id="1154178272">
                      <w:marLeft w:val="0"/>
                      <w:marRight w:val="0"/>
                      <w:marTop w:val="0"/>
                      <w:marBottom w:val="0"/>
                      <w:divBdr>
                        <w:top w:val="none" w:sz="0" w:space="0" w:color="auto"/>
                        <w:left w:val="none" w:sz="0" w:space="0" w:color="auto"/>
                        <w:bottom w:val="none" w:sz="0" w:space="0" w:color="auto"/>
                        <w:right w:val="none" w:sz="0" w:space="0" w:color="auto"/>
                      </w:divBdr>
                    </w:div>
                  </w:divsChild>
                </w:div>
                <w:div w:id="625432048">
                  <w:marLeft w:val="0"/>
                  <w:marRight w:val="0"/>
                  <w:marTop w:val="0"/>
                  <w:marBottom w:val="0"/>
                  <w:divBdr>
                    <w:top w:val="none" w:sz="0" w:space="0" w:color="auto"/>
                    <w:left w:val="none" w:sz="0" w:space="0" w:color="auto"/>
                    <w:bottom w:val="none" w:sz="0" w:space="0" w:color="auto"/>
                    <w:right w:val="none" w:sz="0" w:space="0" w:color="auto"/>
                  </w:divBdr>
                  <w:divsChild>
                    <w:div w:id="1852796169">
                      <w:marLeft w:val="0"/>
                      <w:marRight w:val="0"/>
                      <w:marTop w:val="0"/>
                      <w:marBottom w:val="0"/>
                      <w:divBdr>
                        <w:top w:val="none" w:sz="0" w:space="0" w:color="auto"/>
                        <w:left w:val="none" w:sz="0" w:space="0" w:color="auto"/>
                        <w:bottom w:val="none" w:sz="0" w:space="0" w:color="auto"/>
                        <w:right w:val="none" w:sz="0" w:space="0" w:color="auto"/>
                      </w:divBdr>
                    </w:div>
                  </w:divsChild>
                </w:div>
                <w:div w:id="626275826">
                  <w:marLeft w:val="0"/>
                  <w:marRight w:val="0"/>
                  <w:marTop w:val="0"/>
                  <w:marBottom w:val="0"/>
                  <w:divBdr>
                    <w:top w:val="none" w:sz="0" w:space="0" w:color="auto"/>
                    <w:left w:val="none" w:sz="0" w:space="0" w:color="auto"/>
                    <w:bottom w:val="none" w:sz="0" w:space="0" w:color="auto"/>
                    <w:right w:val="none" w:sz="0" w:space="0" w:color="auto"/>
                  </w:divBdr>
                  <w:divsChild>
                    <w:div w:id="1900748876">
                      <w:marLeft w:val="0"/>
                      <w:marRight w:val="0"/>
                      <w:marTop w:val="0"/>
                      <w:marBottom w:val="0"/>
                      <w:divBdr>
                        <w:top w:val="none" w:sz="0" w:space="0" w:color="auto"/>
                        <w:left w:val="none" w:sz="0" w:space="0" w:color="auto"/>
                        <w:bottom w:val="none" w:sz="0" w:space="0" w:color="auto"/>
                        <w:right w:val="none" w:sz="0" w:space="0" w:color="auto"/>
                      </w:divBdr>
                    </w:div>
                  </w:divsChild>
                </w:div>
                <w:div w:id="626354047">
                  <w:marLeft w:val="0"/>
                  <w:marRight w:val="0"/>
                  <w:marTop w:val="0"/>
                  <w:marBottom w:val="0"/>
                  <w:divBdr>
                    <w:top w:val="none" w:sz="0" w:space="0" w:color="auto"/>
                    <w:left w:val="none" w:sz="0" w:space="0" w:color="auto"/>
                    <w:bottom w:val="none" w:sz="0" w:space="0" w:color="auto"/>
                    <w:right w:val="none" w:sz="0" w:space="0" w:color="auto"/>
                  </w:divBdr>
                  <w:divsChild>
                    <w:div w:id="765268807">
                      <w:marLeft w:val="0"/>
                      <w:marRight w:val="0"/>
                      <w:marTop w:val="0"/>
                      <w:marBottom w:val="0"/>
                      <w:divBdr>
                        <w:top w:val="none" w:sz="0" w:space="0" w:color="auto"/>
                        <w:left w:val="none" w:sz="0" w:space="0" w:color="auto"/>
                        <w:bottom w:val="none" w:sz="0" w:space="0" w:color="auto"/>
                        <w:right w:val="none" w:sz="0" w:space="0" w:color="auto"/>
                      </w:divBdr>
                    </w:div>
                  </w:divsChild>
                </w:div>
                <w:div w:id="626400012">
                  <w:marLeft w:val="0"/>
                  <w:marRight w:val="0"/>
                  <w:marTop w:val="0"/>
                  <w:marBottom w:val="0"/>
                  <w:divBdr>
                    <w:top w:val="none" w:sz="0" w:space="0" w:color="auto"/>
                    <w:left w:val="none" w:sz="0" w:space="0" w:color="auto"/>
                    <w:bottom w:val="none" w:sz="0" w:space="0" w:color="auto"/>
                    <w:right w:val="none" w:sz="0" w:space="0" w:color="auto"/>
                  </w:divBdr>
                  <w:divsChild>
                    <w:div w:id="36786166">
                      <w:marLeft w:val="0"/>
                      <w:marRight w:val="0"/>
                      <w:marTop w:val="0"/>
                      <w:marBottom w:val="0"/>
                      <w:divBdr>
                        <w:top w:val="none" w:sz="0" w:space="0" w:color="auto"/>
                        <w:left w:val="none" w:sz="0" w:space="0" w:color="auto"/>
                        <w:bottom w:val="none" w:sz="0" w:space="0" w:color="auto"/>
                        <w:right w:val="none" w:sz="0" w:space="0" w:color="auto"/>
                      </w:divBdr>
                    </w:div>
                  </w:divsChild>
                </w:div>
                <w:div w:id="626931655">
                  <w:marLeft w:val="0"/>
                  <w:marRight w:val="0"/>
                  <w:marTop w:val="0"/>
                  <w:marBottom w:val="0"/>
                  <w:divBdr>
                    <w:top w:val="none" w:sz="0" w:space="0" w:color="auto"/>
                    <w:left w:val="none" w:sz="0" w:space="0" w:color="auto"/>
                    <w:bottom w:val="none" w:sz="0" w:space="0" w:color="auto"/>
                    <w:right w:val="none" w:sz="0" w:space="0" w:color="auto"/>
                  </w:divBdr>
                  <w:divsChild>
                    <w:div w:id="304314040">
                      <w:marLeft w:val="0"/>
                      <w:marRight w:val="0"/>
                      <w:marTop w:val="0"/>
                      <w:marBottom w:val="0"/>
                      <w:divBdr>
                        <w:top w:val="none" w:sz="0" w:space="0" w:color="auto"/>
                        <w:left w:val="none" w:sz="0" w:space="0" w:color="auto"/>
                        <w:bottom w:val="none" w:sz="0" w:space="0" w:color="auto"/>
                        <w:right w:val="none" w:sz="0" w:space="0" w:color="auto"/>
                      </w:divBdr>
                    </w:div>
                  </w:divsChild>
                </w:div>
                <w:div w:id="627132061">
                  <w:marLeft w:val="0"/>
                  <w:marRight w:val="0"/>
                  <w:marTop w:val="0"/>
                  <w:marBottom w:val="0"/>
                  <w:divBdr>
                    <w:top w:val="none" w:sz="0" w:space="0" w:color="auto"/>
                    <w:left w:val="none" w:sz="0" w:space="0" w:color="auto"/>
                    <w:bottom w:val="none" w:sz="0" w:space="0" w:color="auto"/>
                    <w:right w:val="none" w:sz="0" w:space="0" w:color="auto"/>
                  </w:divBdr>
                  <w:divsChild>
                    <w:div w:id="169297038">
                      <w:marLeft w:val="0"/>
                      <w:marRight w:val="0"/>
                      <w:marTop w:val="0"/>
                      <w:marBottom w:val="0"/>
                      <w:divBdr>
                        <w:top w:val="none" w:sz="0" w:space="0" w:color="auto"/>
                        <w:left w:val="none" w:sz="0" w:space="0" w:color="auto"/>
                        <w:bottom w:val="none" w:sz="0" w:space="0" w:color="auto"/>
                        <w:right w:val="none" w:sz="0" w:space="0" w:color="auto"/>
                      </w:divBdr>
                    </w:div>
                  </w:divsChild>
                </w:div>
                <w:div w:id="628979880">
                  <w:marLeft w:val="0"/>
                  <w:marRight w:val="0"/>
                  <w:marTop w:val="0"/>
                  <w:marBottom w:val="0"/>
                  <w:divBdr>
                    <w:top w:val="none" w:sz="0" w:space="0" w:color="auto"/>
                    <w:left w:val="none" w:sz="0" w:space="0" w:color="auto"/>
                    <w:bottom w:val="none" w:sz="0" w:space="0" w:color="auto"/>
                    <w:right w:val="none" w:sz="0" w:space="0" w:color="auto"/>
                  </w:divBdr>
                  <w:divsChild>
                    <w:div w:id="439223684">
                      <w:marLeft w:val="0"/>
                      <w:marRight w:val="0"/>
                      <w:marTop w:val="0"/>
                      <w:marBottom w:val="0"/>
                      <w:divBdr>
                        <w:top w:val="none" w:sz="0" w:space="0" w:color="auto"/>
                        <w:left w:val="none" w:sz="0" w:space="0" w:color="auto"/>
                        <w:bottom w:val="none" w:sz="0" w:space="0" w:color="auto"/>
                        <w:right w:val="none" w:sz="0" w:space="0" w:color="auto"/>
                      </w:divBdr>
                    </w:div>
                  </w:divsChild>
                </w:div>
                <w:div w:id="629897792">
                  <w:marLeft w:val="0"/>
                  <w:marRight w:val="0"/>
                  <w:marTop w:val="0"/>
                  <w:marBottom w:val="0"/>
                  <w:divBdr>
                    <w:top w:val="none" w:sz="0" w:space="0" w:color="auto"/>
                    <w:left w:val="none" w:sz="0" w:space="0" w:color="auto"/>
                    <w:bottom w:val="none" w:sz="0" w:space="0" w:color="auto"/>
                    <w:right w:val="none" w:sz="0" w:space="0" w:color="auto"/>
                  </w:divBdr>
                  <w:divsChild>
                    <w:div w:id="1310786271">
                      <w:marLeft w:val="0"/>
                      <w:marRight w:val="0"/>
                      <w:marTop w:val="0"/>
                      <w:marBottom w:val="0"/>
                      <w:divBdr>
                        <w:top w:val="none" w:sz="0" w:space="0" w:color="auto"/>
                        <w:left w:val="none" w:sz="0" w:space="0" w:color="auto"/>
                        <w:bottom w:val="none" w:sz="0" w:space="0" w:color="auto"/>
                        <w:right w:val="none" w:sz="0" w:space="0" w:color="auto"/>
                      </w:divBdr>
                    </w:div>
                  </w:divsChild>
                </w:div>
                <w:div w:id="630280861">
                  <w:marLeft w:val="0"/>
                  <w:marRight w:val="0"/>
                  <w:marTop w:val="0"/>
                  <w:marBottom w:val="0"/>
                  <w:divBdr>
                    <w:top w:val="none" w:sz="0" w:space="0" w:color="auto"/>
                    <w:left w:val="none" w:sz="0" w:space="0" w:color="auto"/>
                    <w:bottom w:val="none" w:sz="0" w:space="0" w:color="auto"/>
                    <w:right w:val="none" w:sz="0" w:space="0" w:color="auto"/>
                  </w:divBdr>
                  <w:divsChild>
                    <w:div w:id="1603955370">
                      <w:marLeft w:val="0"/>
                      <w:marRight w:val="0"/>
                      <w:marTop w:val="0"/>
                      <w:marBottom w:val="0"/>
                      <w:divBdr>
                        <w:top w:val="none" w:sz="0" w:space="0" w:color="auto"/>
                        <w:left w:val="none" w:sz="0" w:space="0" w:color="auto"/>
                        <w:bottom w:val="none" w:sz="0" w:space="0" w:color="auto"/>
                        <w:right w:val="none" w:sz="0" w:space="0" w:color="auto"/>
                      </w:divBdr>
                    </w:div>
                  </w:divsChild>
                </w:div>
                <w:div w:id="633752216">
                  <w:marLeft w:val="0"/>
                  <w:marRight w:val="0"/>
                  <w:marTop w:val="0"/>
                  <w:marBottom w:val="0"/>
                  <w:divBdr>
                    <w:top w:val="none" w:sz="0" w:space="0" w:color="auto"/>
                    <w:left w:val="none" w:sz="0" w:space="0" w:color="auto"/>
                    <w:bottom w:val="none" w:sz="0" w:space="0" w:color="auto"/>
                    <w:right w:val="none" w:sz="0" w:space="0" w:color="auto"/>
                  </w:divBdr>
                  <w:divsChild>
                    <w:div w:id="1025133828">
                      <w:marLeft w:val="0"/>
                      <w:marRight w:val="0"/>
                      <w:marTop w:val="0"/>
                      <w:marBottom w:val="0"/>
                      <w:divBdr>
                        <w:top w:val="none" w:sz="0" w:space="0" w:color="auto"/>
                        <w:left w:val="none" w:sz="0" w:space="0" w:color="auto"/>
                        <w:bottom w:val="none" w:sz="0" w:space="0" w:color="auto"/>
                        <w:right w:val="none" w:sz="0" w:space="0" w:color="auto"/>
                      </w:divBdr>
                    </w:div>
                  </w:divsChild>
                </w:div>
                <w:div w:id="634332842">
                  <w:marLeft w:val="0"/>
                  <w:marRight w:val="0"/>
                  <w:marTop w:val="0"/>
                  <w:marBottom w:val="0"/>
                  <w:divBdr>
                    <w:top w:val="none" w:sz="0" w:space="0" w:color="auto"/>
                    <w:left w:val="none" w:sz="0" w:space="0" w:color="auto"/>
                    <w:bottom w:val="none" w:sz="0" w:space="0" w:color="auto"/>
                    <w:right w:val="none" w:sz="0" w:space="0" w:color="auto"/>
                  </w:divBdr>
                  <w:divsChild>
                    <w:div w:id="668404841">
                      <w:marLeft w:val="0"/>
                      <w:marRight w:val="0"/>
                      <w:marTop w:val="0"/>
                      <w:marBottom w:val="0"/>
                      <w:divBdr>
                        <w:top w:val="none" w:sz="0" w:space="0" w:color="auto"/>
                        <w:left w:val="none" w:sz="0" w:space="0" w:color="auto"/>
                        <w:bottom w:val="none" w:sz="0" w:space="0" w:color="auto"/>
                        <w:right w:val="none" w:sz="0" w:space="0" w:color="auto"/>
                      </w:divBdr>
                    </w:div>
                  </w:divsChild>
                </w:div>
                <w:div w:id="634719214">
                  <w:marLeft w:val="0"/>
                  <w:marRight w:val="0"/>
                  <w:marTop w:val="0"/>
                  <w:marBottom w:val="0"/>
                  <w:divBdr>
                    <w:top w:val="none" w:sz="0" w:space="0" w:color="auto"/>
                    <w:left w:val="none" w:sz="0" w:space="0" w:color="auto"/>
                    <w:bottom w:val="none" w:sz="0" w:space="0" w:color="auto"/>
                    <w:right w:val="none" w:sz="0" w:space="0" w:color="auto"/>
                  </w:divBdr>
                  <w:divsChild>
                    <w:div w:id="1433433567">
                      <w:marLeft w:val="0"/>
                      <w:marRight w:val="0"/>
                      <w:marTop w:val="0"/>
                      <w:marBottom w:val="0"/>
                      <w:divBdr>
                        <w:top w:val="none" w:sz="0" w:space="0" w:color="auto"/>
                        <w:left w:val="none" w:sz="0" w:space="0" w:color="auto"/>
                        <w:bottom w:val="none" w:sz="0" w:space="0" w:color="auto"/>
                        <w:right w:val="none" w:sz="0" w:space="0" w:color="auto"/>
                      </w:divBdr>
                    </w:div>
                  </w:divsChild>
                </w:div>
                <w:div w:id="634721804">
                  <w:marLeft w:val="0"/>
                  <w:marRight w:val="0"/>
                  <w:marTop w:val="0"/>
                  <w:marBottom w:val="0"/>
                  <w:divBdr>
                    <w:top w:val="none" w:sz="0" w:space="0" w:color="auto"/>
                    <w:left w:val="none" w:sz="0" w:space="0" w:color="auto"/>
                    <w:bottom w:val="none" w:sz="0" w:space="0" w:color="auto"/>
                    <w:right w:val="none" w:sz="0" w:space="0" w:color="auto"/>
                  </w:divBdr>
                  <w:divsChild>
                    <w:div w:id="1488667367">
                      <w:marLeft w:val="0"/>
                      <w:marRight w:val="0"/>
                      <w:marTop w:val="0"/>
                      <w:marBottom w:val="0"/>
                      <w:divBdr>
                        <w:top w:val="none" w:sz="0" w:space="0" w:color="auto"/>
                        <w:left w:val="none" w:sz="0" w:space="0" w:color="auto"/>
                        <w:bottom w:val="none" w:sz="0" w:space="0" w:color="auto"/>
                        <w:right w:val="none" w:sz="0" w:space="0" w:color="auto"/>
                      </w:divBdr>
                    </w:div>
                  </w:divsChild>
                </w:div>
                <w:div w:id="635724012">
                  <w:marLeft w:val="0"/>
                  <w:marRight w:val="0"/>
                  <w:marTop w:val="0"/>
                  <w:marBottom w:val="0"/>
                  <w:divBdr>
                    <w:top w:val="none" w:sz="0" w:space="0" w:color="auto"/>
                    <w:left w:val="none" w:sz="0" w:space="0" w:color="auto"/>
                    <w:bottom w:val="none" w:sz="0" w:space="0" w:color="auto"/>
                    <w:right w:val="none" w:sz="0" w:space="0" w:color="auto"/>
                  </w:divBdr>
                  <w:divsChild>
                    <w:div w:id="1492796352">
                      <w:marLeft w:val="0"/>
                      <w:marRight w:val="0"/>
                      <w:marTop w:val="0"/>
                      <w:marBottom w:val="0"/>
                      <w:divBdr>
                        <w:top w:val="none" w:sz="0" w:space="0" w:color="auto"/>
                        <w:left w:val="none" w:sz="0" w:space="0" w:color="auto"/>
                        <w:bottom w:val="none" w:sz="0" w:space="0" w:color="auto"/>
                        <w:right w:val="none" w:sz="0" w:space="0" w:color="auto"/>
                      </w:divBdr>
                    </w:div>
                  </w:divsChild>
                </w:div>
                <w:div w:id="636301801">
                  <w:marLeft w:val="0"/>
                  <w:marRight w:val="0"/>
                  <w:marTop w:val="0"/>
                  <w:marBottom w:val="0"/>
                  <w:divBdr>
                    <w:top w:val="none" w:sz="0" w:space="0" w:color="auto"/>
                    <w:left w:val="none" w:sz="0" w:space="0" w:color="auto"/>
                    <w:bottom w:val="none" w:sz="0" w:space="0" w:color="auto"/>
                    <w:right w:val="none" w:sz="0" w:space="0" w:color="auto"/>
                  </w:divBdr>
                  <w:divsChild>
                    <w:div w:id="219630214">
                      <w:marLeft w:val="0"/>
                      <w:marRight w:val="0"/>
                      <w:marTop w:val="0"/>
                      <w:marBottom w:val="0"/>
                      <w:divBdr>
                        <w:top w:val="none" w:sz="0" w:space="0" w:color="auto"/>
                        <w:left w:val="none" w:sz="0" w:space="0" w:color="auto"/>
                        <w:bottom w:val="none" w:sz="0" w:space="0" w:color="auto"/>
                        <w:right w:val="none" w:sz="0" w:space="0" w:color="auto"/>
                      </w:divBdr>
                    </w:div>
                  </w:divsChild>
                </w:div>
                <w:div w:id="640305288">
                  <w:marLeft w:val="0"/>
                  <w:marRight w:val="0"/>
                  <w:marTop w:val="0"/>
                  <w:marBottom w:val="0"/>
                  <w:divBdr>
                    <w:top w:val="none" w:sz="0" w:space="0" w:color="auto"/>
                    <w:left w:val="none" w:sz="0" w:space="0" w:color="auto"/>
                    <w:bottom w:val="none" w:sz="0" w:space="0" w:color="auto"/>
                    <w:right w:val="none" w:sz="0" w:space="0" w:color="auto"/>
                  </w:divBdr>
                  <w:divsChild>
                    <w:div w:id="375013989">
                      <w:marLeft w:val="0"/>
                      <w:marRight w:val="0"/>
                      <w:marTop w:val="0"/>
                      <w:marBottom w:val="0"/>
                      <w:divBdr>
                        <w:top w:val="none" w:sz="0" w:space="0" w:color="auto"/>
                        <w:left w:val="none" w:sz="0" w:space="0" w:color="auto"/>
                        <w:bottom w:val="none" w:sz="0" w:space="0" w:color="auto"/>
                        <w:right w:val="none" w:sz="0" w:space="0" w:color="auto"/>
                      </w:divBdr>
                    </w:div>
                  </w:divsChild>
                </w:div>
                <w:div w:id="640769756">
                  <w:marLeft w:val="0"/>
                  <w:marRight w:val="0"/>
                  <w:marTop w:val="0"/>
                  <w:marBottom w:val="0"/>
                  <w:divBdr>
                    <w:top w:val="none" w:sz="0" w:space="0" w:color="auto"/>
                    <w:left w:val="none" w:sz="0" w:space="0" w:color="auto"/>
                    <w:bottom w:val="none" w:sz="0" w:space="0" w:color="auto"/>
                    <w:right w:val="none" w:sz="0" w:space="0" w:color="auto"/>
                  </w:divBdr>
                  <w:divsChild>
                    <w:div w:id="1803107930">
                      <w:marLeft w:val="0"/>
                      <w:marRight w:val="0"/>
                      <w:marTop w:val="0"/>
                      <w:marBottom w:val="0"/>
                      <w:divBdr>
                        <w:top w:val="none" w:sz="0" w:space="0" w:color="auto"/>
                        <w:left w:val="none" w:sz="0" w:space="0" w:color="auto"/>
                        <w:bottom w:val="none" w:sz="0" w:space="0" w:color="auto"/>
                        <w:right w:val="none" w:sz="0" w:space="0" w:color="auto"/>
                      </w:divBdr>
                    </w:div>
                  </w:divsChild>
                </w:div>
                <w:div w:id="641350695">
                  <w:marLeft w:val="0"/>
                  <w:marRight w:val="0"/>
                  <w:marTop w:val="0"/>
                  <w:marBottom w:val="0"/>
                  <w:divBdr>
                    <w:top w:val="none" w:sz="0" w:space="0" w:color="auto"/>
                    <w:left w:val="none" w:sz="0" w:space="0" w:color="auto"/>
                    <w:bottom w:val="none" w:sz="0" w:space="0" w:color="auto"/>
                    <w:right w:val="none" w:sz="0" w:space="0" w:color="auto"/>
                  </w:divBdr>
                  <w:divsChild>
                    <w:div w:id="587159759">
                      <w:marLeft w:val="0"/>
                      <w:marRight w:val="0"/>
                      <w:marTop w:val="0"/>
                      <w:marBottom w:val="0"/>
                      <w:divBdr>
                        <w:top w:val="none" w:sz="0" w:space="0" w:color="auto"/>
                        <w:left w:val="none" w:sz="0" w:space="0" w:color="auto"/>
                        <w:bottom w:val="none" w:sz="0" w:space="0" w:color="auto"/>
                        <w:right w:val="none" w:sz="0" w:space="0" w:color="auto"/>
                      </w:divBdr>
                    </w:div>
                  </w:divsChild>
                </w:div>
                <w:div w:id="641467778">
                  <w:marLeft w:val="0"/>
                  <w:marRight w:val="0"/>
                  <w:marTop w:val="0"/>
                  <w:marBottom w:val="0"/>
                  <w:divBdr>
                    <w:top w:val="none" w:sz="0" w:space="0" w:color="auto"/>
                    <w:left w:val="none" w:sz="0" w:space="0" w:color="auto"/>
                    <w:bottom w:val="none" w:sz="0" w:space="0" w:color="auto"/>
                    <w:right w:val="none" w:sz="0" w:space="0" w:color="auto"/>
                  </w:divBdr>
                  <w:divsChild>
                    <w:div w:id="1383597591">
                      <w:marLeft w:val="0"/>
                      <w:marRight w:val="0"/>
                      <w:marTop w:val="0"/>
                      <w:marBottom w:val="0"/>
                      <w:divBdr>
                        <w:top w:val="none" w:sz="0" w:space="0" w:color="auto"/>
                        <w:left w:val="none" w:sz="0" w:space="0" w:color="auto"/>
                        <w:bottom w:val="none" w:sz="0" w:space="0" w:color="auto"/>
                        <w:right w:val="none" w:sz="0" w:space="0" w:color="auto"/>
                      </w:divBdr>
                    </w:div>
                  </w:divsChild>
                </w:div>
                <w:div w:id="644773183">
                  <w:marLeft w:val="0"/>
                  <w:marRight w:val="0"/>
                  <w:marTop w:val="0"/>
                  <w:marBottom w:val="0"/>
                  <w:divBdr>
                    <w:top w:val="none" w:sz="0" w:space="0" w:color="auto"/>
                    <w:left w:val="none" w:sz="0" w:space="0" w:color="auto"/>
                    <w:bottom w:val="none" w:sz="0" w:space="0" w:color="auto"/>
                    <w:right w:val="none" w:sz="0" w:space="0" w:color="auto"/>
                  </w:divBdr>
                  <w:divsChild>
                    <w:div w:id="872302281">
                      <w:marLeft w:val="0"/>
                      <w:marRight w:val="0"/>
                      <w:marTop w:val="0"/>
                      <w:marBottom w:val="0"/>
                      <w:divBdr>
                        <w:top w:val="none" w:sz="0" w:space="0" w:color="auto"/>
                        <w:left w:val="none" w:sz="0" w:space="0" w:color="auto"/>
                        <w:bottom w:val="none" w:sz="0" w:space="0" w:color="auto"/>
                        <w:right w:val="none" w:sz="0" w:space="0" w:color="auto"/>
                      </w:divBdr>
                    </w:div>
                  </w:divsChild>
                </w:div>
                <w:div w:id="644774377">
                  <w:marLeft w:val="0"/>
                  <w:marRight w:val="0"/>
                  <w:marTop w:val="0"/>
                  <w:marBottom w:val="0"/>
                  <w:divBdr>
                    <w:top w:val="none" w:sz="0" w:space="0" w:color="auto"/>
                    <w:left w:val="none" w:sz="0" w:space="0" w:color="auto"/>
                    <w:bottom w:val="none" w:sz="0" w:space="0" w:color="auto"/>
                    <w:right w:val="none" w:sz="0" w:space="0" w:color="auto"/>
                  </w:divBdr>
                  <w:divsChild>
                    <w:div w:id="854465649">
                      <w:marLeft w:val="0"/>
                      <w:marRight w:val="0"/>
                      <w:marTop w:val="0"/>
                      <w:marBottom w:val="0"/>
                      <w:divBdr>
                        <w:top w:val="none" w:sz="0" w:space="0" w:color="auto"/>
                        <w:left w:val="none" w:sz="0" w:space="0" w:color="auto"/>
                        <w:bottom w:val="none" w:sz="0" w:space="0" w:color="auto"/>
                        <w:right w:val="none" w:sz="0" w:space="0" w:color="auto"/>
                      </w:divBdr>
                    </w:div>
                  </w:divsChild>
                </w:div>
                <w:div w:id="646785677">
                  <w:marLeft w:val="0"/>
                  <w:marRight w:val="0"/>
                  <w:marTop w:val="0"/>
                  <w:marBottom w:val="0"/>
                  <w:divBdr>
                    <w:top w:val="none" w:sz="0" w:space="0" w:color="auto"/>
                    <w:left w:val="none" w:sz="0" w:space="0" w:color="auto"/>
                    <w:bottom w:val="none" w:sz="0" w:space="0" w:color="auto"/>
                    <w:right w:val="none" w:sz="0" w:space="0" w:color="auto"/>
                  </w:divBdr>
                  <w:divsChild>
                    <w:div w:id="1251155060">
                      <w:marLeft w:val="0"/>
                      <w:marRight w:val="0"/>
                      <w:marTop w:val="0"/>
                      <w:marBottom w:val="0"/>
                      <w:divBdr>
                        <w:top w:val="none" w:sz="0" w:space="0" w:color="auto"/>
                        <w:left w:val="none" w:sz="0" w:space="0" w:color="auto"/>
                        <w:bottom w:val="none" w:sz="0" w:space="0" w:color="auto"/>
                        <w:right w:val="none" w:sz="0" w:space="0" w:color="auto"/>
                      </w:divBdr>
                    </w:div>
                  </w:divsChild>
                </w:div>
                <w:div w:id="647589005">
                  <w:marLeft w:val="0"/>
                  <w:marRight w:val="0"/>
                  <w:marTop w:val="0"/>
                  <w:marBottom w:val="0"/>
                  <w:divBdr>
                    <w:top w:val="none" w:sz="0" w:space="0" w:color="auto"/>
                    <w:left w:val="none" w:sz="0" w:space="0" w:color="auto"/>
                    <w:bottom w:val="none" w:sz="0" w:space="0" w:color="auto"/>
                    <w:right w:val="none" w:sz="0" w:space="0" w:color="auto"/>
                  </w:divBdr>
                  <w:divsChild>
                    <w:div w:id="1423793553">
                      <w:marLeft w:val="0"/>
                      <w:marRight w:val="0"/>
                      <w:marTop w:val="0"/>
                      <w:marBottom w:val="0"/>
                      <w:divBdr>
                        <w:top w:val="none" w:sz="0" w:space="0" w:color="auto"/>
                        <w:left w:val="none" w:sz="0" w:space="0" w:color="auto"/>
                        <w:bottom w:val="none" w:sz="0" w:space="0" w:color="auto"/>
                        <w:right w:val="none" w:sz="0" w:space="0" w:color="auto"/>
                      </w:divBdr>
                    </w:div>
                  </w:divsChild>
                </w:div>
                <w:div w:id="648899125">
                  <w:marLeft w:val="0"/>
                  <w:marRight w:val="0"/>
                  <w:marTop w:val="0"/>
                  <w:marBottom w:val="0"/>
                  <w:divBdr>
                    <w:top w:val="none" w:sz="0" w:space="0" w:color="auto"/>
                    <w:left w:val="none" w:sz="0" w:space="0" w:color="auto"/>
                    <w:bottom w:val="none" w:sz="0" w:space="0" w:color="auto"/>
                    <w:right w:val="none" w:sz="0" w:space="0" w:color="auto"/>
                  </w:divBdr>
                  <w:divsChild>
                    <w:div w:id="1397167957">
                      <w:marLeft w:val="0"/>
                      <w:marRight w:val="0"/>
                      <w:marTop w:val="0"/>
                      <w:marBottom w:val="0"/>
                      <w:divBdr>
                        <w:top w:val="none" w:sz="0" w:space="0" w:color="auto"/>
                        <w:left w:val="none" w:sz="0" w:space="0" w:color="auto"/>
                        <w:bottom w:val="none" w:sz="0" w:space="0" w:color="auto"/>
                        <w:right w:val="none" w:sz="0" w:space="0" w:color="auto"/>
                      </w:divBdr>
                    </w:div>
                  </w:divsChild>
                </w:div>
                <w:div w:id="649483734">
                  <w:marLeft w:val="0"/>
                  <w:marRight w:val="0"/>
                  <w:marTop w:val="0"/>
                  <w:marBottom w:val="0"/>
                  <w:divBdr>
                    <w:top w:val="none" w:sz="0" w:space="0" w:color="auto"/>
                    <w:left w:val="none" w:sz="0" w:space="0" w:color="auto"/>
                    <w:bottom w:val="none" w:sz="0" w:space="0" w:color="auto"/>
                    <w:right w:val="none" w:sz="0" w:space="0" w:color="auto"/>
                  </w:divBdr>
                  <w:divsChild>
                    <w:div w:id="105581336">
                      <w:marLeft w:val="0"/>
                      <w:marRight w:val="0"/>
                      <w:marTop w:val="0"/>
                      <w:marBottom w:val="0"/>
                      <w:divBdr>
                        <w:top w:val="none" w:sz="0" w:space="0" w:color="auto"/>
                        <w:left w:val="none" w:sz="0" w:space="0" w:color="auto"/>
                        <w:bottom w:val="none" w:sz="0" w:space="0" w:color="auto"/>
                        <w:right w:val="none" w:sz="0" w:space="0" w:color="auto"/>
                      </w:divBdr>
                    </w:div>
                  </w:divsChild>
                </w:div>
                <w:div w:id="657150749">
                  <w:marLeft w:val="0"/>
                  <w:marRight w:val="0"/>
                  <w:marTop w:val="0"/>
                  <w:marBottom w:val="0"/>
                  <w:divBdr>
                    <w:top w:val="none" w:sz="0" w:space="0" w:color="auto"/>
                    <w:left w:val="none" w:sz="0" w:space="0" w:color="auto"/>
                    <w:bottom w:val="none" w:sz="0" w:space="0" w:color="auto"/>
                    <w:right w:val="none" w:sz="0" w:space="0" w:color="auto"/>
                  </w:divBdr>
                  <w:divsChild>
                    <w:div w:id="730272563">
                      <w:marLeft w:val="0"/>
                      <w:marRight w:val="0"/>
                      <w:marTop w:val="0"/>
                      <w:marBottom w:val="0"/>
                      <w:divBdr>
                        <w:top w:val="none" w:sz="0" w:space="0" w:color="auto"/>
                        <w:left w:val="none" w:sz="0" w:space="0" w:color="auto"/>
                        <w:bottom w:val="none" w:sz="0" w:space="0" w:color="auto"/>
                        <w:right w:val="none" w:sz="0" w:space="0" w:color="auto"/>
                      </w:divBdr>
                    </w:div>
                  </w:divsChild>
                </w:div>
                <w:div w:id="657342533">
                  <w:marLeft w:val="0"/>
                  <w:marRight w:val="0"/>
                  <w:marTop w:val="0"/>
                  <w:marBottom w:val="0"/>
                  <w:divBdr>
                    <w:top w:val="none" w:sz="0" w:space="0" w:color="auto"/>
                    <w:left w:val="none" w:sz="0" w:space="0" w:color="auto"/>
                    <w:bottom w:val="none" w:sz="0" w:space="0" w:color="auto"/>
                    <w:right w:val="none" w:sz="0" w:space="0" w:color="auto"/>
                  </w:divBdr>
                  <w:divsChild>
                    <w:div w:id="1357806508">
                      <w:marLeft w:val="0"/>
                      <w:marRight w:val="0"/>
                      <w:marTop w:val="0"/>
                      <w:marBottom w:val="0"/>
                      <w:divBdr>
                        <w:top w:val="none" w:sz="0" w:space="0" w:color="auto"/>
                        <w:left w:val="none" w:sz="0" w:space="0" w:color="auto"/>
                        <w:bottom w:val="none" w:sz="0" w:space="0" w:color="auto"/>
                        <w:right w:val="none" w:sz="0" w:space="0" w:color="auto"/>
                      </w:divBdr>
                    </w:div>
                  </w:divsChild>
                </w:div>
                <w:div w:id="657422021">
                  <w:marLeft w:val="0"/>
                  <w:marRight w:val="0"/>
                  <w:marTop w:val="0"/>
                  <w:marBottom w:val="0"/>
                  <w:divBdr>
                    <w:top w:val="none" w:sz="0" w:space="0" w:color="auto"/>
                    <w:left w:val="none" w:sz="0" w:space="0" w:color="auto"/>
                    <w:bottom w:val="none" w:sz="0" w:space="0" w:color="auto"/>
                    <w:right w:val="none" w:sz="0" w:space="0" w:color="auto"/>
                  </w:divBdr>
                  <w:divsChild>
                    <w:div w:id="1101335727">
                      <w:marLeft w:val="0"/>
                      <w:marRight w:val="0"/>
                      <w:marTop w:val="0"/>
                      <w:marBottom w:val="0"/>
                      <w:divBdr>
                        <w:top w:val="none" w:sz="0" w:space="0" w:color="auto"/>
                        <w:left w:val="none" w:sz="0" w:space="0" w:color="auto"/>
                        <w:bottom w:val="none" w:sz="0" w:space="0" w:color="auto"/>
                        <w:right w:val="none" w:sz="0" w:space="0" w:color="auto"/>
                      </w:divBdr>
                    </w:div>
                  </w:divsChild>
                </w:div>
                <w:div w:id="657922070">
                  <w:marLeft w:val="0"/>
                  <w:marRight w:val="0"/>
                  <w:marTop w:val="0"/>
                  <w:marBottom w:val="0"/>
                  <w:divBdr>
                    <w:top w:val="none" w:sz="0" w:space="0" w:color="auto"/>
                    <w:left w:val="none" w:sz="0" w:space="0" w:color="auto"/>
                    <w:bottom w:val="none" w:sz="0" w:space="0" w:color="auto"/>
                    <w:right w:val="none" w:sz="0" w:space="0" w:color="auto"/>
                  </w:divBdr>
                  <w:divsChild>
                    <w:div w:id="2059039092">
                      <w:marLeft w:val="0"/>
                      <w:marRight w:val="0"/>
                      <w:marTop w:val="0"/>
                      <w:marBottom w:val="0"/>
                      <w:divBdr>
                        <w:top w:val="none" w:sz="0" w:space="0" w:color="auto"/>
                        <w:left w:val="none" w:sz="0" w:space="0" w:color="auto"/>
                        <w:bottom w:val="none" w:sz="0" w:space="0" w:color="auto"/>
                        <w:right w:val="none" w:sz="0" w:space="0" w:color="auto"/>
                      </w:divBdr>
                    </w:div>
                  </w:divsChild>
                </w:div>
                <w:div w:id="658655291">
                  <w:marLeft w:val="0"/>
                  <w:marRight w:val="0"/>
                  <w:marTop w:val="0"/>
                  <w:marBottom w:val="0"/>
                  <w:divBdr>
                    <w:top w:val="none" w:sz="0" w:space="0" w:color="auto"/>
                    <w:left w:val="none" w:sz="0" w:space="0" w:color="auto"/>
                    <w:bottom w:val="none" w:sz="0" w:space="0" w:color="auto"/>
                    <w:right w:val="none" w:sz="0" w:space="0" w:color="auto"/>
                  </w:divBdr>
                  <w:divsChild>
                    <w:div w:id="186338650">
                      <w:marLeft w:val="0"/>
                      <w:marRight w:val="0"/>
                      <w:marTop w:val="0"/>
                      <w:marBottom w:val="0"/>
                      <w:divBdr>
                        <w:top w:val="none" w:sz="0" w:space="0" w:color="auto"/>
                        <w:left w:val="none" w:sz="0" w:space="0" w:color="auto"/>
                        <w:bottom w:val="none" w:sz="0" w:space="0" w:color="auto"/>
                        <w:right w:val="none" w:sz="0" w:space="0" w:color="auto"/>
                      </w:divBdr>
                    </w:div>
                  </w:divsChild>
                </w:div>
                <w:div w:id="661275748">
                  <w:marLeft w:val="0"/>
                  <w:marRight w:val="0"/>
                  <w:marTop w:val="0"/>
                  <w:marBottom w:val="0"/>
                  <w:divBdr>
                    <w:top w:val="none" w:sz="0" w:space="0" w:color="auto"/>
                    <w:left w:val="none" w:sz="0" w:space="0" w:color="auto"/>
                    <w:bottom w:val="none" w:sz="0" w:space="0" w:color="auto"/>
                    <w:right w:val="none" w:sz="0" w:space="0" w:color="auto"/>
                  </w:divBdr>
                  <w:divsChild>
                    <w:div w:id="1569849712">
                      <w:marLeft w:val="0"/>
                      <w:marRight w:val="0"/>
                      <w:marTop w:val="0"/>
                      <w:marBottom w:val="0"/>
                      <w:divBdr>
                        <w:top w:val="none" w:sz="0" w:space="0" w:color="auto"/>
                        <w:left w:val="none" w:sz="0" w:space="0" w:color="auto"/>
                        <w:bottom w:val="none" w:sz="0" w:space="0" w:color="auto"/>
                        <w:right w:val="none" w:sz="0" w:space="0" w:color="auto"/>
                      </w:divBdr>
                    </w:div>
                  </w:divsChild>
                </w:div>
                <w:div w:id="661933489">
                  <w:marLeft w:val="0"/>
                  <w:marRight w:val="0"/>
                  <w:marTop w:val="0"/>
                  <w:marBottom w:val="0"/>
                  <w:divBdr>
                    <w:top w:val="none" w:sz="0" w:space="0" w:color="auto"/>
                    <w:left w:val="none" w:sz="0" w:space="0" w:color="auto"/>
                    <w:bottom w:val="none" w:sz="0" w:space="0" w:color="auto"/>
                    <w:right w:val="none" w:sz="0" w:space="0" w:color="auto"/>
                  </w:divBdr>
                  <w:divsChild>
                    <w:div w:id="1066759367">
                      <w:marLeft w:val="0"/>
                      <w:marRight w:val="0"/>
                      <w:marTop w:val="0"/>
                      <w:marBottom w:val="0"/>
                      <w:divBdr>
                        <w:top w:val="none" w:sz="0" w:space="0" w:color="auto"/>
                        <w:left w:val="none" w:sz="0" w:space="0" w:color="auto"/>
                        <w:bottom w:val="none" w:sz="0" w:space="0" w:color="auto"/>
                        <w:right w:val="none" w:sz="0" w:space="0" w:color="auto"/>
                      </w:divBdr>
                    </w:div>
                  </w:divsChild>
                </w:div>
                <w:div w:id="664671579">
                  <w:marLeft w:val="0"/>
                  <w:marRight w:val="0"/>
                  <w:marTop w:val="0"/>
                  <w:marBottom w:val="0"/>
                  <w:divBdr>
                    <w:top w:val="none" w:sz="0" w:space="0" w:color="auto"/>
                    <w:left w:val="none" w:sz="0" w:space="0" w:color="auto"/>
                    <w:bottom w:val="none" w:sz="0" w:space="0" w:color="auto"/>
                    <w:right w:val="none" w:sz="0" w:space="0" w:color="auto"/>
                  </w:divBdr>
                  <w:divsChild>
                    <w:div w:id="603615761">
                      <w:marLeft w:val="0"/>
                      <w:marRight w:val="0"/>
                      <w:marTop w:val="0"/>
                      <w:marBottom w:val="0"/>
                      <w:divBdr>
                        <w:top w:val="none" w:sz="0" w:space="0" w:color="auto"/>
                        <w:left w:val="none" w:sz="0" w:space="0" w:color="auto"/>
                        <w:bottom w:val="none" w:sz="0" w:space="0" w:color="auto"/>
                        <w:right w:val="none" w:sz="0" w:space="0" w:color="auto"/>
                      </w:divBdr>
                    </w:div>
                  </w:divsChild>
                </w:div>
                <w:div w:id="665208264">
                  <w:marLeft w:val="0"/>
                  <w:marRight w:val="0"/>
                  <w:marTop w:val="0"/>
                  <w:marBottom w:val="0"/>
                  <w:divBdr>
                    <w:top w:val="none" w:sz="0" w:space="0" w:color="auto"/>
                    <w:left w:val="none" w:sz="0" w:space="0" w:color="auto"/>
                    <w:bottom w:val="none" w:sz="0" w:space="0" w:color="auto"/>
                    <w:right w:val="none" w:sz="0" w:space="0" w:color="auto"/>
                  </w:divBdr>
                  <w:divsChild>
                    <w:div w:id="752163212">
                      <w:marLeft w:val="0"/>
                      <w:marRight w:val="0"/>
                      <w:marTop w:val="0"/>
                      <w:marBottom w:val="0"/>
                      <w:divBdr>
                        <w:top w:val="none" w:sz="0" w:space="0" w:color="auto"/>
                        <w:left w:val="none" w:sz="0" w:space="0" w:color="auto"/>
                        <w:bottom w:val="none" w:sz="0" w:space="0" w:color="auto"/>
                        <w:right w:val="none" w:sz="0" w:space="0" w:color="auto"/>
                      </w:divBdr>
                    </w:div>
                  </w:divsChild>
                </w:div>
                <w:div w:id="665322037">
                  <w:marLeft w:val="0"/>
                  <w:marRight w:val="0"/>
                  <w:marTop w:val="0"/>
                  <w:marBottom w:val="0"/>
                  <w:divBdr>
                    <w:top w:val="none" w:sz="0" w:space="0" w:color="auto"/>
                    <w:left w:val="none" w:sz="0" w:space="0" w:color="auto"/>
                    <w:bottom w:val="none" w:sz="0" w:space="0" w:color="auto"/>
                    <w:right w:val="none" w:sz="0" w:space="0" w:color="auto"/>
                  </w:divBdr>
                  <w:divsChild>
                    <w:div w:id="1322850096">
                      <w:marLeft w:val="0"/>
                      <w:marRight w:val="0"/>
                      <w:marTop w:val="0"/>
                      <w:marBottom w:val="0"/>
                      <w:divBdr>
                        <w:top w:val="none" w:sz="0" w:space="0" w:color="auto"/>
                        <w:left w:val="none" w:sz="0" w:space="0" w:color="auto"/>
                        <w:bottom w:val="none" w:sz="0" w:space="0" w:color="auto"/>
                        <w:right w:val="none" w:sz="0" w:space="0" w:color="auto"/>
                      </w:divBdr>
                    </w:div>
                  </w:divsChild>
                </w:div>
                <w:div w:id="665666840">
                  <w:marLeft w:val="0"/>
                  <w:marRight w:val="0"/>
                  <w:marTop w:val="0"/>
                  <w:marBottom w:val="0"/>
                  <w:divBdr>
                    <w:top w:val="none" w:sz="0" w:space="0" w:color="auto"/>
                    <w:left w:val="none" w:sz="0" w:space="0" w:color="auto"/>
                    <w:bottom w:val="none" w:sz="0" w:space="0" w:color="auto"/>
                    <w:right w:val="none" w:sz="0" w:space="0" w:color="auto"/>
                  </w:divBdr>
                  <w:divsChild>
                    <w:div w:id="700399635">
                      <w:marLeft w:val="0"/>
                      <w:marRight w:val="0"/>
                      <w:marTop w:val="0"/>
                      <w:marBottom w:val="0"/>
                      <w:divBdr>
                        <w:top w:val="none" w:sz="0" w:space="0" w:color="auto"/>
                        <w:left w:val="none" w:sz="0" w:space="0" w:color="auto"/>
                        <w:bottom w:val="none" w:sz="0" w:space="0" w:color="auto"/>
                        <w:right w:val="none" w:sz="0" w:space="0" w:color="auto"/>
                      </w:divBdr>
                    </w:div>
                  </w:divsChild>
                </w:div>
                <w:div w:id="666783184">
                  <w:marLeft w:val="0"/>
                  <w:marRight w:val="0"/>
                  <w:marTop w:val="0"/>
                  <w:marBottom w:val="0"/>
                  <w:divBdr>
                    <w:top w:val="none" w:sz="0" w:space="0" w:color="auto"/>
                    <w:left w:val="none" w:sz="0" w:space="0" w:color="auto"/>
                    <w:bottom w:val="none" w:sz="0" w:space="0" w:color="auto"/>
                    <w:right w:val="none" w:sz="0" w:space="0" w:color="auto"/>
                  </w:divBdr>
                  <w:divsChild>
                    <w:div w:id="1047950041">
                      <w:marLeft w:val="0"/>
                      <w:marRight w:val="0"/>
                      <w:marTop w:val="0"/>
                      <w:marBottom w:val="0"/>
                      <w:divBdr>
                        <w:top w:val="none" w:sz="0" w:space="0" w:color="auto"/>
                        <w:left w:val="none" w:sz="0" w:space="0" w:color="auto"/>
                        <w:bottom w:val="none" w:sz="0" w:space="0" w:color="auto"/>
                        <w:right w:val="none" w:sz="0" w:space="0" w:color="auto"/>
                      </w:divBdr>
                    </w:div>
                  </w:divsChild>
                </w:div>
                <w:div w:id="666790600">
                  <w:marLeft w:val="0"/>
                  <w:marRight w:val="0"/>
                  <w:marTop w:val="0"/>
                  <w:marBottom w:val="0"/>
                  <w:divBdr>
                    <w:top w:val="none" w:sz="0" w:space="0" w:color="auto"/>
                    <w:left w:val="none" w:sz="0" w:space="0" w:color="auto"/>
                    <w:bottom w:val="none" w:sz="0" w:space="0" w:color="auto"/>
                    <w:right w:val="none" w:sz="0" w:space="0" w:color="auto"/>
                  </w:divBdr>
                  <w:divsChild>
                    <w:div w:id="1968199584">
                      <w:marLeft w:val="0"/>
                      <w:marRight w:val="0"/>
                      <w:marTop w:val="0"/>
                      <w:marBottom w:val="0"/>
                      <w:divBdr>
                        <w:top w:val="none" w:sz="0" w:space="0" w:color="auto"/>
                        <w:left w:val="none" w:sz="0" w:space="0" w:color="auto"/>
                        <w:bottom w:val="none" w:sz="0" w:space="0" w:color="auto"/>
                        <w:right w:val="none" w:sz="0" w:space="0" w:color="auto"/>
                      </w:divBdr>
                    </w:div>
                  </w:divsChild>
                </w:div>
                <w:div w:id="666833676">
                  <w:marLeft w:val="0"/>
                  <w:marRight w:val="0"/>
                  <w:marTop w:val="0"/>
                  <w:marBottom w:val="0"/>
                  <w:divBdr>
                    <w:top w:val="none" w:sz="0" w:space="0" w:color="auto"/>
                    <w:left w:val="none" w:sz="0" w:space="0" w:color="auto"/>
                    <w:bottom w:val="none" w:sz="0" w:space="0" w:color="auto"/>
                    <w:right w:val="none" w:sz="0" w:space="0" w:color="auto"/>
                  </w:divBdr>
                  <w:divsChild>
                    <w:div w:id="133135269">
                      <w:marLeft w:val="0"/>
                      <w:marRight w:val="0"/>
                      <w:marTop w:val="0"/>
                      <w:marBottom w:val="0"/>
                      <w:divBdr>
                        <w:top w:val="none" w:sz="0" w:space="0" w:color="auto"/>
                        <w:left w:val="none" w:sz="0" w:space="0" w:color="auto"/>
                        <w:bottom w:val="none" w:sz="0" w:space="0" w:color="auto"/>
                        <w:right w:val="none" w:sz="0" w:space="0" w:color="auto"/>
                      </w:divBdr>
                    </w:div>
                  </w:divsChild>
                </w:div>
                <w:div w:id="668100902">
                  <w:marLeft w:val="0"/>
                  <w:marRight w:val="0"/>
                  <w:marTop w:val="0"/>
                  <w:marBottom w:val="0"/>
                  <w:divBdr>
                    <w:top w:val="none" w:sz="0" w:space="0" w:color="auto"/>
                    <w:left w:val="none" w:sz="0" w:space="0" w:color="auto"/>
                    <w:bottom w:val="none" w:sz="0" w:space="0" w:color="auto"/>
                    <w:right w:val="none" w:sz="0" w:space="0" w:color="auto"/>
                  </w:divBdr>
                  <w:divsChild>
                    <w:div w:id="2063014955">
                      <w:marLeft w:val="0"/>
                      <w:marRight w:val="0"/>
                      <w:marTop w:val="0"/>
                      <w:marBottom w:val="0"/>
                      <w:divBdr>
                        <w:top w:val="none" w:sz="0" w:space="0" w:color="auto"/>
                        <w:left w:val="none" w:sz="0" w:space="0" w:color="auto"/>
                        <w:bottom w:val="none" w:sz="0" w:space="0" w:color="auto"/>
                        <w:right w:val="none" w:sz="0" w:space="0" w:color="auto"/>
                      </w:divBdr>
                    </w:div>
                  </w:divsChild>
                </w:div>
                <w:div w:id="670914442">
                  <w:marLeft w:val="0"/>
                  <w:marRight w:val="0"/>
                  <w:marTop w:val="0"/>
                  <w:marBottom w:val="0"/>
                  <w:divBdr>
                    <w:top w:val="none" w:sz="0" w:space="0" w:color="auto"/>
                    <w:left w:val="none" w:sz="0" w:space="0" w:color="auto"/>
                    <w:bottom w:val="none" w:sz="0" w:space="0" w:color="auto"/>
                    <w:right w:val="none" w:sz="0" w:space="0" w:color="auto"/>
                  </w:divBdr>
                  <w:divsChild>
                    <w:div w:id="1097142744">
                      <w:marLeft w:val="0"/>
                      <w:marRight w:val="0"/>
                      <w:marTop w:val="0"/>
                      <w:marBottom w:val="0"/>
                      <w:divBdr>
                        <w:top w:val="none" w:sz="0" w:space="0" w:color="auto"/>
                        <w:left w:val="none" w:sz="0" w:space="0" w:color="auto"/>
                        <w:bottom w:val="none" w:sz="0" w:space="0" w:color="auto"/>
                        <w:right w:val="none" w:sz="0" w:space="0" w:color="auto"/>
                      </w:divBdr>
                    </w:div>
                  </w:divsChild>
                </w:div>
                <w:div w:id="672027799">
                  <w:marLeft w:val="0"/>
                  <w:marRight w:val="0"/>
                  <w:marTop w:val="0"/>
                  <w:marBottom w:val="0"/>
                  <w:divBdr>
                    <w:top w:val="none" w:sz="0" w:space="0" w:color="auto"/>
                    <w:left w:val="none" w:sz="0" w:space="0" w:color="auto"/>
                    <w:bottom w:val="none" w:sz="0" w:space="0" w:color="auto"/>
                    <w:right w:val="none" w:sz="0" w:space="0" w:color="auto"/>
                  </w:divBdr>
                  <w:divsChild>
                    <w:div w:id="271671230">
                      <w:marLeft w:val="0"/>
                      <w:marRight w:val="0"/>
                      <w:marTop w:val="0"/>
                      <w:marBottom w:val="0"/>
                      <w:divBdr>
                        <w:top w:val="none" w:sz="0" w:space="0" w:color="auto"/>
                        <w:left w:val="none" w:sz="0" w:space="0" w:color="auto"/>
                        <w:bottom w:val="none" w:sz="0" w:space="0" w:color="auto"/>
                        <w:right w:val="none" w:sz="0" w:space="0" w:color="auto"/>
                      </w:divBdr>
                    </w:div>
                  </w:divsChild>
                </w:div>
                <w:div w:id="674455390">
                  <w:marLeft w:val="0"/>
                  <w:marRight w:val="0"/>
                  <w:marTop w:val="0"/>
                  <w:marBottom w:val="0"/>
                  <w:divBdr>
                    <w:top w:val="none" w:sz="0" w:space="0" w:color="auto"/>
                    <w:left w:val="none" w:sz="0" w:space="0" w:color="auto"/>
                    <w:bottom w:val="none" w:sz="0" w:space="0" w:color="auto"/>
                    <w:right w:val="none" w:sz="0" w:space="0" w:color="auto"/>
                  </w:divBdr>
                  <w:divsChild>
                    <w:div w:id="1511410447">
                      <w:marLeft w:val="0"/>
                      <w:marRight w:val="0"/>
                      <w:marTop w:val="0"/>
                      <w:marBottom w:val="0"/>
                      <w:divBdr>
                        <w:top w:val="none" w:sz="0" w:space="0" w:color="auto"/>
                        <w:left w:val="none" w:sz="0" w:space="0" w:color="auto"/>
                        <w:bottom w:val="none" w:sz="0" w:space="0" w:color="auto"/>
                        <w:right w:val="none" w:sz="0" w:space="0" w:color="auto"/>
                      </w:divBdr>
                    </w:div>
                  </w:divsChild>
                </w:div>
                <w:div w:id="674654654">
                  <w:marLeft w:val="0"/>
                  <w:marRight w:val="0"/>
                  <w:marTop w:val="0"/>
                  <w:marBottom w:val="0"/>
                  <w:divBdr>
                    <w:top w:val="none" w:sz="0" w:space="0" w:color="auto"/>
                    <w:left w:val="none" w:sz="0" w:space="0" w:color="auto"/>
                    <w:bottom w:val="none" w:sz="0" w:space="0" w:color="auto"/>
                    <w:right w:val="none" w:sz="0" w:space="0" w:color="auto"/>
                  </w:divBdr>
                  <w:divsChild>
                    <w:div w:id="1625652153">
                      <w:marLeft w:val="0"/>
                      <w:marRight w:val="0"/>
                      <w:marTop w:val="0"/>
                      <w:marBottom w:val="0"/>
                      <w:divBdr>
                        <w:top w:val="none" w:sz="0" w:space="0" w:color="auto"/>
                        <w:left w:val="none" w:sz="0" w:space="0" w:color="auto"/>
                        <w:bottom w:val="none" w:sz="0" w:space="0" w:color="auto"/>
                        <w:right w:val="none" w:sz="0" w:space="0" w:color="auto"/>
                      </w:divBdr>
                    </w:div>
                  </w:divsChild>
                </w:div>
                <w:div w:id="675958033">
                  <w:marLeft w:val="0"/>
                  <w:marRight w:val="0"/>
                  <w:marTop w:val="0"/>
                  <w:marBottom w:val="0"/>
                  <w:divBdr>
                    <w:top w:val="none" w:sz="0" w:space="0" w:color="auto"/>
                    <w:left w:val="none" w:sz="0" w:space="0" w:color="auto"/>
                    <w:bottom w:val="none" w:sz="0" w:space="0" w:color="auto"/>
                    <w:right w:val="none" w:sz="0" w:space="0" w:color="auto"/>
                  </w:divBdr>
                  <w:divsChild>
                    <w:div w:id="729111169">
                      <w:marLeft w:val="0"/>
                      <w:marRight w:val="0"/>
                      <w:marTop w:val="0"/>
                      <w:marBottom w:val="0"/>
                      <w:divBdr>
                        <w:top w:val="none" w:sz="0" w:space="0" w:color="auto"/>
                        <w:left w:val="none" w:sz="0" w:space="0" w:color="auto"/>
                        <w:bottom w:val="none" w:sz="0" w:space="0" w:color="auto"/>
                        <w:right w:val="none" w:sz="0" w:space="0" w:color="auto"/>
                      </w:divBdr>
                    </w:div>
                  </w:divsChild>
                </w:div>
                <w:div w:id="677082060">
                  <w:marLeft w:val="0"/>
                  <w:marRight w:val="0"/>
                  <w:marTop w:val="0"/>
                  <w:marBottom w:val="0"/>
                  <w:divBdr>
                    <w:top w:val="none" w:sz="0" w:space="0" w:color="auto"/>
                    <w:left w:val="none" w:sz="0" w:space="0" w:color="auto"/>
                    <w:bottom w:val="none" w:sz="0" w:space="0" w:color="auto"/>
                    <w:right w:val="none" w:sz="0" w:space="0" w:color="auto"/>
                  </w:divBdr>
                  <w:divsChild>
                    <w:div w:id="2013026565">
                      <w:marLeft w:val="0"/>
                      <w:marRight w:val="0"/>
                      <w:marTop w:val="0"/>
                      <w:marBottom w:val="0"/>
                      <w:divBdr>
                        <w:top w:val="none" w:sz="0" w:space="0" w:color="auto"/>
                        <w:left w:val="none" w:sz="0" w:space="0" w:color="auto"/>
                        <w:bottom w:val="none" w:sz="0" w:space="0" w:color="auto"/>
                        <w:right w:val="none" w:sz="0" w:space="0" w:color="auto"/>
                      </w:divBdr>
                    </w:div>
                  </w:divsChild>
                </w:div>
                <w:div w:id="677970655">
                  <w:marLeft w:val="0"/>
                  <w:marRight w:val="0"/>
                  <w:marTop w:val="0"/>
                  <w:marBottom w:val="0"/>
                  <w:divBdr>
                    <w:top w:val="none" w:sz="0" w:space="0" w:color="auto"/>
                    <w:left w:val="none" w:sz="0" w:space="0" w:color="auto"/>
                    <w:bottom w:val="none" w:sz="0" w:space="0" w:color="auto"/>
                    <w:right w:val="none" w:sz="0" w:space="0" w:color="auto"/>
                  </w:divBdr>
                  <w:divsChild>
                    <w:div w:id="25259644">
                      <w:marLeft w:val="0"/>
                      <w:marRight w:val="0"/>
                      <w:marTop w:val="0"/>
                      <w:marBottom w:val="0"/>
                      <w:divBdr>
                        <w:top w:val="none" w:sz="0" w:space="0" w:color="auto"/>
                        <w:left w:val="none" w:sz="0" w:space="0" w:color="auto"/>
                        <w:bottom w:val="none" w:sz="0" w:space="0" w:color="auto"/>
                        <w:right w:val="none" w:sz="0" w:space="0" w:color="auto"/>
                      </w:divBdr>
                    </w:div>
                  </w:divsChild>
                </w:div>
                <w:div w:id="678044527">
                  <w:marLeft w:val="0"/>
                  <w:marRight w:val="0"/>
                  <w:marTop w:val="0"/>
                  <w:marBottom w:val="0"/>
                  <w:divBdr>
                    <w:top w:val="none" w:sz="0" w:space="0" w:color="auto"/>
                    <w:left w:val="none" w:sz="0" w:space="0" w:color="auto"/>
                    <w:bottom w:val="none" w:sz="0" w:space="0" w:color="auto"/>
                    <w:right w:val="none" w:sz="0" w:space="0" w:color="auto"/>
                  </w:divBdr>
                  <w:divsChild>
                    <w:div w:id="1488476314">
                      <w:marLeft w:val="0"/>
                      <w:marRight w:val="0"/>
                      <w:marTop w:val="0"/>
                      <w:marBottom w:val="0"/>
                      <w:divBdr>
                        <w:top w:val="none" w:sz="0" w:space="0" w:color="auto"/>
                        <w:left w:val="none" w:sz="0" w:space="0" w:color="auto"/>
                        <w:bottom w:val="none" w:sz="0" w:space="0" w:color="auto"/>
                        <w:right w:val="none" w:sz="0" w:space="0" w:color="auto"/>
                      </w:divBdr>
                    </w:div>
                  </w:divsChild>
                </w:div>
                <w:div w:id="678392758">
                  <w:marLeft w:val="0"/>
                  <w:marRight w:val="0"/>
                  <w:marTop w:val="0"/>
                  <w:marBottom w:val="0"/>
                  <w:divBdr>
                    <w:top w:val="none" w:sz="0" w:space="0" w:color="auto"/>
                    <w:left w:val="none" w:sz="0" w:space="0" w:color="auto"/>
                    <w:bottom w:val="none" w:sz="0" w:space="0" w:color="auto"/>
                    <w:right w:val="none" w:sz="0" w:space="0" w:color="auto"/>
                  </w:divBdr>
                  <w:divsChild>
                    <w:div w:id="646741419">
                      <w:marLeft w:val="0"/>
                      <w:marRight w:val="0"/>
                      <w:marTop w:val="0"/>
                      <w:marBottom w:val="0"/>
                      <w:divBdr>
                        <w:top w:val="none" w:sz="0" w:space="0" w:color="auto"/>
                        <w:left w:val="none" w:sz="0" w:space="0" w:color="auto"/>
                        <w:bottom w:val="none" w:sz="0" w:space="0" w:color="auto"/>
                        <w:right w:val="none" w:sz="0" w:space="0" w:color="auto"/>
                      </w:divBdr>
                    </w:div>
                  </w:divsChild>
                </w:div>
                <w:div w:id="680353332">
                  <w:marLeft w:val="0"/>
                  <w:marRight w:val="0"/>
                  <w:marTop w:val="0"/>
                  <w:marBottom w:val="0"/>
                  <w:divBdr>
                    <w:top w:val="none" w:sz="0" w:space="0" w:color="auto"/>
                    <w:left w:val="none" w:sz="0" w:space="0" w:color="auto"/>
                    <w:bottom w:val="none" w:sz="0" w:space="0" w:color="auto"/>
                    <w:right w:val="none" w:sz="0" w:space="0" w:color="auto"/>
                  </w:divBdr>
                  <w:divsChild>
                    <w:div w:id="257375547">
                      <w:marLeft w:val="0"/>
                      <w:marRight w:val="0"/>
                      <w:marTop w:val="0"/>
                      <w:marBottom w:val="0"/>
                      <w:divBdr>
                        <w:top w:val="none" w:sz="0" w:space="0" w:color="auto"/>
                        <w:left w:val="none" w:sz="0" w:space="0" w:color="auto"/>
                        <w:bottom w:val="none" w:sz="0" w:space="0" w:color="auto"/>
                        <w:right w:val="none" w:sz="0" w:space="0" w:color="auto"/>
                      </w:divBdr>
                    </w:div>
                  </w:divsChild>
                </w:div>
                <w:div w:id="681199397">
                  <w:marLeft w:val="0"/>
                  <w:marRight w:val="0"/>
                  <w:marTop w:val="0"/>
                  <w:marBottom w:val="0"/>
                  <w:divBdr>
                    <w:top w:val="none" w:sz="0" w:space="0" w:color="auto"/>
                    <w:left w:val="none" w:sz="0" w:space="0" w:color="auto"/>
                    <w:bottom w:val="none" w:sz="0" w:space="0" w:color="auto"/>
                    <w:right w:val="none" w:sz="0" w:space="0" w:color="auto"/>
                  </w:divBdr>
                  <w:divsChild>
                    <w:div w:id="1502937870">
                      <w:marLeft w:val="0"/>
                      <w:marRight w:val="0"/>
                      <w:marTop w:val="0"/>
                      <w:marBottom w:val="0"/>
                      <w:divBdr>
                        <w:top w:val="none" w:sz="0" w:space="0" w:color="auto"/>
                        <w:left w:val="none" w:sz="0" w:space="0" w:color="auto"/>
                        <w:bottom w:val="none" w:sz="0" w:space="0" w:color="auto"/>
                        <w:right w:val="none" w:sz="0" w:space="0" w:color="auto"/>
                      </w:divBdr>
                    </w:div>
                  </w:divsChild>
                </w:div>
                <w:div w:id="681204572">
                  <w:marLeft w:val="0"/>
                  <w:marRight w:val="0"/>
                  <w:marTop w:val="0"/>
                  <w:marBottom w:val="0"/>
                  <w:divBdr>
                    <w:top w:val="none" w:sz="0" w:space="0" w:color="auto"/>
                    <w:left w:val="none" w:sz="0" w:space="0" w:color="auto"/>
                    <w:bottom w:val="none" w:sz="0" w:space="0" w:color="auto"/>
                    <w:right w:val="none" w:sz="0" w:space="0" w:color="auto"/>
                  </w:divBdr>
                  <w:divsChild>
                    <w:div w:id="432672780">
                      <w:marLeft w:val="0"/>
                      <w:marRight w:val="0"/>
                      <w:marTop w:val="0"/>
                      <w:marBottom w:val="0"/>
                      <w:divBdr>
                        <w:top w:val="none" w:sz="0" w:space="0" w:color="auto"/>
                        <w:left w:val="none" w:sz="0" w:space="0" w:color="auto"/>
                        <w:bottom w:val="none" w:sz="0" w:space="0" w:color="auto"/>
                        <w:right w:val="none" w:sz="0" w:space="0" w:color="auto"/>
                      </w:divBdr>
                    </w:div>
                  </w:divsChild>
                </w:div>
                <w:div w:id="681471986">
                  <w:marLeft w:val="0"/>
                  <w:marRight w:val="0"/>
                  <w:marTop w:val="0"/>
                  <w:marBottom w:val="0"/>
                  <w:divBdr>
                    <w:top w:val="none" w:sz="0" w:space="0" w:color="auto"/>
                    <w:left w:val="none" w:sz="0" w:space="0" w:color="auto"/>
                    <w:bottom w:val="none" w:sz="0" w:space="0" w:color="auto"/>
                    <w:right w:val="none" w:sz="0" w:space="0" w:color="auto"/>
                  </w:divBdr>
                  <w:divsChild>
                    <w:div w:id="720858941">
                      <w:marLeft w:val="0"/>
                      <w:marRight w:val="0"/>
                      <w:marTop w:val="0"/>
                      <w:marBottom w:val="0"/>
                      <w:divBdr>
                        <w:top w:val="none" w:sz="0" w:space="0" w:color="auto"/>
                        <w:left w:val="none" w:sz="0" w:space="0" w:color="auto"/>
                        <w:bottom w:val="none" w:sz="0" w:space="0" w:color="auto"/>
                        <w:right w:val="none" w:sz="0" w:space="0" w:color="auto"/>
                      </w:divBdr>
                    </w:div>
                  </w:divsChild>
                </w:div>
                <w:div w:id="682055786">
                  <w:marLeft w:val="0"/>
                  <w:marRight w:val="0"/>
                  <w:marTop w:val="0"/>
                  <w:marBottom w:val="0"/>
                  <w:divBdr>
                    <w:top w:val="none" w:sz="0" w:space="0" w:color="auto"/>
                    <w:left w:val="none" w:sz="0" w:space="0" w:color="auto"/>
                    <w:bottom w:val="none" w:sz="0" w:space="0" w:color="auto"/>
                    <w:right w:val="none" w:sz="0" w:space="0" w:color="auto"/>
                  </w:divBdr>
                  <w:divsChild>
                    <w:div w:id="398865743">
                      <w:marLeft w:val="0"/>
                      <w:marRight w:val="0"/>
                      <w:marTop w:val="0"/>
                      <w:marBottom w:val="0"/>
                      <w:divBdr>
                        <w:top w:val="none" w:sz="0" w:space="0" w:color="auto"/>
                        <w:left w:val="none" w:sz="0" w:space="0" w:color="auto"/>
                        <w:bottom w:val="none" w:sz="0" w:space="0" w:color="auto"/>
                        <w:right w:val="none" w:sz="0" w:space="0" w:color="auto"/>
                      </w:divBdr>
                    </w:div>
                  </w:divsChild>
                </w:div>
                <w:div w:id="682363026">
                  <w:marLeft w:val="0"/>
                  <w:marRight w:val="0"/>
                  <w:marTop w:val="0"/>
                  <w:marBottom w:val="0"/>
                  <w:divBdr>
                    <w:top w:val="none" w:sz="0" w:space="0" w:color="auto"/>
                    <w:left w:val="none" w:sz="0" w:space="0" w:color="auto"/>
                    <w:bottom w:val="none" w:sz="0" w:space="0" w:color="auto"/>
                    <w:right w:val="none" w:sz="0" w:space="0" w:color="auto"/>
                  </w:divBdr>
                  <w:divsChild>
                    <w:div w:id="951403035">
                      <w:marLeft w:val="0"/>
                      <w:marRight w:val="0"/>
                      <w:marTop w:val="0"/>
                      <w:marBottom w:val="0"/>
                      <w:divBdr>
                        <w:top w:val="none" w:sz="0" w:space="0" w:color="auto"/>
                        <w:left w:val="none" w:sz="0" w:space="0" w:color="auto"/>
                        <w:bottom w:val="none" w:sz="0" w:space="0" w:color="auto"/>
                        <w:right w:val="none" w:sz="0" w:space="0" w:color="auto"/>
                      </w:divBdr>
                    </w:div>
                  </w:divsChild>
                </w:div>
                <w:div w:id="684475084">
                  <w:marLeft w:val="0"/>
                  <w:marRight w:val="0"/>
                  <w:marTop w:val="0"/>
                  <w:marBottom w:val="0"/>
                  <w:divBdr>
                    <w:top w:val="none" w:sz="0" w:space="0" w:color="auto"/>
                    <w:left w:val="none" w:sz="0" w:space="0" w:color="auto"/>
                    <w:bottom w:val="none" w:sz="0" w:space="0" w:color="auto"/>
                    <w:right w:val="none" w:sz="0" w:space="0" w:color="auto"/>
                  </w:divBdr>
                  <w:divsChild>
                    <w:div w:id="985472693">
                      <w:marLeft w:val="0"/>
                      <w:marRight w:val="0"/>
                      <w:marTop w:val="0"/>
                      <w:marBottom w:val="0"/>
                      <w:divBdr>
                        <w:top w:val="none" w:sz="0" w:space="0" w:color="auto"/>
                        <w:left w:val="none" w:sz="0" w:space="0" w:color="auto"/>
                        <w:bottom w:val="none" w:sz="0" w:space="0" w:color="auto"/>
                        <w:right w:val="none" w:sz="0" w:space="0" w:color="auto"/>
                      </w:divBdr>
                    </w:div>
                  </w:divsChild>
                </w:div>
                <w:div w:id="684984291">
                  <w:marLeft w:val="0"/>
                  <w:marRight w:val="0"/>
                  <w:marTop w:val="0"/>
                  <w:marBottom w:val="0"/>
                  <w:divBdr>
                    <w:top w:val="none" w:sz="0" w:space="0" w:color="auto"/>
                    <w:left w:val="none" w:sz="0" w:space="0" w:color="auto"/>
                    <w:bottom w:val="none" w:sz="0" w:space="0" w:color="auto"/>
                    <w:right w:val="none" w:sz="0" w:space="0" w:color="auto"/>
                  </w:divBdr>
                  <w:divsChild>
                    <w:div w:id="941373301">
                      <w:marLeft w:val="0"/>
                      <w:marRight w:val="0"/>
                      <w:marTop w:val="0"/>
                      <w:marBottom w:val="0"/>
                      <w:divBdr>
                        <w:top w:val="none" w:sz="0" w:space="0" w:color="auto"/>
                        <w:left w:val="none" w:sz="0" w:space="0" w:color="auto"/>
                        <w:bottom w:val="none" w:sz="0" w:space="0" w:color="auto"/>
                        <w:right w:val="none" w:sz="0" w:space="0" w:color="auto"/>
                      </w:divBdr>
                    </w:div>
                  </w:divsChild>
                </w:div>
                <w:div w:id="685405186">
                  <w:marLeft w:val="0"/>
                  <w:marRight w:val="0"/>
                  <w:marTop w:val="0"/>
                  <w:marBottom w:val="0"/>
                  <w:divBdr>
                    <w:top w:val="none" w:sz="0" w:space="0" w:color="auto"/>
                    <w:left w:val="none" w:sz="0" w:space="0" w:color="auto"/>
                    <w:bottom w:val="none" w:sz="0" w:space="0" w:color="auto"/>
                    <w:right w:val="none" w:sz="0" w:space="0" w:color="auto"/>
                  </w:divBdr>
                  <w:divsChild>
                    <w:div w:id="1748069605">
                      <w:marLeft w:val="0"/>
                      <w:marRight w:val="0"/>
                      <w:marTop w:val="0"/>
                      <w:marBottom w:val="0"/>
                      <w:divBdr>
                        <w:top w:val="none" w:sz="0" w:space="0" w:color="auto"/>
                        <w:left w:val="none" w:sz="0" w:space="0" w:color="auto"/>
                        <w:bottom w:val="none" w:sz="0" w:space="0" w:color="auto"/>
                        <w:right w:val="none" w:sz="0" w:space="0" w:color="auto"/>
                      </w:divBdr>
                    </w:div>
                  </w:divsChild>
                </w:div>
                <w:div w:id="685408196">
                  <w:marLeft w:val="0"/>
                  <w:marRight w:val="0"/>
                  <w:marTop w:val="0"/>
                  <w:marBottom w:val="0"/>
                  <w:divBdr>
                    <w:top w:val="none" w:sz="0" w:space="0" w:color="auto"/>
                    <w:left w:val="none" w:sz="0" w:space="0" w:color="auto"/>
                    <w:bottom w:val="none" w:sz="0" w:space="0" w:color="auto"/>
                    <w:right w:val="none" w:sz="0" w:space="0" w:color="auto"/>
                  </w:divBdr>
                  <w:divsChild>
                    <w:div w:id="263076459">
                      <w:marLeft w:val="0"/>
                      <w:marRight w:val="0"/>
                      <w:marTop w:val="0"/>
                      <w:marBottom w:val="0"/>
                      <w:divBdr>
                        <w:top w:val="none" w:sz="0" w:space="0" w:color="auto"/>
                        <w:left w:val="none" w:sz="0" w:space="0" w:color="auto"/>
                        <w:bottom w:val="none" w:sz="0" w:space="0" w:color="auto"/>
                        <w:right w:val="none" w:sz="0" w:space="0" w:color="auto"/>
                      </w:divBdr>
                    </w:div>
                  </w:divsChild>
                </w:div>
                <w:div w:id="685450037">
                  <w:marLeft w:val="0"/>
                  <w:marRight w:val="0"/>
                  <w:marTop w:val="0"/>
                  <w:marBottom w:val="0"/>
                  <w:divBdr>
                    <w:top w:val="none" w:sz="0" w:space="0" w:color="auto"/>
                    <w:left w:val="none" w:sz="0" w:space="0" w:color="auto"/>
                    <w:bottom w:val="none" w:sz="0" w:space="0" w:color="auto"/>
                    <w:right w:val="none" w:sz="0" w:space="0" w:color="auto"/>
                  </w:divBdr>
                  <w:divsChild>
                    <w:div w:id="468321398">
                      <w:marLeft w:val="0"/>
                      <w:marRight w:val="0"/>
                      <w:marTop w:val="0"/>
                      <w:marBottom w:val="0"/>
                      <w:divBdr>
                        <w:top w:val="none" w:sz="0" w:space="0" w:color="auto"/>
                        <w:left w:val="none" w:sz="0" w:space="0" w:color="auto"/>
                        <w:bottom w:val="none" w:sz="0" w:space="0" w:color="auto"/>
                        <w:right w:val="none" w:sz="0" w:space="0" w:color="auto"/>
                      </w:divBdr>
                    </w:div>
                  </w:divsChild>
                </w:div>
                <w:div w:id="686106167">
                  <w:marLeft w:val="0"/>
                  <w:marRight w:val="0"/>
                  <w:marTop w:val="0"/>
                  <w:marBottom w:val="0"/>
                  <w:divBdr>
                    <w:top w:val="none" w:sz="0" w:space="0" w:color="auto"/>
                    <w:left w:val="none" w:sz="0" w:space="0" w:color="auto"/>
                    <w:bottom w:val="none" w:sz="0" w:space="0" w:color="auto"/>
                    <w:right w:val="none" w:sz="0" w:space="0" w:color="auto"/>
                  </w:divBdr>
                  <w:divsChild>
                    <w:div w:id="1830443359">
                      <w:marLeft w:val="0"/>
                      <w:marRight w:val="0"/>
                      <w:marTop w:val="0"/>
                      <w:marBottom w:val="0"/>
                      <w:divBdr>
                        <w:top w:val="none" w:sz="0" w:space="0" w:color="auto"/>
                        <w:left w:val="none" w:sz="0" w:space="0" w:color="auto"/>
                        <w:bottom w:val="none" w:sz="0" w:space="0" w:color="auto"/>
                        <w:right w:val="none" w:sz="0" w:space="0" w:color="auto"/>
                      </w:divBdr>
                    </w:div>
                  </w:divsChild>
                </w:div>
                <w:div w:id="686712482">
                  <w:marLeft w:val="0"/>
                  <w:marRight w:val="0"/>
                  <w:marTop w:val="0"/>
                  <w:marBottom w:val="0"/>
                  <w:divBdr>
                    <w:top w:val="none" w:sz="0" w:space="0" w:color="auto"/>
                    <w:left w:val="none" w:sz="0" w:space="0" w:color="auto"/>
                    <w:bottom w:val="none" w:sz="0" w:space="0" w:color="auto"/>
                    <w:right w:val="none" w:sz="0" w:space="0" w:color="auto"/>
                  </w:divBdr>
                  <w:divsChild>
                    <w:div w:id="1103259623">
                      <w:marLeft w:val="0"/>
                      <w:marRight w:val="0"/>
                      <w:marTop w:val="0"/>
                      <w:marBottom w:val="0"/>
                      <w:divBdr>
                        <w:top w:val="none" w:sz="0" w:space="0" w:color="auto"/>
                        <w:left w:val="none" w:sz="0" w:space="0" w:color="auto"/>
                        <w:bottom w:val="none" w:sz="0" w:space="0" w:color="auto"/>
                        <w:right w:val="none" w:sz="0" w:space="0" w:color="auto"/>
                      </w:divBdr>
                    </w:div>
                  </w:divsChild>
                </w:div>
                <w:div w:id="687023015">
                  <w:marLeft w:val="0"/>
                  <w:marRight w:val="0"/>
                  <w:marTop w:val="0"/>
                  <w:marBottom w:val="0"/>
                  <w:divBdr>
                    <w:top w:val="none" w:sz="0" w:space="0" w:color="auto"/>
                    <w:left w:val="none" w:sz="0" w:space="0" w:color="auto"/>
                    <w:bottom w:val="none" w:sz="0" w:space="0" w:color="auto"/>
                    <w:right w:val="none" w:sz="0" w:space="0" w:color="auto"/>
                  </w:divBdr>
                  <w:divsChild>
                    <w:div w:id="177084809">
                      <w:marLeft w:val="0"/>
                      <w:marRight w:val="0"/>
                      <w:marTop w:val="0"/>
                      <w:marBottom w:val="0"/>
                      <w:divBdr>
                        <w:top w:val="none" w:sz="0" w:space="0" w:color="auto"/>
                        <w:left w:val="none" w:sz="0" w:space="0" w:color="auto"/>
                        <w:bottom w:val="none" w:sz="0" w:space="0" w:color="auto"/>
                        <w:right w:val="none" w:sz="0" w:space="0" w:color="auto"/>
                      </w:divBdr>
                    </w:div>
                  </w:divsChild>
                </w:div>
                <w:div w:id="687945571">
                  <w:marLeft w:val="0"/>
                  <w:marRight w:val="0"/>
                  <w:marTop w:val="0"/>
                  <w:marBottom w:val="0"/>
                  <w:divBdr>
                    <w:top w:val="none" w:sz="0" w:space="0" w:color="auto"/>
                    <w:left w:val="none" w:sz="0" w:space="0" w:color="auto"/>
                    <w:bottom w:val="none" w:sz="0" w:space="0" w:color="auto"/>
                    <w:right w:val="none" w:sz="0" w:space="0" w:color="auto"/>
                  </w:divBdr>
                  <w:divsChild>
                    <w:div w:id="1419794432">
                      <w:marLeft w:val="0"/>
                      <w:marRight w:val="0"/>
                      <w:marTop w:val="0"/>
                      <w:marBottom w:val="0"/>
                      <w:divBdr>
                        <w:top w:val="none" w:sz="0" w:space="0" w:color="auto"/>
                        <w:left w:val="none" w:sz="0" w:space="0" w:color="auto"/>
                        <w:bottom w:val="none" w:sz="0" w:space="0" w:color="auto"/>
                        <w:right w:val="none" w:sz="0" w:space="0" w:color="auto"/>
                      </w:divBdr>
                    </w:div>
                  </w:divsChild>
                </w:div>
                <w:div w:id="689453281">
                  <w:marLeft w:val="0"/>
                  <w:marRight w:val="0"/>
                  <w:marTop w:val="0"/>
                  <w:marBottom w:val="0"/>
                  <w:divBdr>
                    <w:top w:val="none" w:sz="0" w:space="0" w:color="auto"/>
                    <w:left w:val="none" w:sz="0" w:space="0" w:color="auto"/>
                    <w:bottom w:val="none" w:sz="0" w:space="0" w:color="auto"/>
                    <w:right w:val="none" w:sz="0" w:space="0" w:color="auto"/>
                  </w:divBdr>
                  <w:divsChild>
                    <w:div w:id="87389223">
                      <w:marLeft w:val="0"/>
                      <w:marRight w:val="0"/>
                      <w:marTop w:val="0"/>
                      <w:marBottom w:val="0"/>
                      <w:divBdr>
                        <w:top w:val="none" w:sz="0" w:space="0" w:color="auto"/>
                        <w:left w:val="none" w:sz="0" w:space="0" w:color="auto"/>
                        <w:bottom w:val="none" w:sz="0" w:space="0" w:color="auto"/>
                        <w:right w:val="none" w:sz="0" w:space="0" w:color="auto"/>
                      </w:divBdr>
                    </w:div>
                  </w:divsChild>
                </w:div>
                <w:div w:id="690912552">
                  <w:marLeft w:val="0"/>
                  <w:marRight w:val="0"/>
                  <w:marTop w:val="0"/>
                  <w:marBottom w:val="0"/>
                  <w:divBdr>
                    <w:top w:val="none" w:sz="0" w:space="0" w:color="auto"/>
                    <w:left w:val="none" w:sz="0" w:space="0" w:color="auto"/>
                    <w:bottom w:val="none" w:sz="0" w:space="0" w:color="auto"/>
                    <w:right w:val="none" w:sz="0" w:space="0" w:color="auto"/>
                  </w:divBdr>
                  <w:divsChild>
                    <w:div w:id="906232536">
                      <w:marLeft w:val="0"/>
                      <w:marRight w:val="0"/>
                      <w:marTop w:val="0"/>
                      <w:marBottom w:val="0"/>
                      <w:divBdr>
                        <w:top w:val="none" w:sz="0" w:space="0" w:color="auto"/>
                        <w:left w:val="none" w:sz="0" w:space="0" w:color="auto"/>
                        <w:bottom w:val="none" w:sz="0" w:space="0" w:color="auto"/>
                        <w:right w:val="none" w:sz="0" w:space="0" w:color="auto"/>
                      </w:divBdr>
                    </w:div>
                  </w:divsChild>
                </w:div>
                <w:div w:id="691031366">
                  <w:marLeft w:val="0"/>
                  <w:marRight w:val="0"/>
                  <w:marTop w:val="0"/>
                  <w:marBottom w:val="0"/>
                  <w:divBdr>
                    <w:top w:val="none" w:sz="0" w:space="0" w:color="auto"/>
                    <w:left w:val="none" w:sz="0" w:space="0" w:color="auto"/>
                    <w:bottom w:val="none" w:sz="0" w:space="0" w:color="auto"/>
                    <w:right w:val="none" w:sz="0" w:space="0" w:color="auto"/>
                  </w:divBdr>
                  <w:divsChild>
                    <w:div w:id="1412583020">
                      <w:marLeft w:val="0"/>
                      <w:marRight w:val="0"/>
                      <w:marTop w:val="0"/>
                      <w:marBottom w:val="0"/>
                      <w:divBdr>
                        <w:top w:val="none" w:sz="0" w:space="0" w:color="auto"/>
                        <w:left w:val="none" w:sz="0" w:space="0" w:color="auto"/>
                        <w:bottom w:val="none" w:sz="0" w:space="0" w:color="auto"/>
                        <w:right w:val="none" w:sz="0" w:space="0" w:color="auto"/>
                      </w:divBdr>
                    </w:div>
                  </w:divsChild>
                </w:div>
                <w:div w:id="691221163">
                  <w:marLeft w:val="0"/>
                  <w:marRight w:val="0"/>
                  <w:marTop w:val="0"/>
                  <w:marBottom w:val="0"/>
                  <w:divBdr>
                    <w:top w:val="none" w:sz="0" w:space="0" w:color="auto"/>
                    <w:left w:val="none" w:sz="0" w:space="0" w:color="auto"/>
                    <w:bottom w:val="none" w:sz="0" w:space="0" w:color="auto"/>
                    <w:right w:val="none" w:sz="0" w:space="0" w:color="auto"/>
                  </w:divBdr>
                  <w:divsChild>
                    <w:div w:id="1705248719">
                      <w:marLeft w:val="0"/>
                      <w:marRight w:val="0"/>
                      <w:marTop w:val="0"/>
                      <w:marBottom w:val="0"/>
                      <w:divBdr>
                        <w:top w:val="none" w:sz="0" w:space="0" w:color="auto"/>
                        <w:left w:val="none" w:sz="0" w:space="0" w:color="auto"/>
                        <w:bottom w:val="none" w:sz="0" w:space="0" w:color="auto"/>
                        <w:right w:val="none" w:sz="0" w:space="0" w:color="auto"/>
                      </w:divBdr>
                    </w:div>
                  </w:divsChild>
                </w:div>
                <w:div w:id="695354040">
                  <w:marLeft w:val="0"/>
                  <w:marRight w:val="0"/>
                  <w:marTop w:val="0"/>
                  <w:marBottom w:val="0"/>
                  <w:divBdr>
                    <w:top w:val="none" w:sz="0" w:space="0" w:color="auto"/>
                    <w:left w:val="none" w:sz="0" w:space="0" w:color="auto"/>
                    <w:bottom w:val="none" w:sz="0" w:space="0" w:color="auto"/>
                    <w:right w:val="none" w:sz="0" w:space="0" w:color="auto"/>
                  </w:divBdr>
                  <w:divsChild>
                    <w:div w:id="631205290">
                      <w:marLeft w:val="0"/>
                      <w:marRight w:val="0"/>
                      <w:marTop w:val="0"/>
                      <w:marBottom w:val="0"/>
                      <w:divBdr>
                        <w:top w:val="none" w:sz="0" w:space="0" w:color="auto"/>
                        <w:left w:val="none" w:sz="0" w:space="0" w:color="auto"/>
                        <w:bottom w:val="none" w:sz="0" w:space="0" w:color="auto"/>
                        <w:right w:val="none" w:sz="0" w:space="0" w:color="auto"/>
                      </w:divBdr>
                    </w:div>
                  </w:divsChild>
                </w:div>
                <w:div w:id="695421119">
                  <w:marLeft w:val="0"/>
                  <w:marRight w:val="0"/>
                  <w:marTop w:val="0"/>
                  <w:marBottom w:val="0"/>
                  <w:divBdr>
                    <w:top w:val="none" w:sz="0" w:space="0" w:color="auto"/>
                    <w:left w:val="none" w:sz="0" w:space="0" w:color="auto"/>
                    <w:bottom w:val="none" w:sz="0" w:space="0" w:color="auto"/>
                    <w:right w:val="none" w:sz="0" w:space="0" w:color="auto"/>
                  </w:divBdr>
                  <w:divsChild>
                    <w:div w:id="1247306570">
                      <w:marLeft w:val="0"/>
                      <w:marRight w:val="0"/>
                      <w:marTop w:val="0"/>
                      <w:marBottom w:val="0"/>
                      <w:divBdr>
                        <w:top w:val="none" w:sz="0" w:space="0" w:color="auto"/>
                        <w:left w:val="none" w:sz="0" w:space="0" w:color="auto"/>
                        <w:bottom w:val="none" w:sz="0" w:space="0" w:color="auto"/>
                        <w:right w:val="none" w:sz="0" w:space="0" w:color="auto"/>
                      </w:divBdr>
                    </w:div>
                  </w:divsChild>
                </w:div>
                <w:div w:id="696085761">
                  <w:marLeft w:val="0"/>
                  <w:marRight w:val="0"/>
                  <w:marTop w:val="0"/>
                  <w:marBottom w:val="0"/>
                  <w:divBdr>
                    <w:top w:val="none" w:sz="0" w:space="0" w:color="auto"/>
                    <w:left w:val="none" w:sz="0" w:space="0" w:color="auto"/>
                    <w:bottom w:val="none" w:sz="0" w:space="0" w:color="auto"/>
                    <w:right w:val="none" w:sz="0" w:space="0" w:color="auto"/>
                  </w:divBdr>
                  <w:divsChild>
                    <w:div w:id="1694332877">
                      <w:marLeft w:val="0"/>
                      <w:marRight w:val="0"/>
                      <w:marTop w:val="0"/>
                      <w:marBottom w:val="0"/>
                      <w:divBdr>
                        <w:top w:val="none" w:sz="0" w:space="0" w:color="auto"/>
                        <w:left w:val="none" w:sz="0" w:space="0" w:color="auto"/>
                        <w:bottom w:val="none" w:sz="0" w:space="0" w:color="auto"/>
                        <w:right w:val="none" w:sz="0" w:space="0" w:color="auto"/>
                      </w:divBdr>
                    </w:div>
                  </w:divsChild>
                </w:div>
                <w:div w:id="696466544">
                  <w:marLeft w:val="0"/>
                  <w:marRight w:val="0"/>
                  <w:marTop w:val="0"/>
                  <w:marBottom w:val="0"/>
                  <w:divBdr>
                    <w:top w:val="none" w:sz="0" w:space="0" w:color="auto"/>
                    <w:left w:val="none" w:sz="0" w:space="0" w:color="auto"/>
                    <w:bottom w:val="none" w:sz="0" w:space="0" w:color="auto"/>
                    <w:right w:val="none" w:sz="0" w:space="0" w:color="auto"/>
                  </w:divBdr>
                  <w:divsChild>
                    <w:div w:id="1091395552">
                      <w:marLeft w:val="0"/>
                      <w:marRight w:val="0"/>
                      <w:marTop w:val="0"/>
                      <w:marBottom w:val="0"/>
                      <w:divBdr>
                        <w:top w:val="none" w:sz="0" w:space="0" w:color="auto"/>
                        <w:left w:val="none" w:sz="0" w:space="0" w:color="auto"/>
                        <w:bottom w:val="none" w:sz="0" w:space="0" w:color="auto"/>
                        <w:right w:val="none" w:sz="0" w:space="0" w:color="auto"/>
                      </w:divBdr>
                    </w:div>
                  </w:divsChild>
                </w:div>
                <w:div w:id="696658118">
                  <w:marLeft w:val="0"/>
                  <w:marRight w:val="0"/>
                  <w:marTop w:val="0"/>
                  <w:marBottom w:val="0"/>
                  <w:divBdr>
                    <w:top w:val="none" w:sz="0" w:space="0" w:color="auto"/>
                    <w:left w:val="none" w:sz="0" w:space="0" w:color="auto"/>
                    <w:bottom w:val="none" w:sz="0" w:space="0" w:color="auto"/>
                    <w:right w:val="none" w:sz="0" w:space="0" w:color="auto"/>
                  </w:divBdr>
                  <w:divsChild>
                    <w:div w:id="1007174708">
                      <w:marLeft w:val="0"/>
                      <w:marRight w:val="0"/>
                      <w:marTop w:val="0"/>
                      <w:marBottom w:val="0"/>
                      <w:divBdr>
                        <w:top w:val="none" w:sz="0" w:space="0" w:color="auto"/>
                        <w:left w:val="none" w:sz="0" w:space="0" w:color="auto"/>
                        <w:bottom w:val="none" w:sz="0" w:space="0" w:color="auto"/>
                        <w:right w:val="none" w:sz="0" w:space="0" w:color="auto"/>
                      </w:divBdr>
                    </w:div>
                  </w:divsChild>
                </w:div>
                <w:div w:id="697504845">
                  <w:marLeft w:val="0"/>
                  <w:marRight w:val="0"/>
                  <w:marTop w:val="0"/>
                  <w:marBottom w:val="0"/>
                  <w:divBdr>
                    <w:top w:val="none" w:sz="0" w:space="0" w:color="auto"/>
                    <w:left w:val="none" w:sz="0" w:space="0" w:color="auto"/>
                    <w:bottom w:val="none" w:sz="0" w:space="0" w:color="auto"/>
                    <w:right w:val="none" w:sz="0" w:space="0" w:color="auto"/>
                  </w:divBdr>
                  <w:divsChild>
                    <w:div w:id="1630895934">
                      <w:marLeft w:val="0"/>
                      <w:marRight w:val="0"/>
                      <w:marTop w:val="0"/>
                      <w:marBottom w:val="0"/>
                      <w:divBdr>
                        <w:top w:val="none" w:sz="0" w:space="0" w:color="auto"/>
                        <w:left w:val="none" w:sz="0" w:space="0" w:color="auto"/>
                        <w:bottom w:val="none" w:sz="0" w:space="0" w:color="auto"/>
                        <w:right w:val="none" w:sz="0" w:space="0" w:color="auto"/>
                      </w:divBdr>
                    </w:div>
                  </w:divsChild>
                </w:div>
                <w:div w:id="698312955">
                  <w:marLeft w:val="0"/>
                  <w:marRight w:val="0"/>
                  <w:marTop w:val="0"/>
                  <w:marBottom w:val="0"/>
                  <w:divBdr>
                    <w:top w:val="none" w:sz="0" w:space="0" w:color="auto"/>
                    <w:left w:val="none" w:sz="0" w:space="0" w:color="auto"/>
                    <w:bottom w:val="none" w:sz="0" w:space="0" w:color="auto"/>
                    <w:right w:val="none" w:sz="0" w:space="0" w:color="auto"/>
                  </w:divBdr>
                  <w:divsChild>
                    <w:div w:id="31998972">
                      <w:marLeft w:val="0"/>
                      <w:marRight w:val="0"/>
                      <w:marTop w:val="0"/>
                      <w:marBottom w:val="0"/>
                      <w:divBdr>
                        <w:top w:val="none" w:sz="0" w:space="0" w:color="auto"/>
                        <w:left w:val="none" w:sz="0" w:space="0" w:color="auto"/>
                        <w:bottom w:val="none" w:sz="0" w:space="0" w:color="auto"/>
                        <w:right w:val="none" w:sz="0" w:space="0" w:color="auto"/>
                      </w:divBdr>
                    </w:div>
                  </w:divsChild>
                </w:div>
                <w:div w:id="701785967">
                  <w:marLeft w:val="0"/>
                  <w:marRight w:val="0"/>
                  <w:marTop w:val="0"/>
                  <w:marBottom w:val="0"/>
                  <w:divBdr>
                    <w:top w:val="none" w:sz="0" w:space="0" w:color="auto"/>
                    <w:left w:val="none" w:sz="0" w:space="0" w:color="auto"/>
                    <w:bottom w:val="none" w:sz="0" w:space="0" w:color="auto"/>
                    <w:right w:val="none" w:sz="0" w:space="0" w:color="auto"/>
                  </w:divBdr>
                  <w:divsChild>
                    <w:div w:id="1191408489">
                      <w:marLeft w:val="0"/>
                      <w:marRight w:val="0"/>
                      <w:marTop w:val="0"/>
                      <w:marBottom w:val="0"/>
                      <w:divBdr>
                        <w:top w:val="none" w:sz="0" w:space="0" w:color="auto"/>
                        <w:left w:val="none" w:sz="0" w:space="0" w:color="auto"/>
                        <w:bottom w:val="none" w:sz="0" w:space="0" w:color="auto"/>
                        <w:right w:val="none" w:sz="0" w:space="0" w:color="auto"/>
                      </w:divBdr>
                    </w:div>
                  </w:divsChild>
                </w:div>
                <w:div w:id="702440933">
                  <w:marLeft w:val="0"/>
                  <w:marRight w:val="0"/>
                  <w:marTop w:val="0"/>
                  <w:marBottom w:val="0"/>
                  <w:divBdr>
                    <w:top w:val="none" w:sz="0" w:space="0" w:color="auto"/>
                    <w:left w:val="none" w:sz="0" w:space="0" w:color="auto"/>
                    <w:bottom w:val="none" w:sz="0" w:space="0" w:color="auto"/>
                    <w:right w:val="none" w:sz="0" w:space="0" w:color="auto"/>
                  </w:divBdr>
                  <w:divsChild>
                    <w:div w:id="987436585">
                      <w:marLeft w:val="0"/>
                      <w:marRight w:val="0"/>
                      <w:marTop w:val="0"/>
                      <w:marBottom w:val="0"/>
                      <w:divBdr>
                        <w:top w:val="none" w:sz="0" w:space="0" w:color="auto"/>
                        <w:left w:val="none" w:sz="0" w:space="0" w:color="auto"/>
                        <w:bottom w:val="none" w:sz="0" w:space="0" w:color="auto"/>
                        <w:right w:val="none" w:sz="0" w:space="0" w:color="auto"/>
                      </w:divBdr>
                    </w:div>
                  </w:divsChild>
                </w:div>
                <w:div w:id="705374185">
                  <w:marLeft w:val="0"/>
                  <w:marRight w:val="0"/>
                  <w:marTop w:val="0"/>
                  <w:marBottom w:val="0"/>
                  <w:divBdr>
                    <w:top w:val="none" w:sz="0" w:space="0" w:color="auto"/>
                    <w:left w:val="none" w:sz="0" w:space="0" w:color="auto"/>
                    <w:bottom w:val="none" w:sz="0" w:space="0" w:color="auto"/>
                    <w:right w:val="none" w:sz="0" w:space="0" w:color="auto"/>
                  </w:divBdr>
                  <w:divsChild>
                    <w:div w:id="946503600">
                      <w:marLeft w:val="0"/>
                      <w:marRight w:val="0"/>
                      <w:marTop w:val="0"/>
                      <w:marBottom w:val="0"/>
                      <w:divBdr>
                        <w:top w:val="none" w:sz="0" w:space="0" w:color="auto"/>
                        <w:left w:val="none" w:sz="0" w:space="0" w:color="auto"/>
                        <w:bottom w:val="none" w:sz="0" w:space="0" w:color="auto"/>
                        <w:right w:val="none" w:sz="0" w:space="0" w:color="auto"/>
                      </w:divBdr>
                    </w:div>
                  </w:divsChild>
                </w:div>
                <w:div w:id="707265271">
                  <w:marLeft w:val="0"/>
                  <w:marRight w:val="0"/>
                  <w:marTop w:val="0"/>
                  <w:marBottom w:val="0"/>
                  <w:divBdr>
                    <w:top w:val="none" w:sz="0" w:space="0" w:color="auto"/>
                    <w:left w:val="none" w:sz="0" w:space="0" w:color="auto"/>
                    <w:bottom w:val="none" w:sz="0" w:space="0" w:color="auto"/>
                    <w:right w:val="none" w:sz="0" w:space="0" w:color="auto"/>
                  </w:divBdr>
                  <w:divsChild>
                    <w:div w:id="781344048">
                      <w:marLeft w:val="0"/>
                      <w:marRight w:val="0"/>
                      <w:marTop w:val="0"/>
                      <w:marBottom w:val="0"/>
                      <w:divBdr>
                        <w:top w:val="none" w:sz="0" w:space="0" w:color="auto"/>
                        <w:left w:val="none" w:sz="0" w:space="0" w:color="auto"/>
                        <w:bottom w:val="none" w:sz="0" w:space="0" w:color="auto"/>
                        <w:right w:val="none" w:sz="0" w:space="0" w:color="auto"/>
                      </w:divBdr>
                    </w:div>
                  </w:divsChild>
                </w:div>
                <w:div w:id="708071006">
                  <w:marLeft w:val="0"/>
                  <w:marRight w:val="0"/>
                  <w:marTop w:val="0"/>
                  <w:marBottom w:val="0"/>
                  <w:divBdr>
                    <w:top w:val="none" w:sz="0" w:space="0" w:color="auto"/>
                    <w:left w:val="none" w:sz="0" w:space="0" w:color="auto"/>
                    <w:bottom w:val="none" w:sz="0" w:space="0" w:color="auto"/>
                    <w:right w:val="none" w:sz="0" w:space="0" w:color="auto"/>
                  </w:divBdr>
                  <w:divsChild>
                    <w:div w:id="1165974599">
                      <w:marLeft w:val="0"/>
                      <w:marRight w:val="0"/>
                      <w:marTop w:val="0"/>
                      <w:marBottom w:val="0"/>
                      <w:divBdr>
                        <w:top w:val="none" w:sz="0" w:space="0" w:color="auto"/>
                        <w:left w:val="none" w:sz="0" w:space="0" w:color="auto"/>
                        <w:bottom w:val="none" w:sz="0" w:space="0" w:color="auto"/>
                        <w:right w:val="none" w:sz="0" w:space="0" w:color="auto"/>
                      </w:divBdr>
                    </w:div>
                  </w:divsChild>
                </w:div>
                <w:div w:id="709233700">
                  <w:marLeft w:val="0"/>
                  <w:marRight w:val="0"/>
                  <w:marTop w:val="0"/>
                  <w:marBottom w:val="0"/>
                  <w:divBdr>
                    <w:top w:val="none" w:sz="0" w:space="0" w:color="auto"/>
                    <w:left w:val="none" w:sz="0" w:space="0" w:color="auto"/>
                    <w:bottom w:val="none" w:sz="0" w:space="0" w:color="auto"/>
                    <w:right w:val="none" w:sz="0" w:space="0" w:color="auto"/>
                  </w:divBdr>
                  <w:divsChild>
                    <w:div w:id="39669083">
                      <w:marLeft w:val="0"/>
                      <w:marRight w:val="0"/>
                      <w:marTop w:val="0"/>
                      <w:marBottom w:val="0"/>
                      <w:divBdr>
                        <w:top w:val="none" w:sz="0" w:space="0" w:color="auto"/>
                        <w:left w:val="none" w:sz="0" w:space="0" w:color="auto"/>
                        <w:bottom w:val="none" w:sz="0" w:space="0" w:color="auto"/>
                        <w:right w:val="none" w:sz="0" w:space="0" w:color="auto"/>
                      </w:divBdr>
                    </w:div>
                  </w:divsChild>
                </w:div>
                <w:div w:id="710225091">
                  <w:marLeft w:val="0"/>
                  <w:marRight w:val="0"/>
                  <w:marTop w:val="0"/>
                  <w:marBottom w:val="0"/>
                  <w:divBdr>
                    <w:top w:val="none" w:sz="0" w:space="0" w:color="auto"/>
                    <w:left w:val="none" w:sz="0" w:space="0" w:color="auto"/>
                    <w:bottom w:val="none" w:sz="0" w:space="0" w:color="auto"/>
                    <w:right w:val="none" w:sz="0" w:space="0" w:color="auto"/>
                  </w:divBdr>
                  <w:divsChild>
                    <w:div w:id="911088760">
                      <w:marLeft w:val="0"/>
                      <w:marRight w:val="0"/>
                      <w:marTop w:val="0"/>
                      <w:marBottom w:val="0"/>
                      <w:divBdr>
                        <w:top w:val="none" w:sz="0" w:space="0" w:color="auto"/>
                        <w:left w:val="none" w:sz="0" w:space="0" w:color="auto"/>
                        <w:bottom w:val="none" w:sz="0" w:space="0" w:color="auto"/>
                        <w:right w:val="none" w:sz="0" w:space="0" w:color="auto"/>
                      </w:divBdr>
                    </w:div>
                  </w:divsChild>
                </w:div>
                <w:div w:id="710541587">
                  <w:marLeft w:val="0"/>
                  <w:marRight w:val="0"/>
                  <w:marTop w:val="0"/>
                  <w:marBottom w:val="0"/>
                  <w:divBdr>
                    <w:top w:val="none" w:sz="0" w:space="0" w:color="auto"/>
                    <w:left w:val="none" w:sz="0" w:space="0" w:color="auto"/>
                    <w:bottom w:val="none" w:sz="0" w:space="0" w:color="auto"/>
                    <w:right w:val="none" w:sz="0" w:space="0" w:color="auto"/>
                  </w:divBdr>
                  <w:divsChild>
                    <w:div w:id="1806042217">
                      <w:marLeft w:val="0"/>
                      <w:marRight w:val="0"/>
                      <w:marTop w:val="0"/>
                      <w:marBottom w:val="0"/>
                      <w:divBdr>
                        <w:top w:val="none" w:sz="0" w:space="0" w:color="auto"/>
                        <w:left w:val="none" w:sz="0" w:space="0" w:color="auto"/>
                        <w:bottom w:val="none" w:sz="0" w:space="0" w:color="auto"/>
                        <w:right w:val="none" w:sz="0" w:space="0" w:color="auto"/>
                      </w:divBdr>
                    </w:div>
                  </w:divsChild>
                </w:div>
                <w:div w:id="711466206">
                  <w:marLeft w:val="0"/>
                  <w:marRight w:val="0"/>
                  <w:marTop w:val="0"/>
                  <w:marBottom w:val="0"/>
                  <w:divBdr>
                    <w:top w:val="none" w:sz="0" w:space="0" w:color="auto"/>
                    <w:left w:val="none" w:sz="0" w:space="0" w:color="auto"/>
                    <w:bottom w:val="none" w:sz="0" w:space="0" w:color="auto"/>
                    <w:right w:val="none" w:sz="0" w:space="0" w:color="auto"/>
                  </w:divBdr>
                  <w:divsChild>
                    <w:div w:id="1619944306">
                      <w:marLeft w:val="0"/>
                      <w:marRight w:val="0"/>
                      <w:marTop w:val="0"/>
                      <w:marBottom w:val="0"/>
                      <w:divBdr>
                        <w:top w:val="none" w:sz="0" w:space="0" w:color="auto"/>
                        <w:left w:val="none" w:sz="0" w:space="0" w:color="auto"/>
                        <w:bottom w:val="none" w:sz="0" w:space="0" w:color="auto"/>
                        <w:right w:val="none" w:sz="0" w:space="0" w:color="auto"/>
                      </w:divBdr>
                    </w:div>
                  </w:divsChild>
                </w:div>
                <w:div w:id="711810071">
                  <w:marLeft w:val="0"/>
                  <w:marRight w:val="0"/>
                  <w:marTop w:val="0"/>
                  <w:marBottom w:val="0"/>
                  <w:divBdr>
                    <w:top w:val="none" w:sz="0" w:space="0" w:color="auto"/>
                    <w:left w:val="none" w:sz="0" w:space="0" w:color="auto"/>
                    <w:bottom w:val="none" w:sz="0" w:space="0" w:color="auto"/>
                    <w:right w:val="none" w:sz="0" w:space="0" w:color="auto"/>
                  </w:divBdr>
                  <w:divsChild>
                    <w:div w:id="45448796">
                      <w:marLeft w:val="0"/>
                      <w:marRight w:val="0"/>
                      <w:marTop w:val="0"/>
                      <w:marBottom w:val="0"/>
                      <w:divBdr>
                        <w:top w:val="none" w:sz="0" w:space="0" w:color="auto"/>
                        <w:left w:val="none" w:sz="0" w:space="0" w:color="auto"/>
                        <w:bottom w:val="none" w:sz="0" w:space="0" w:color="auto"/>
                        <w:right w:val="none" w:sz="0" w:space="0" w:color="auto"/>
                      </w:divBdr>
                    </w:div>
                  </w:divsChild>
                </w:div>
                <w:div w:id="713311438">
                  <w:marLeft w:val="0"/>
                  <w:marRight w:val="0"/>
                  <w:marTop w:val="0"/>
                  <w:marBottom w:val="0"/>
                  <w:divBdr>
                    <w:top w:val="none" w:sz="0" w:space="0" w:color="auto"/>
                    <w:left w:val="none" w:sz="0" w:space="0" w:color="auto"/>
                    <w:bottom w:val="none" w:sz="0" w:space="0" w:color="auto"/>
                    <w:right w:val="none" w:sz="0" w:space="0" w:color="auto"/>
                  </w:divBdr>
                  <w:divsChild>
                    <w:div w:id="925768353">
                      <w:marLeft w:val="0"/>
                      <w:marRight w:val="0"/>
                      <w:marTop w:val="0"/>
                      <w:marBottom w:val="0"/>
                      <w:divBdr>
                        <w:top w:val="none" w:sz="0" w:space="0" w:color="auto"/>
                        <w:left w:val="none" w:sz="0" w:space="0" w:color="auto"/>
                        <w:bottom w:val="none" w:sz="0" w:space="0" w:color="auto"/>
                        <w:right w:val="none" w:sz="0" w:space="0" w:color="auto"/>
                      </w:divBdr>
                    </w:div>
                  </w:divsChild>
                </w:div>
                <w:div w:id="714549035">
                  <w:marLeft w:val="0"/>
                  <w:marRight w:val="0"/>
                  <w:marTop w:val="0"/>
                  <w:marBottom w:val="0"/>
                  <w:divBdr>
                    <w:top w:val="none" w:sz="0" w:space="0" w:color="auto"/>
                    <w:left w:val="none" w:sz="0" w:space="0" w:color="auto"/>
                    <w:bottom w:val="none" w:sz="0" w:space="0" w:color="auto"/>
                    <w:right w:val="none" w:sz="0" w:space="0" w:color="auto"/>
                  </w:divBdr>
                  <w:divsChild>
                    <w:div w:id="1653025242">
                      <w:marLeft w:val="0"/>
                      <w:marRight w:val="0"/>
                      <w:marTop w:val="0"/>
                      <w:marBottom w:val="0"/>
                      <w:divBdr>
                        <w:top w:val="none" w:sz="0" w:space="0" w:color="auto"/>
                        <w:left w:val="none" w:sz="0" w:space="0" w:color="auto"/>
                        <w:bottom w:val="none" w:sz="0" w:space="0" w:color="auto"/>
                        <w:right w:val="none" w:sz="0" w:space="0" w:color="auto"/>
                      </w:divBdr>
                    </w:div>
                  </w:divsChild>
                </w:div>
                <w:div w:id="717825467">
                  <w:marLeft w:val="0"/>
                  <w:marRight w:val="0"/>
                  <w:marTop w:val="0"/>
                  <w:marBottom w:val="0"/>
                  <w:divBdr>
                    <w:top w:val="none" w:sz="0" w:space="0" w:color="auto"/>
                    <w:left w:val="none" w:sz="0" w:space="0" w:color="auto"/>
                    <w:bottom w:val="none" w:sz="0" w:space="0" w:color="auto"/>
                    <w:right w:val="none" w:sz="0" w:space="0" w:color="auto"/>
                  </w:divBdr>
                  <w:divsChild>
                    <w:div w:id="876822303">
                      <w:marLeft w:val="0"/>
                      <w:marRight w:val="0"/>
                      <w:marTop w:val="0"/>
                      <w:marBottom w:val="0"/>
                      <w:divBdr>
                        <w:top w:val="none" w:sz="0" w:space="0" w:color="auto"/>
                        <w:left w:val="none" w:sz="0" w:space="0" w:color="auto"/>
                        <w:bottom w:val="none" w:sz="0" w:space="0" w:color="auto"/>
                        <w:right w:val="none" w:sz="0" w:space="0" w:color="auto"/>
                      </w:divBdr>
                    </w:div>
                  </w:divsChild>
                </w:div>
                <w:div w:id="717900162">
                  <w:marLeft w:val="0"/>
                  <w:marRight w:val="0"/>
                  <w:marTop w:val="0"/>
                  <w:marBottom w:val="0"/>
                  <w:divBdr>
                    <w:top w:val="none" w:sz="0" w:space="0" w:color="auto"/>
                    <w:left w:val="none" w:sz="0" w:space="0" w:color="auto"/>
                    <w:bottom w:val="none" w:sz="0" w:space="0" w:color="auto"/>
                    <w:right w:val="none" w:sz="0" w:space="0" w:color="auto"/>
                  </w:divBdr>
                  <w:divsChild>
                    <w:div w:id="178590182">
                      <w:marLeft w:val="0"/>
                      <w:marRight w:val="0"/>
                      <w:marTop w:val="0"/>
                      <w:marBottom w:val="0"/>
                      <w:divBdr>
                        <w:top w:val="none" w:sz="0" w:space="0" w:color="auto"/>
                        <w:left w:val="none" w:sz="0" w:space="0" w:color="auto"/>
                        <w:bottom w:val="none" w:sz="0" w:space="0" w:color="auto"/>
                        <w:right w:val="none" w:sz="0" w:space="0" w:color="auto"/>
                      </w:divBdr>
                    </w:div>
                  </w:divsChild>
                </w:div>
                <w:div w:id="718238959">
                  <w:marLeft w:val="0"/>
                  <w:marRight w:val="0"/>
                  <w:marTop w:val="0"/>
                  <w:marBottom w:val="0"/>
                  <w:divBdr>
                    <w:top w:val="none" w:sz="0" w:space="0" w:color="auto"/>
                    <w:left w:val="none" w:sz="0" w:space="0" w:color="auto"/>
                    <w:bottom w:val="none" w:sz="0" w:space="0" w:color="auto"/>
                    <w:right w:val="none" w:sz="0" w:space="0" w:color="auto"/>
                  </w:divBdr>
                  <w:divsChild>
                    <w:div w:id="771323403">
                      <w:marLeft w:val="0"/>
                      <w:marRight w:val="0"/>
                      <w:marTop w:val="0"/>
                      <w:marBottom w:val="0"/>
                      <w:divBdr>
                        <w:top w:val="none" w:sz="0" w:space="0" w:color="auto"/>
                        <w:left w:val="none" w:sz="0" w:space="0" w:color="auto"/>
                        <w:bottom w:val="none" w:sz="0" w:space="0" w:color="auto"/>
                        <w:right w:val="none" w:sz="0" w:space="0" w:color="auto"/>
                      </w:divBdr>
                    </w:div>
                  </w:divsChild>
                </w:div>
                <w:div w:id="721558023">
                  <w:marLeft w:val="0"/>
                  <w:marRight w:val="0"/>
                  <w:marTop w:val="0"/>
                  <w:marBottom w:val="0"/>
                  <w:divBdr>
                    <w:top w:val="none" w:sz="0" w:space="0" w:color="auto"/>
                    <w:left w:val="none" w:sz="0" w:space="0" w:color="auto"/>
                    <w:bottom w:val="none" w:sz="0" w:space="0" w:color="auto"/>
                    <w:right w:val="none" w:sz="0" w:space="0" w:color="auto"/>
                  </w:divBdr>
                  <w:divsChild>
                    <w:div w:id="602613727">
                      <w:marLeft w:val="0"/>
                      <w:marRight w:val="0"/>
                      <w:marTop w:val="0"/>
                      <w:marBottom w:val="0"/>
                      <w:divBdr>
                        <w:top w:val="none" w:sz="0" w:space="0" w:color="auto"/>
                        <w:left w:val="none" w:sz="0" w:space="0" w:color="auto"/>
                        <w:bottom w:val="none" w:sz="0" w:space="0" w:color="auto"/>
                        <w:right w:val="none" w:sz="0" w:space="0" w:color="auto"/>
                      </w:divBdr>
                    </w:div>
                  </w:divsChild>
                </w:div>
                <w:div w:id="723137692">
                  <w:marLeft w:val="0"/>
                  <w:marRight w:val="0"/>
                  <w:marTop w:val="0"/>
                  <w:marBottom w:val="0"/>
                  <w:divBdr>
                    <w:top w:val="none" w:sz="0" w:space="0" w:color="auto"/>
                    <w:left w:val="none" w:sz="0" w:space="0" w:color="auto"/>
                    <w:bottom w:val="none" w:sz="0" w:space="0" w:color="auto"/>
                    <w:right w:val="none" w:sz="0" w:space="0" w:color="auto"/>
                  </w:divBdr>
                  <w:divsChild>
                    <w:div w:id="1002850350">
                      <w:marLeft w:val="0"/>
                      <w:marRight w:val="0"/>
                      <w:marTop w:val="0"/>
                      <w:marBottom w:val="0"/>
                      <w:divBdr>
                        <w:top w:val="none" w:sz="0" w:space="0" w:color="auto"/>
                        <w:left w:val="none" w:sz="0" w:space="0" w:color="auto"/>
                        <w:bottom w:val="none" w:sz="0" w:space="0" w:color="auto"/>
                        <w:right w:val="none" w:sz="0" w:space="0" w:color="auto"/>
                      </w:divBdr>
                    </w:div>
                  </w:divsChild>
                </w:div>
                <w:div w:id="723791048">
                  <w:marLeft w:val="0"/>
                  <w:marRight w:val="0"/>
                  <w:marTop w:val="0"/>
                  <w:marBottom w:val="0"/>
                  <w:divBdr>
                    <w:top w:val="none" w:sz="0" w:space="0" w:color="auto"/>
                    <w:left w:val="none" w:sz="0" w:space="0" w:color="auto"/>
                    <w:bottom w:val="none" w:sz="0" w:space="0" w:color="auto"/>
                    <w:right w:val="none" w:sz="0" w:space="0" w:color="auto"/>
                  </w:divBdr>
                  <w:divsChild>
                    <w:div w:id="1361855207">
                      <w:marLeft w:val="0"/>
                      <w:marRight w:val="0"/>
                      <w:marTop w:val="0"/>
                      <w:marBottom w:val="0"/>
                      <w:divBdr>
                        <w:top w:val="none" w:sz="0" w:space="0" w:color="auto"/>
                        <w:left w:val="none" w:sz="0" w:space="0" w:color="auto"/>
                        <w:bottom w:val="none" w:sz="0" w:space="0" w:color="auto"/>
                        <w:right w:val="none" w:sz="0" w:space="0" w:color="auto"/>
                      </w:divBdr>
                    </w:div>
                  </w:divsChild>
                </w:div>
                <w:div w:id="726224658">
                  <w:marLeft w:val="0"/>
                  <w:marRight w:val="0"/>
                  <w:marTop w:val="0"/>
                  <w:marBottom w:val="0"/>
                  <w:divBdr>
                    <w:top w:val="none" w:sz="0" w:space="0" w:color="auto"/>
                    <w:left w:val="none" w:sz="0" w:space="0" w:color="auto"/>
                    <w:bottom w:val="none" w:sz="0" w:space="0" w:color="auto"/>
                    <w:right w:val="none" w:sz="0" w:space="0" w:color="auto"/>
                  </w:divBdr>
                  <w:divsChild>
                    <w:div w:id="1018845702">
                      <w:marLeft w:val="0"/>
                      <w:marRight w:val="0"/>
                      <w:marTop w:val="0"/>
                      <w:marBottom w:val="0"/>
                      <w:divBdr>
                        <w:top w:val="none" w:sz="0" w:space="0" w:color="auto"/>
                        <w:left w:val="none" w:sz="0" w:space="0" w:color="auto"/>
                        <w:bottom w:val="none" w:sz="0" w:space="0" w:color="auto"/>
                        <w:right w:val="none" w:sz="0" w:space="0" w:color="auto"/>
                      </w:divBdr>
                    </w:div>
                  </w:divsChild>
                </w:div>
                <w:div w:id="727457068">
                  <w:marLeft w:val="0"/>
                  <w:marRight w:val="0"/>
                  <w:marTop w:val="0"/>
                  <w:marBottom w:val="0"/>
                  <w:divBdr>
                    <w:top w:val="none" w:sz="0" w:space="0" w:color="auto"/>
                    <w:left w:val="none" w:sz="0" w:space="0" w:color="auto"/>
                    <w:bottom w:val="none" w:sz="0" w:space="0" w:color="auto"/>
                    <w:right w:val="none" w:sz="0" w:space="0" w:color="auto"/>
                  </w:divBdr>
                  <w:divsChild>
                    <w:div w:id="1984119604">
                      <w:marLeft w:val="0"/>
                      <w:marRight w:val="0"/>
                      <w:marTop w:val="0"/>
                      <w:marBottom w:val="0"/>
                      <w:divBdr>
                        <w:top w:val="none" w:sz="0" w:space="0" w:color="auto"/>
                        <w:left w:val="none" w:sz="0" w:space="0" w:color="auto"/>
                        <w:bottom w:val="none" w:sz="0" w:space="0" w:color="auto"/>
                        <w:right w:val="none" w:sz="0" w:space="0" w:color="auto"/>
                      </w:divBdr>
                    </w:div>
                  </w:divsChild>
                </w:div>
                <w:div w:id="729495051">
                  <w:marLeft w:val="0"/>
                  <w:marRight w:val="0"/>
                  <w:marTop w:val="0"/>
                  <w:marBottom w:val="0"/>
                  <w:divBdr>
                    <w:top w:val="none" w:sz="0" w:space="0" w:color="auto"/>
                    <w:left w:val="none" w:sz="0" w:space="0" w:color="auto"/>
                    <w:bottom w:val="none" w:sz="0" w:space="0" w:color="auto"/>
                    <w:right w:val="none" w:sz="0" w:space="0" w:color="auto"/>
                  </w:divBdr>
                  <w:divsChild>
                    <w:div w:id="688720587">
                      <w:marLeft w:val="0"/>
                      <w:marRight w:val="0"/>
                      <w:marTop w:val="0"/>
                      <w:marBottom w:val="0"/>
                      <w:divBdr>
                        <w:top w:val="none" w:sz="0" w:space="0" w:color="auto"/>
                        <w:left w:val="none" w:sz="0" w:space="0" w:color="auto"/>
                        <w:bottom w:val="none" w:sz="0" w:space="0" w:color="auto"/>
                        <w:right w:val="none" w:sz="0" w:space="0" w:color="auto"/>
                      </w:divBdr>
                    </w:div>
                  </w:divsChild>
                </w:div>
                <w:div w:id="729498335">
                  <w:marLeft w:val="0"/>
                  <w:marRight w:val="0"/>
                  <w:marTop w:val="0"/>
                  <w:marBottom w:val="0"/>
                  <w:divBdr>
                    <w:top w:val="none" w:sz="0" w:space="0" w:color="auto"/>
                    <w:left w:val="none" w:sz="0" w:space="0" w:color="auto"/>
                    <w:bottom w:val="none" w:sz="0" w:space="0" w:color="auto"/>
                    <w:right w:val="none" w:sz="0" w:space="0" w:color="auto"/>
                  </w:divBdr>
                  <w:divsChild>
                    <w:div w:id="514196311">
                      <w:marLeft w:val="0"/>
                      <w:marRight w:val="0"/>
                      <w:marTop w:val="0"/>
                      <w:marBottom w:val="0"/>
                      <w:divBdr>
                        <w:top w:val="none" w:sz="0" w:space="0" w:color="auto"/>
                        <w:left w:val="none" w:sz="0" w:space="0" w:color="auto"/>
                        <w:bottom w:val="none" w:sz="0" w:space="0" w:color="auto"/>
                        <w:right w:val="none" w:sz="0" w:space="0" w:color="auto"/>
                      </w:divBdr>
                    </w:div>
                  </w:divsChild>
                </w:div>
                <w:div w:id="734427125">
                  <w:marLeft w:val="0"/>
                  <w:marRight w:val="0"/>
                  <w:marTop w:val="0"/>
                  <w:marBottom w:val="0"/>
                  <w:divBdr>
                    <w:top w:val="none" w:sz="0" w:space="0" w:color="auto"/>
                    <w:left w:val="none" w:sz="0" w:space="0" w:color="auto"/>
                    <w:bottom w:val="none" w:sz="0" w:space="0" w:color="auto"/>
                    <w:right w:val="none" w:sz="0" w:space="0" w:color="auto"/>
                  </w:divBdr>
                  <w:divsChild>
                    <w:div w:id="1500776913">
                      <w:marLeft w:val="0"/>
                      <w:marRight w:val="0"/>
                      <w:marTop w:val="0"/>
                      <w:marBottom w:val="0"/>
                      <w:divBdr>
                        <w:top w:val="none" w:sz="0" w:space="0" w:color="auto"/>
                        <w:left w:val="none" w:sz="0" w:space="0" w:color="auto"/>
                        <w:bottom w:val="none" w:sz="0" w:space="0" w:color="auto"/>
                        <w:right w:val="none" w:sz="0" w:space="0" w:color="auto"/>
                      </w:divBdr>
                    </w:div>
                  </w:divsChild>
                </w:div>
                <w:div w:id="734469252">
                  <w:marLeft w:val="0"/>
                  <w:marRight w:val="0"/>
                  <w:marTop w:val="0"/>
                  <w:marBottom w:val="0"/>
                  <w:divBdr>
                    <w:top w:val="none" w:sz="0" w:space="0" w:color="auto"/>
                    <w:left w:val="none" w:sz="0" w:space="0" w:color="auto"/>
                    <w:bottom w:val="none" w:sz="0" w:space="0" w:color="auto"/>
                    <w:right w:val="none" w:sz="0" w:space="0" w:color="auto"/>
                  </w:divBdr>
                  <w:divsChild>
                    <w:div w:id="1940985862">
                      <w:marLeft w:val="0"/>
                      <w:marRight w:val="0"/>
                      <w:marTop w:val="0"/>
                      <w:marBottom w:val="0"/>
                      <w:divBdr>
                        <w:top w:val="none" w:sz="0" w:space="0" w:color="auto"/>
                        <w:left w:val="none" w:sz="0" w:space="0" w:color="auto"/>
                        <w:bottom w:val="none" w:sz="0" w:space="0" w:color="auto"/>
                        <w:right w:val="none" w:sz="0" w:space="0" w:color="auto"/>
                      </w:divBdr>
                    </w:div>
                  </w:divsChild>
                </w:div>
                <w:div w:id="735131850">
                  <w:marLeft w:val="0"/>
                  <w:marRight w:val="0"/>
                  <w:marTop w:val="0"/>
                  <w:marBottom w:val="0"/>
                  <w:divBdr>
                    <w:top w:val="none" w:sz="0" w:space="0" w:color="auto"/>
                    <w:left w:val="none" w:sz="0" w:space="0" w:color="auto"/>
                    <w:bottom w:val="none" w:sz="0" w:space="0" w:color="auto"/>
                    <w:right w:val="none" w:sz="0" w:space="0" w:color="auto"/>
                  </w:divBdr>
                  <w:divsChild>
                    <w:div w:id="1810128920">
                      <w:marLeft w:val="0"/>
                      <w:marRight w:val="0"/>
                      <w:marTop w:val="0"/>
                      <w:marBottom w:val="0"/>
                      <w:divBdr>
                        <w:top w:val="none" w:sz="0" w:space="0" w:color="auto"/>
                        <w:left w:val="none" w:sz="0" w:space="0" w:color="auto"/>
                        <w:bottom w:val="none" w:sz="0" w:space="0" w:color="auto"/>
                        <w:right w:val="none" w:sz="0" w:space="0" w:color="auto"/>
                      </w:divBdr>
                    </w:div>
                  </w:divsChild>
                </w:div>
                <w:div w:id="735514459">
                  <w:marLeft w:val="0"/>
                  <w:marRight w:val="0"/>
                  <w:marTop w:val="0"/>
                  <w:marBottom w:val="0"/>
                  <w:divBdr>
                    <w:top w:val="none" w:sz="0" w:space="0" w:color="auto"/>
                    <w:left w:val="none" w:sz="0" w:space="0" w:color="auto"/>
                    <w:bottom w:val="none" w:sz="0" w:space="0" w:color="auto"/>
                    <w:right w:val="none" w:sz="0" w:space="0" w:color="auto"/>
                  </w:divBdr>
                  <w:divsChild>
                    <w:div w:id="814950113">
                      <w:marLeft w:val="0"/>
                      <w:marRight w:val="0"/>
                      <w:marTop w:val="0"/>
                      <w:marBottom w:val="0"/>
                      <w:divBdr>
                        <w:top w:val="none" w:sz="0" w:space="0" w:color="auto"/>
                        <w:left w:val="none" w:sz="0" w:space="0" w:color="auto"/>
                        <w:bottom w:val="none" w:sz="0" w:space="0" w:color="auto"/>
                        <w:right w:val="none" w:sz="0" w:space="0" w:color="auto"/>
                      </w:divBdr>
                    </w:div>
                  </w:divsChild>
                </w:div>
                <w:div w:id="737092026">
                  <w:marLeft w:val="0"/>
                  <w:marRight w:val="0"/>
                  <w:marTop w:val="0"/>
                  <w:marBottom w:val="0"/>
                  <w:divBdr>
                    <w:top w:val="none" w:sz="0" w:space="0" w:color="auto"/>
                    <w:left w:val="none" w:sz="0" w:space="0" w:color="auto"/>
                    <w:bottom w:val="none" w:sz="0" w:space="0" w:color="auto"/>
                    <w:right w:val="none" w:sz="0" w:space="0" w:color="auto"/>
                  </w:divBdr>
                  <w:divsChild>
                    <w:div w:id="13921956">
                      <w:marLeft w:val="0"/>
                      <w:marRight w:val="0"/>
                      <w:marTop w:val="0"/>
                      <w:marBottom w:val="0"/>
                      <w:divBdr>
                        <w:top w:val="none" w:sz="0" w:space="0" w:color="auto"/>
                        <w:left w:val="none" w:sz="0" w:space="0" w:color="auto"/>
                        <w:bottom w:val="none" w:sz="0" w:space="0" w:color="auto"/>
                        <w:right w:val="none" w:sz="0" w:space="0" w:color="auto"/>
                      </w:divBdr>
                    </w:div>
                  </w:divsChild>
                </w:div>
                <w:div w:id="739719463">
                  <w:marLeft w:val="0"/>
                  <w:marRight w:val="0"/>
                  <w:marTop w:val="0"/>
                  <w:marBottom w:val="0"/>
                  <w:divBdr>
                    <w:top w:val="none" w:sz="0" w:space="0" w:color="auto"/>
                    <w:left w:val="none" w:sz="0" w:space="0" w:color="auto"/>
                    <w:bottom w:val="none" w:sz="0" w:space="0" w:color="auto"/>
                    <w:right w:val="none" w:sz="0" w:space="0" w:color="auto"/>
                  </w:divBdr>
                  <w:divsChild>
                    <w:div w:id="1731266101">
                      <w:marLeft w:val="0"/>
                      <w:marRight w:val="0"/>
                      <w:marTop w:val="0"/>
                      <w:marBottom w:val="0"/>
                      <w:divBdr>
                        <w:top w:val="none" w:sz="0" w:space="0" w:color="auto"/>
                        <w:left w:val="none" w:sz="0" w:space="0" w:color="auto"/>
                        <w:bottom w:val="none" w:sz="0" w:space="0" w:color="auto"/>
                        <w:right w:val="none" w:sz="0" w:space="0" w:color="auto"/>
                      </w:divBdr>
                    </w:div>
                  </w:divsChild>
                </w:div>
                <w:div w:id="739985565">
                  <w:marLeft w:val="0"/>
                  <w:marRight w:val="0"/>
                  <w:marTop w:val="0"/>
                  <w:marBottom w:val="0"/>
                  <w:divBdr>
                    <w:top w:val="none" w:sz="0" w:space="0" w:color="auto"/>
                    <w:left w:val="none" w:sz="0" w:space="0" w:color="auto"/>
                    <w:bottom w:val="none" w:sz="0" w:space="0" w:color="auto"/>
                    <w:right w:val="none" w:sz="0" w:space="0" w:color="auto"/>
                  </w:divBdr>
                  <w:divsChild>
                    <w:div w:id="2003000448">
                      <w:marLeft w:val="0"/>
                      <w:marRight w:val="0"/>
                      <w:marTop w:val="0"/>
                      <w:marBottom w:val="0"/>
                      <w:divBdr>
                        <w:top w:val="none" w:sz="0" w:space="0" w:color="auto"/>
                        <w:left w:val="none" w:sz="0" w:space="0" w:color="auto"/>
                        <w:bottom w:val="none" w:sz="0" w:space="0" w:color="auto"/>
                        <w:right w:val="none" w:sz="0" w:space="0" w:color="auto"/>
                      </w:divBdr>
                    </w:div>
                  </w:divsChild>
                </w:div>
                <w:div w:id="740255113">
                  <w:marLeft w:val="0"/>
                  <w:marRight w:val="0"/>
                  <w:marTop w:val="0"/>
                  <w:marBottom w:val="0"/>
                  <w:divBdr>
                    <w:top w:val="none" w:sz="0" w:space="0" w:color="auto"/>
                    <w:left w:val="none" w:sz="0" w:space="0" w:color="auto"/>
                    <w:bottom w:val="none" w:sz="0" w:space="0" w:color="auto"/>
                    <w:right w:val="none" w:sz="0" w:space="0" w:color="auto"/>
                  </w:divBdr>
                  <w:divsChild>
                    <w:div w:id="398284277">
                      <w:marLeft w:val="0"/>
                      <w:marRight w:val="0"/>
                      <w:marTop w:val="0"/>
                      <w:marBottom w:val="0"/>
                      <w:divBdr>
                        <w:top w:val="none" w:sz="0" w:space="0" w:color="auto"/>
                        <w:left w:val="none" w:sz="0" w:space="0" w:color="auto"/>
                        <w:bottom w:val="none" w:sz="0" w:space="0" w:color="auto"/>
                        <w:right w:val="none" w:sz="0" w:space="0" w:color="auto"/>
                      </w:divBdr>
                    </w:div>
                  </w:divsChild>
                </w:div>
                <w:div w:id="740442116">
                  <w:marLeft w:val="0"/>
                  <w:marRight w:val="0"/>
                  <w:marTop w:val="0"/>
                  <w:marBottom w:val="0"/>
                  <w:divBdr>
                    <w:top w:val="none" w:sz="0" w:space="0" w:color="auto"/>
                    <w:left w:val="none" w:sz="0" w:space="0" w:color="auto"/>
                    <w:bottom w:val="none" w:sz="0" w:space="0" w:color="auto"/>
                    <w:right w:val="none" w:sz="0" w:space="0" w:color="auto"/>
                  </w:divBdr>
                  <w:divsChild>
                    <w:div w:id="118767438">
                      <w:marLeft w:val="0"/>
                      <w:marRight w:val="0"/>
                      <w:marTop w:val="0"/>
                      <w:marBottom w:val="0"/>
                      <w:divBdr>
                        <w:top w:val="none" w:sz="0" w:space="0" w:color="auto"/>
                        <w:left w:val="none" w:sz="0" w:space="0" w:color="auto"/>
                        <w:bottom w:val="none" w:sz="0" w:space="0" w:color="auto"/>
                        <w:right w:val="none" w:sz="0" w:space="0" w:color="auto"/>
                      </w:divBdr>
                    </w:div>
                  </w:divsChild>
                </w:div>
                <w:div w:id="740827889">
                  <w:marLeft w:val="0"/>
                  <w:marRight w:val="0"/>
                  <w:marTop w:val="0"/>
                  <w:marBottom w:val="0"/>
                  <w:divBdr>
                    <w:top w:val="none" w:sz="0" w:space="0" w:color="auto"/>
                    <w:left w:val="none" w:sz="0" w:space="0" w:color="auto"/>
                    <w:bottom w:val="none" w:sz="0" w:space="0" w:color="auto"/>
                    <w:right w:val="none" w:sz="0" w:space="0" w:color="auto"/>
                  </w:divBdr>
                  <w:divsChild>
                    <w:div w:id="1209533415">
                      <w:marLeft w:val="0"/>
                      <w:marRight w:val="0"/>
                      <w:marTop w:val="0"/>
                      <w:marBottom w:val="0"/>
                      <w:divBdr>
                        <w:top w:val="none" w:sz="0" w:space="0" w:color="auto"/>
                        <w:left w:val="none" w:sz="0" w:space="0" w:color="auto"/>
                        <w:bottom w:val="none" w:sz="0" w:space="0" w:color="auto"/>
                        <w:right w:val="none" w:sz="0" w:space="0" w:color="auto"/>
                      </w:divBdr>
                    </w:div>
                  </w:divsChild>
                </w:div>
                <w:div w:id="741215804">
                  <w:marLeft w:val="0"/>
                  <w:marRight w:val="0"/>
                  <w:marTop w:val="0"/>
                  <w:marBottom w:val="0"/>
                  <w:divBdr>
                    <w:top w:val="none" w:sz="0" w:space="0" w:color="auto"/>
                    <w:left w:val="none" w:sz="0" w:space="0" w:color="auto"/>
                    <w:bottom w:val="none" w:sz="0" w:space="0" w:color="auto"/>
                    <w:right w:val="none" w:sz="0" w:space="0" w:color="auto"/>
                  </w:divBdr>
                  <w:divsChild>
                    <w:div w:id="1618835055">
                      <w:marLeft w:val="0"/>
                      <w:marRight w:val="0"/>
                      <w:marTop w:val="0"/>
                      <w:marBottom w:val="0"/>
                      <w:divBdr>
                        <w:top w:val="none" w:sz="0" w:space="0" w:color="auto"/>
                        <w:left w:val="none" w:sz="0" w:space="0" w:color="auto"/>
                        <w:bottom w:val="none" w:sz="0" w:space="0" w:color="auto"/>
                        <w:right w:val="none" w:sz="0" w:space="0" w:color="auto"/>
                      </w:divBdr>
                    </w:div>
                  </w:divsChild>
                </w:div>
                <w:div w:id="742222654">
                  <w:marLeft w:val="0"/>
                  <w:marRight w:val="0"/>
                  <w:marTop w:val="0"/>
                  <w:marBottom w:val="0"/>
                  <w:divBdr>
                    <w:top w:val="none" w:sz="0" w:space="0" w:color="auto"/>
                    <w:left w:val="none" w:sz="0" w:space="0" w:color="auto"/>
                    <w:bottom w:val="none" w:sz="0" w:space="0" w:color="auto"/>
                    <w:right w:val="none" w:sz="0" w:space="0" w:color="auto"/>
                  </w:divBdr>
                  <w:divsChild>
                    <w:div w:id="1527906518">
                      <w:marLeft w:val="0"/>
                      <w:marRight w:val="0"/>
                      <w:marTop w:val="0"/>
                      <w:marBottom w:val="0"/>
                      <w:divBdr>
                        <w:top w:val="none" w:sz="0" w:space="0" w:color="auto"/>
                        <w:left w:val="none" w:sz="0" w:space="0" w:color="auto"/>
                        <w:bottom w:val="none" w:sz="0" w:space="0" w:color="auto"/>
                        <w:right w:val="none" w:sz="0" w:space="0" w:color="auto"/>
                      </w:divBdr>
                    </w:div>
                  </w:divsChild>
                </w:div>
                <w:div w:id="742487395">
                  <w:marLeft w:val="0"/>
                  <w:marRight w:val="0"/>
                  <w:marTop w:val="0"/>
                  <w:marBottom w:val="0"/>
                  <w:divBdr>
                    <w:top w:val="none" w:sz="0" w:space="0" w:color="auto"/>
                    <w:left w:val="none" w:sz="0" w:space="0" w:color="auto"/>
                    <w:bottom w:val="none" w:sz="0" w:space="0" w:color="auto"/>
                    <w:right w:val="none" w:sz="0" w:space="0" w:color="auto"/>
                  </w:divBdr>
                  <w:divsChild>
                    <w:div w:id="758601285">
                      <w:marLeft w:val="0"/>
                      <w:marRight w:val="0"/>
                      <w:marTop w:val="0"/>
                      <w:marBottom w:val="0"/>
                      <w:divBdr>
                        <w:top w:val="none" w:sz="0" w:space="0" w:color="auto"/>
                        <w:left w:val="none" w:sz="0" w:space="0" w:color="auto"/>
                        <w:bottom w:val="none" w:sz="0" w:space="0" w:color="auto"/>
                        <w:right w:val="none" w:sz="0" w:space="0" w:color="auto"/>
                      </w:divBdr>
                    </w:div>
                  </w:divsChild>
                </w:div>
                <w:div w:id="742608955">
                  <w:marLeft w:val="0"/>
                  <w:marRight w:val="0"/>
                  <w:marTop w:val="0"/>
                  <w:marBottom w:val="0"/>
                  <w:divBdr>
                    <w:top w:val="none" w:sz="0" w:space="0" w:color="auto"/>
                    <w:left w:val="none" w:sz="0" w:space="0" w:color="auto"/>
                    <w:bottom w:val="none" w:sz="0" w:space="0" w:color="auto"/>
                    <w:right w:val="none" w:sz="0" w:space="0" w:color="auto"/>
                  </w:divBdr>
                  <w:divsChild>
                    <w:div w:id="1393112592">
                      <w:marLeft w:val="0"/>
                      <w:marRight w:val="0"/>
                      <w:marTop w:val="0"/>
                      <w:marBottom w:val="0"/>
                      <w:divBdr>
                        <w:top w:val="none" w:sz="0" w:space="0" w:color="auto"/>
                        <w:left w:val="none" w:sz="0" w:space="0" w:color="auto"/>
                        <w:bottom w:val="none" w:sz="0" w:space="0" w:color="auto"/>
                        <w:right w:val="none" w:sz="0" w:space="0" w:color="auto"/>
                      </w:divBdr>
                    </w:div>
                  </w:divsChild>
                </w:div>
                <w:div w:id="742801583">
                  <w:marLeft w:val="0"/>
                  <w:marRight w:val="0"/>
                  <w:marTop w:val="0"/>
                  <w:marBottom w:val="0"/>
                  <w:divBdr>
                    <w:top w:val="none" w:sz="0" w:space="0" w:color="auto"/>
                    <w:left w:val="none" w:sz="0" w:space="0" w:color="auto"/>
                    <w:bottom w:val="none" w:sz="0" w:space="0" w:color="auto"/>
                    <w:right w:val="none" w:sz="0" w:space="0" w:color="auto"/>
                  </w:divBdr>
                  <w:divsChild>
                    <w:div w:id="1381127488">
                      <w:marLeft w:val="0"/>
                      <w:marRight w:val="0"/>
                      <w:marTop w:val="0"/>
                      <w:marBottom w:val="0"/>
                      <w:divBdr>
                        <w:top w:val="none" w:sz="0" w:space="0" w:color="auto"/>
                        <w:left w:val="none" w:sz="0" w:space="0" w:color="auto"/>
                        <w:bottom w:val="none" w:sz="0" w:space="0" w:color="auto"/>
                        <w:right w:val="none" w:sz="0" w:space="0" w:color="auto"/>
                      </w:divBdr>
                    </w:div>
                  </w:divsChild>
                </w:div>
                <w:div w:id="743993001">
                  <w:marLeft w:val="0"/>
                  <w:marRight w:val="0"/>
                  <w:marTop w:val="0"/>
                  <w:marBottom w:val="0"/>
                  <w:divBdr>
                    <w:top w:val="none" w:sz="0" w:space="0" w:color="auto"/>
                    <w:left w:val="none" w:sz="0" w:space="0" w:color="auto"/>
                    <w:bottom w:val="none" w:sz="0" w:space="0" w:color="auto"/>
                    <w:right w:val="none" w:sz="0" w:space="0" w:color="auto"/>
                  </w:divBdr>
                  <w:divsChild>
                    <w:div w:id="1237546981">
                      <w:marLeft w:val="0"/>
                      <w:marRight w:val="0"/>
                      <w:marTop w:val="0"/>
                      <w:marBottom w:val="0"/>
                      <w:divBdr>
                        <w:top w:val="none" w:sz="0" w:space="0" w:color="auto"/>
                        <w:left w:val="none" w:sz="0" w:space="0" w:color="auto"/>
                        <w:bottom w:val="none" w:sz="0" w:space="0" w:color="auto"/>
                        <w:right w:val="none" w:sz="0" w:space="0" w:color="auto"/>
                      </w:divBdr>
                    </w:div>
                  </w:divsChild>
                </w:div>
                <w:div w:id="746342358">
                  <w:marLeft w:val="0"/>
                  <w:marRight w:val="0"/>
                  <w:marTop w:val="0"/>
                  <w:marBottom w:val="0"/>
                  <w:divBdr>
                    <w:top w:val="none" w:sz="0" w:space="0" w:color="auto"/>
                    <w:left w:val="none" w:sz="0" w:space="0" w:color="auto"/>
                    <w:bottom w:val="none" w:sz="0" w:space="0" w:color="auto"/>
                    <w:right w:val="none" w:sz="0" w:space="0" w:color="auto"/>
                  </w:divBdr>
                  <w:divsChild>
                    <w:div w:id="296759200">
                      <w:marLeft w:val="0"/>
                      <w:marRight w:val="0"/>
                      <w:marTop w:val="0"/>
                      <w:marBottom w:val="0"/>
                      <w:divBdr>
                        <w:top w:val="none" w:sz="0" w:space="0" w:color="auto"/>
                        <w:left w:val="none" w:sz="0" w:space="0" w:color="auto"/>
                        <w:bottom w:val="none" w:sz="0" w:space="0" w:color="auto"/>
                        <w:right w:val="none" w:sz="0" w:space="0" w:color="auto"/>
                      </w:divBdr>
                    </w:div>
                  </w:divsChild>
                </w:div>
                <w:div w:id="746419830">
                  <w:marLeft w:val="0"/>
                  <w:marRight w:val="0"/>
                  <w:marTop w:val="0"/>
                  <w:marBottom w:val="0"/>
                  <w:divBdr>
                    <w:top w:val="none" w:sz="0" w:space="0" w:color="auto"/>
                    <w:left w:val="none" w:sz="0" w:space="0" w:color="auto"/>
                    <w:bottom w:val="none" w:sz="0" w:space="0" w:color="auto"/>
                    <w:right w:val="none" w:sz="0" w:space="0" w:color="auto"/>
                  </w:divBdr>
                  <w:divsChild>
                    <w:div w:id="1041785120">
                      <w:marLeft w:val="0"/>
                      <w:marRight w:val="0"/>
                      <w:marTop w:val="0"/>
                      <w:marBottom w:val="0"/>
                      <w:divBdr>
                        <w:top w:val="none" w:sz="0" w:space="0" w:color="auto"/>
                        <w:left w:val="none" w:sz="0" w:space="0" w:color="auto"/>
                        <w:bottom w:val="none" w:sz="0" w:space="0" w:color="auto"/>
                        <w:right w:val="none" w:sz="0" w:space="0" w:color="auto"/>
                      </w:divBdr>
                    </w:div>
                  </w:divsChild>
                </w:div>
                <w:div w:id="746539749">
                  <w:marLeft w:val="0"/>
                  <w:marRight w:val="0"/>
                  <w:marTop w:val="0"/>
                  <w:marBottom w:val="0"/>
                  <w:divBdr>
                    <w:top w:val="none" w:sz="0" w:space="0" w:color="auto"/>
                    <w:left w:val="none" w:sz="0" w:space="0" w:color="auto"/>
                    <w:bottom w:val="none" w:sz="0" w:space="0" w:color="auto"/>
                    <w:right w:val="none" w:sz="0" w:space="0" w:color="auto"/>
                  </w:divBdr>
                  <w:divsChild>
                    <w:div w:id="939795636">
                      <w:marLeft w:val="0"/>
                      <w:marRight w:val="0"/>
                      <w:marTop w:val="0"/>
                      <w:marBottom w:val="0"/>
                      <w:divBdr>
                        <w:top w:val="none" w:sz="0" w:space="0" w:color="auto"/>
                        <w:left w:val="none" w:sz="0" w:space="0" w:color="auto"/>
                        <w:bottom w:val="none" w:sz="0" w:space="0" w:color="auto"/>
                        <w:right w:val="none" w:sz="0" w:space="0" w:color="auto"/>
                      </w:divBdr>
                    </w:div>
                  </w:divsChild>
                </w:div>
                <w:div w:id="747844584">
                  <w:marLeft w:val="0"/>
                  <w:marRight w:val="0"/>
                  <w:marTop w:val="0"/>
                  <w:marBottom w:val="0"/>
                  <w:divBdr>
                    <w:top w:val="none" w:sz="0" w:space="0" w:color="auto"/>
                    <w:left w:val="none" w:sz="0" w:space="0" w:color="auto"/>
                    <w:bottom w:val="none" w:sz="0" w:space="0" w:color="auto"/>
                    <w:right w:val="none" w:sz="0" w:space="0" w:color="auto"/>
                  </w:divBdr>
                  <w:divsChild>
                    <w:div w:id="744104837">
                      <w:marLeft w:val="0"/>
                      <w:marRight w:val="0"/>
                      <w:marTop w:val="0"/>
                      <w:marBottom w:val="0"/>
                      <w:divBdr>
                        <w:top w:val="none" w:sz="0" w:space="0" w:color="auto"/>
                        <w:left w:val="none" w:sz="0" w:space="0" w:color="auto"/>
                        <w:bottom w:val="none" w:sz="0" w:space="0" w:color="auto"/>
                        <w:right w:val="none" w:sz="0" w:space="0" w:color="auto"/>
                      </w:divBdr>
                    </w:div>
                  </w:divsChild>
                </w:div>
                <w:div w:id="748581580">
                  <w:marLeft w:val="0"/>
                  <w:marRight w:val="0"/>
                  <w:marTop w:val="0"/>
                  <w:marBottom w:val="0"/>
                  <w:divBdr>
                    <w:top w:val="none" w:sz="0" w:space="0" w:color="auto"/>
                    <w:left w:val="none" w:sz="0" w:space="0" w:color="auto"/>
                    <w:bottom w:val="none" w:sz="0" w:space="0" w:color="auto"/>
                    <w:right w:val="none" w:sz="0" w:space="0" w:color="auto"/>
                  </w:divBdr>
                  <w:divsChild>
                    <w:div w:id="278729096">
                      <w:marLeft w:val="0"/>
                      <w:marRight w:val="0"/>
                      <w:marTop w:val="0"/>
                      <w:marBottom w:val="0"/>
                      <w:divBdr>
                        <w:top w:val="none" w:sz="0" w:space="0" w:color="auto"/>
                        <w:left w:val="none" w:sz="0" w:space="0" w:color="auto"/>
                        <w:bottom w:val="none" w:sz="0" w:space="0" w:color="auto"/>
                        <w:right w:val="none" w:sz="0" w:space="0" w:color="auto"/>
                      </w:divBdr>
                    </w:div>
                  </w:divsChild>
                </w:div>
                <w:div w:id="749305602">
                  <w:marLeft w:val="0"/>
                  <w:marRight w:val="0"/>
                  <w:marTop w:val="0"/>
                  <w:marBottom w:val="0"/>
                  <w:divBdr>
                    <w:top w:val="none" w:sz="0" w:space="0" w:color="auto"/>
                    <w:left w:val="none" w:sz="0" w:space="0" w:color="auto"/>
                    <w:bottom w:val="none" w:sz="0" w:space="0" w:color="auto"/>
                    <w:right w:val="none" w:sz="0" w:space="0" w:color="auto"/>
                  </w:divBdr>
                  <w:divsChild>
                    <w:div w:id="1912619307">
                      <w:marLeft w:val="0"/>
                      <w:marRight w:val="0"/>
                      <w:marTop w:val="0"/>
                      <w:marBottom w:val="0"/>
                      <w:divBdr>
                        <w:top w:val="none" w:sz="0" w:space="0" w:color="auto"/>
                        <w:left w:val="none" w:sz="0" w:space="0" w:color="auto"/>
                        <w:bottom w:val="none" w:sz="0" w:space="0" w:color="auto"/>
                        <w:right w:val="none" w:sz="0" w:space="0" w:color="auto"/>
                      </w:divBdr>
                    </w:div>
                  </w:divsChild>
                </w:div>
                <w:div w:id="749618726">
                  <w:marLeft w:val="0"/>
                  <w:marRight w:val="0"/>
                  <w:marTop w:val="0"/>
                  <w:marBottom w:val="0"/>
                  <w:divBdr>
                    <w:top w:val="none" w:sz="0" w:space="0" w:color="auto"/>
                    <w:left w:val="none" w:sz="0" w:space="0" w:color="auto"/>
                    <w:bottom w:val="none" w:sz="0" w:space="0" w:color="auto"/>
                    <w:right w:val="none" w:sz="0" w:space="0" w:color="auto"/>
                  </w:divBdr>
                  <w:divsChild>
                    <w:div w:id="1463185494">
                      <w:marLeft w:val="0"/>
                      <w:marRight w:val="0"/>
                      <w:marTop w:val="0"/>
                      <w:marBottom w:val="0"/>
                      <w:divBdr>
                        <w:top w:val="none" w:sz="0" w:space="0" w:color="auto"/>
                        <w:left w:val="none" w:sz="0" w:space="0" w:color="auto"/>
                        <w:bottom w:val="none" w:sz="0" w:space="0" w:color="auto"/>
                        <w:right w:val="none" w:sz="0" w:space="0" w:color="auto"/>
                      </w:divBdr>
                    </w:div>
                  </w:divsChild>
                </w:div>
                <w:div w:id="750081211">
                  <w:marLeft w:val="0"/>
                  <w:marRight w:val="0"/>
                  <w:marTop w:val="0"/>
                  <w:marBottom w:val="0"/>
                  <w:divBdr>
                    <w:top w:val="none" w:sz="0" w:space="0" w:color="auto"/>
                    <w:left w:val="none" w:sz="0" w:space="0" w:color="auto"/>
                    <w:bottom w:val="none" w:sz="0" w:space="0" w:color="auto"/>
                    <w:right w:val="none" w:sz="0" w:space="0" w:color="auto"/>
                  </w:divBdr>
                  <w:divsChild>
                    <w:div w:id="1317563137">
                      <w:marLeft w:val="0"/>
                      <w:marRight w:val="0"/>
                      <w:marTop w:val="0"/>
                      <w:marBottom w:val="0"/>
                      <w:divBdr>
                        <w:top w:val="none" w:sz="0" w:space="0" w:color="auto"/>
                        <w:left w:val="none" w:sz="0" w:space="0" w:color="auto"/>
                        <w:bottom w:val="none" w:sz="0" w:space="0" w:color="auto"/>
                        <w:right w:val="none" w:sz="0" w:space="0" w:color="auto"/>
                      </w:divBdr>
                    </w:div>
                  </w:divsChild>
                </w:div>
                <w:div w:id="750275889">
                  <w:marLeft w:val="0"/>
                  <w:marRight w:val="0"/>
                  <w:marTop w:val="0"/>
                  <w:marBottom w:val="0"/>
                  <w:divBdr>
                    <w:top w:val="none" w:sz="0" w:space="0" w:color="auto"/>
                    <w:left w:val="none" w:sz="0" w:space="0" w:color="auto"/>
                    <w:bottom w:val="none" w:sz="0" w:space="0" w:color="auto"/>
                    <w:right w:val="none" w:sz="0" w:space="0" w:color="auto"/>
                  </w:divBdr>
                  <w:divsChild>
                    <w:div w:id="2048291299">
                      <w:marLeft w:val="0"/>
                      <w:marRight w:val="0"/>
                      <w:marTop w:val="0"/>
                      <w:marBottom w:val="0"/>
                      <w:divBdr>
                        <w:top w:val="none" w:sz="0" w:space="0" w:color="auto"/>
                        <w:left w:val="none" w:sz="0" w:space="0" w:color="auto"/>
                        <w:bottom w:val="none" w:sz="0" w:space="0" w:color="auto"/>
                        <w:right w:val="none" w:sz="0" w:space="0" w:color="auto"/>
                      </w:divBdr>
                    </w:div>
                  </w:divsChild>
                </w:div>
                <w:div w:id="751586402">
                  <w:marLeft w:val="0"/>
                  <w:marRight w:val="0"/>
                  <w:marTop w:val="0"/>
                  <w:marBottom w:val="0"/>
                  <w:divBdr>
                    <w:top w:val="none" w:sz="0" w:space="0" w:color="auto"/>
                    <w:left w:val="none" w:sz="0" w:space="0" w:color="auto"/>
                    <w:bottom w:val="none" w:sz="0" w:space="0" w:color="auto"/>
                    <w:right w:val="none" w:sz="0" w:space="0" w:color="auto"/>
                  </w:divBdr>
                  <w:divsChild>
                    <w:div w:id="1317302561">
                      <w:marLeft w:val="0"/>
                      <w:marRight w:val="0"/>
                      <w:marTop w:val="0"/>
                      <w:marBottom w:val="0"/>
                      <w:divBdr>
                        <w:top w:val="none" w:sz="0" w:space="0" w:color="auto"/>
                        <w:left w:val="none" w:sz="0" w:space="0" w:color="auto"/>
                        <w:bottom w:val="none" w:sz="0" w:space="0" w:color="auto"/>
                        <w:right w:val="none" w:sz="0" w:space="0" w:color="auto"/>
                      </w:divBdr>
                    </w:div>
                  </w:divsChild>
                </w:div>
                <w:div w:id="752628725">
                  <w:marLeft w:val="0"/>
                  <w:marRight w:val="0"/>
                  <w:marTop w:val="0"/>
                  <w:marBottom w:val="0"/>
                  <w:divBdr>
                    <w:top w:val="none" w:sz="0" w:space="0" w:color="auto"/>
                    <w:left w:val="none" w:sz="0" w:space="0" w:color="auto"/>
                    <w:bottom w:val="none" w:sz="0" w:space="0" w:color="auto"/>
                    <w:right w:val="none" w:sz="0" w:space="0" w:color="auto"/>
                  </w:divBdr>
                  <w:divsChild>
                    <w:div w:id="662198836">
                      <w:marLeft w:val="0"/>
                      <w:marRight w:val="0"/>
                      <w:marTop w:val="0"/>
                      <w:marBottom w:val="0"/>
                      <w:divBdr>
                        <w:top w:val="none" w:sz="0" w:space="0" w:color="auto"/>
                        <w:left w:val="none" w:sz="0" w:space="0" w:color="auto"/>
                        <w:bottom w:val="none" w:sz="0" w:space="0" w:color="auto"/>
                        <w:right w:val="none" w:sz="0" w:space="0" w:color="auto"/>
                      </w:divBdr>
                    </w:div>
                  </w:divsChild>
                </w:div>
                <w:div w:id="752700018">
                  <w:marLeft w:val="0"/>
                  <w:marRight w:val="0"/>
                  <w:marTop w:val="0"/>
                  <w:marBottom w:val="0"/>
                  <w:divBdr>
                    <w:top w:val="none" w:sz="0" w:space="0" w:color="auto"/>
                    <w:left w:val="none" w:sz="0" w:space="0" w:color="auto"/>
                    <w:bottom w:val="none" w:sz="0" w:space="0" w:color="auto"/>
                    <w:right w:val="none" w:sz="0" w:space="0" w:color="auto"/>
                  </w:divBdr>
                  <w:divsChild>
                    <w:div w:id="1011184592">
                      <w:marLeft w:val="0"/>
                      <w:marRight w:val="0"/>
                      <w:marTop w:val="0"/>
                      <w:marBottom w:val="0"/>
                      <w:divBdr>
                        <w:top w:val="none" w:sz="0" w:space="0" w:color="auto"/>
                        <w:left w:val="none" w:sz="0" w:space="0" w:color="auto"/>
                        <w:bottom w:val="none" w:sz="0" w:space="0" w:color="auto"/>
                        <w:right w:val="none" w:sz="0" w:space="0" w:color="auto"/>
                      </w:divBdr>
                    </w:div>
                  </w:divsChild>
                </w:div>
                <w:div w:id="752703144">
                  <w:marLeft w:val="0"/>
                  <w:marRight w:val="0"/>
                  <w:marTop w:val="0"/>
                  <w:marBottom w:val="0"/>
                  <w:divBdr>
                    <w:top w:val="none" w:sz="0" w:space="0" w:color="auto"/>
                    <w:left w:val="none" w:sz="0" w:space="0" w:color="auto"/>
                    <w:bottom w:val="none" w:sz="0" w:space="0" w:color="auto"/>
                    <w:right w:val="none" w:sz="0" w:space="0" w:color="auto"/>
                  </w:divBdr>
                  <w:divsChild>
                    <w:div w:id="8409955">
                      <w:marLeft w:val="0"/>
                      <w:marRight w:val="0"/>
                      <w:marTop w:val="0"/>
                      <w:marBottom w:val="0"/>
                      <w:divBdr>
                        <w:top w:val="none" w:sz="0" w:space="0" w:color="auto"/>
                        <w:left w:val="none" w:sz="0" w:space="0" w:color="auto"/>
                        <w:bottom w:val="none" w:sz="0" w:space="0" w:color="auto"/>
                        <w:right w:val="none" w:sz="0" w:space="0" w:color="auto"/>
                      </w:divBdr>
                    </w:div>
                  </w:divsChild>
                </w:div>
                <w:div w:id="752821490">
                  <w:marLeft w:val="0"/>
                  <w:marRight w:val="0"/>
                  <w:marTop w:val="0"/>
                  <w:marBottom w:val="0"/>
                  <w:divBdr>
                    <w:top w:val="none" w:sz="0" w:space="0" w:color="auto"/>
                    <w:left w:val="none" w:sz="0" w:space="0" w:color="auto"/>
                    <w:bottom w:val="none" w:sz="0" w:space="0" w:color="auto"/>
                    <w:right w:val="none" w:sz="0" w:space="0" w:color="auto"/>
                  </w:divBdr>
                  <w:divsChild>
                    <w:div w:id="940263814">
                      <w:marLeft w:val="0"/>
                      <w:marRight w:val="0"/>
                      <w:marTop w:val="0"/>
                      <w:marBottom w:val="0"/>
                      <w:divBdr>
                        <w:top w:val="none" w:sz="0" w:space="0" w:color="auto"/>
                        <w:left w:val="none" w:sz="0" w:space="0" w:color="auto"/>
                        <w:bottom w:val="none" w:sz="0" w:space="0" w:color="auto"/>
                        <w:right w:val="none" w:sz="0" w:space="0" w:color="auto"/>
                      </w:divBdr>
                    </w:div>
                  </w:divsChild>
                </w:div>
                <w:div w:id="753091526">
                  <w:marLeft w:val="0"/>
                  <w:marRight w:val="0"/>
                  <w:marTop w:val="0"/>
                  <w:marBottom w:val="0"/>
                  <w:divBdr>
                    <w:top w:val="none" w:sz="0" w:space="0" w:color="auto"/>
                    <w:left w:val="none" w:sz="0" w:space="0" w:color="auto"/>
                    <w:bottom w:val="none" w:sz="0" w:space="0" w:color="auto"/>
                    <w:right w:val="none" w:sz="0" w:space="0" w:color="auto"/>
                  </w:divBdr>
                  <w:divsChild>
                    <w:div w:id="1735591097">
                      <w:marLeft w:val="0"/>
                      <w:marRight w:val="0"/>
                      <w:marTop w:val="0"/>
                      <w:marBottom w:val="0"/>
                      <w:divBdr>
                        <w:top w:val="none" w:sz="0" w:space="0" w:color="auto"/>
                        <w:left w:val="none" w:sz="0" w:space="0" w:color="auto"/>
                        <w:bottom w:val="none" w:sz="0" w:space="0" w:color="auto"/>
                        <w:right w:val="none" w:sz="0" w:space="0" w:color="auto"/>
                      </w:divBdr>
                    </w:div>
                  </w:divsChild>
                </w:div>
                <w:div w:id="753936463">
                  <w:marLeft w:val="0"/>
                  <w:marRight w:val="0"/>
                  <w:marTop w:val="0"/>
                  <w:marBottom w:val="0"/>
                  <w:divBdr>
                    <w:top w:val="none" w:sz="0" w:space="0" w:color="auto"/>
                    <w:left w:val="none" w:sz="0" w:space="0" w:color="auto"/>
                    <w:bottom w:val="none" w:sz="0" w:space="0" w:color="auto"/>
                    <w:right w:val="none" w:sz="0" w:space="0" w:color="auto"/>
                  </w:divBdr>
                  <w:divsChild>
                    <w:div w:id="96025902">
                      <w:marLeft w:val="0"/>
                      <w:marRight w:val="0"/>
                      <w:marTop w:val="0"/>
                      <w:marBottom w:val="0"/>
                      <w:divBdr>
                        <w:top w:val="none" w:sz="0" w:space="0" w:color="auto"/>
                        <w:left w:val="none" w:sz="0" w:space="0" w:color="auto"/>
                        <w:bottom w:val="none" w:sz="0" w:space="0" w:color="auto"/>
                        <w:right w:val="none" w:sz="0" w:space="0" w:color="auto"/>
                      </w:divBdr>
                    </w:div>
                  </w:divsChild>
                </w:div>
                <w:div w:id="754403852">
                  <w:marLeft w:val="0"/>
                  <w:marRight w:val="0"/>
                  <w:marTop w:val="0"/>
                  <w:marBottom w:val="0"/>
                  <w:divBdr>
                    <w:top w:val="none" w:sz="0" w:space="0" w:color="auto"/>
                    <w:left w:val="none" w:sz="0" w:space="0" w:color="auto"/>
                    <w:bottom w:val="none" w:sz="0" w:space="0" w:color="auto"/>
                    <w:right w:val="none" w:sz="0" w:space="0" w:color="auto"/>
                  </w:divBdr>
                  <w:divsChild>
                    <w:div w:id="1738551484">
                      <w:marLeft w:val="0"/>
                      <w:marRight w:val="0"/>
                      <w:marTop w:val="0"/>
                      <w:marBottom w:val="0"/>
                      <w:divBdr>
                        <w:top w:val="none" w:sz="0" w:space="0" w:color="auto"/>
                        <w:left w:val="none" w:sz="0" w:space="0" w:color="auto"/>
                        <w:bottom w:val="none" w:sz="0" w:space="0" w:color="auto"/>
                        <w:right w:val="none" w:sz="0" w:space="0" w:color="auto"/>
                      </w:divBdr>
                    </w:div>
                  </w:divsChild>
                </w:div>
                <w:div w:id="754477737">
                  <w:marLeft w:val="0"/>
                  <w:marRight w:val="0"/>
                  <w:marTop w:val="0"/>
                  <w:marBottom w:val="0"/>
                  <w:divBdr>
                    <w:top w:val="none" w:sz="0" w:space="0" w:color="auto"/>
                    <w:left w:val="none" w:sz="0" w:space="0" w:color="auto"/>
                    <w:bottom w:val="none" w:sz="0" w:space="0" w:color="auto"/>
                    <w:right w:val="none" w:sz="0" w:space="0" w:color="auto"/>
                  </w:divBdr>
                  <w:divsChild>
                    <w:div w:id="464197148">
                      <w:marLeft w:val="0"/>
                      <w:marRight w:val="0"/>
                      <w:marTop w:val="0"/>
                      <w:marBottom w:val="0"/>
                      <w:divBdr>
                        <w:top w:val="none" w:sz="0" w:space="0" w:color="auto"/>
                        <w:left w:val="none" w:sz="0" w:space="0" w:color="auto"/>
                        <w:bottom w:val="none" w:sz="0" w:space="0" w:color="auto"/>
                        <w:right w:val="none" w:sz="0" w:space="0" w:color="auto"/>
                      </w:divBdr>
                    </w:div>
                  </w:divsChild>
                </w:div>
                <w:div w:id="755438883">
                  <w:marLeft w:val="0"/>
                  <w:marRight w:val="0"/>
                  <w:marTop w:val="0"/>
                  <w:marBottom w:val="0"/>
                  <w:divBdr>
                    <w:top w:val="none" w:sz="0" w:space="0" w:color="auto"/>
                    <w:left w:val="none" w:sz="0" w:space="0" w:color="auto"/>
                    <w:bottom w:val="none" w:sz="0" w:space="0" w:color="auto"/>
                    <w:right w:val="none" w:sz="0" w:space="0" w:color="auto"/>
                  </w:divBdr>
                  <w:divsChild>
                    <w:div w:id="1431270055">
                      <w:marLeft w:val="0"/>
                      <w:marRight w:val="0"/>
                      <w:marTop w:val="0"/>
                      <w:marBottom w:val="0"/>
                      <w:divBdr>
                        <w:top w:val="none" w:sz="0" w:space="0" w:color="auto"/>
                        <w:left w:val="none" w:sz="0" w:space="0" w:color="auto"/>
                        <w:bottom w:val="none" w:sz="0" w:space="0" w:color="auto"/>
                        <w:right w:val="none" w:sz="0" w:space="0" w:color="auto"/>
                      </w:divBdr>
                    </w:div>
                  </w:divsChild>
                </w:div>
                <w:div w:id="757334475">
                  <w:marLeft w:val="0"/>
                  <w:marRight w:val="0"/>
                  <w:marTop w:val="0"/>
                  <w:marBottom w:val="0"/>
                  <w:divBdr>
                    <w:top w:val="none" w:sz="0" w:space="0" w:color="auto"/>
                    <w:left w:val="none" w:sz="0" w:space="0" w:color="auto"/>
                    <w:bottom w:val="none" w:sz="0" w:space="0" w:color="auto"/>
                    <w:right w:val="none" w:sz="0" w:space="0" w:color="auto"/>
                  </w:divBdr>
                  <w:divsChild>
                    <w:div w:id="395593120">
                      <w:marLeft w:val="0"/>
                      <w:marRight w:val="0"/>
                      <w:marTop w:val="0"/>
                      <w:marBottom w:val="0"/>
                      <w:divBdr>
                        <w:top w:val="none" w:sz="0" w:space="0" w:color="auto"/>
                        <w:left w:val="none" w:sz="0" w:space="0" w:color="auto"/>
                        <w:bottom w:val="none" w:sz="0" w:space="0" w:color="auto"/>
                        <w:right w:val="none" w:sz="0" w:space="0" w:color="auto"/>
                      </w:divBdr>
                    </w:div>
                  </w:divsChild>
                </w:div>
                <w:div w:id="758066998">
                  <w:marLeft w:val="0"/>
                  <w:marRight w:val="0"/>
                  <w:marTop w:val="0"/>
                  <w:marBottom w:val="0"/>
                  <w:divBdr>
                    <w:top w:val="none" w:sz="0" w:space="0" w:color="auto"/>
                    <w:left w:val="none" w:sz="0" w:space="0" w:color="auto"/>
                    <w:bottom w:val="none" w:sz="0" w:space="0" w:color="auto"/>
                    <w:right w:val="none" w:sz="0" w:space="0" w:color="auto"/>
                  </w:divBdr>
                  <w:divsChild>
                    <w:div w:id="518079213">
                      <w:marLeft w:val="0"/>
                      <w:marRight w:val="0"/>
                      <w:marTop w:val="0"/>
                      <w:marBottom w:val="0"/>
                      <w:divBdr>
                        <w:top w:val="none" w:sz="0" w:space="0" w:color="auto"/>
                        <w:left w:val="none" w:sz="0" w:space="0" w:color="auto"/>
                        <w:bottom w:val="none" w:sz="0" w:space="0" w:color="auto"/>
                        <w:right w:val="none" w:sz="0" w:space="0" w:color="auto"/>
                      </w:divBdr>
                    </w:div>
                  </w:divsChild>
                </w:div>
                <w:div w:id="758255163">
                  <w:marLeft w:val="0"/>
                  <w:marRight w:val="0"/>
                  <w:marTop w:val="0"/>
                  <w:marBottom w:val="0"/>
                  <w:divBdr>
                    <w:top w:val="none" w:sz="0" w:space="0" w:color="auto"/>
                    <w:left w:val="none" w:sz="0" w:space="0" w:color="auto"/>
                    <w:bottom w:val="none" w:sz="0" w:space="0" w:color="auto"/>
                    <w:right w:val="none" w:sz="0" w:space="0" w:color="auto"/>
                  </w:divBdr>
                  <w:divsChild>
                    <w:div w:id="1918783538">
                      <w:marLeft w:val="0"/>
                      <w:marRight w:val="0"/>
                      <w:marTop w:val="0"/>
                      <w:marBottom w:val="0"/>
                      <w:divBdr>
                        <w:top w:val="none" w:sz="0" w:space="0" w:color="auto"/>
                        <w:left w:val="none" w:sz="0" w:space="0" w:color="auto"/>
                        <w:bottom w:val="none" w:sz="0" w:space="0" w:color="auto"/>
                        <w:right w:val="none" w:sz="0" w:space="0" w:color="auto"/>
                      </w:divBdr>
                    </w:div>
                  </w:divsChild>
                </w:div>
                <w:div w:id="758409144">
                  <w:marLeft w:val="0"/>
                  <w:marRight w:val="0"/>
                  <w:marTop w:val="0"/>
                  <w:marBottom w:val="0"/>
                  <w:divBdr>
                    <w:top w:val="none" w:sz="0" w:space="0" w:color="auto"/>
                    <w:left w:val="none" w:sz="0" w:space="0" w:color="auto"/>
                    <w:bottom w:val="none" w:sz="0" w:space="0" w:color="auto"/>
                    <w:right w:val="none" w:sz="0" w:space="0" w:color="auto"/>
                  </w:divBdr>
                  <w:divsChild>
                    <w:div w:id="827939921">
                      <w:marLeft w:val="0"/>
                      <w:marRight w:val="0"/>
                      <w:marTop w:val="0"/>
                      <w:marBottom w:val="0"/>
                      <w:divBdr>
                        <w:top w:val="none" w:sz="0" w:space="0" w:color="auto"/>
                        <w:left w:val="none" w:sz="0" w:space="0" w:color="auto"/>
                        <w:bottom w:val="none" w:sz="0" w:space="0" w:color="auto"/>
                        <w:right w:val="none" w:sz="0" w:space="0" w:color="auto"/>
                      </w:divBdr>
                    </w:div>
                  </w:divsChild>
                </w:div>
                <w:div w:id="758676426">
                  <w:marLeft w:val="0"/>
                  <w:marRight w:val="0"/>
                  <w:marTop w:val="0"/>
                  <w:marBottom w:val="0"/>
                  <w:divBdr>
                    <w:top w:val="none" w:sz="0" w:space="0" w:color="auto"/>
                    <w:left w:val="none" w:sz="0" w:space="0" w:color="auto"/>
                    <w:bottom w:val="none" w:sz="0" w:space="0" w:color="auto"/>
                    <w:right w:val="none" w:sz="0" w:space="0" w:color="auto"/>
                  </w:divBdr>
                  <w:divsChild>
                    <w:div w:id="232274442">
                      <w:marLeft w:val="0"/>
                      <w:marRight w:val="0"/>
                      <w:marTop w:val="0"/>
                      <w:marBottom w:val="0"/>
                      <w:divBdr>
                        <w:top w:val="none" w:sz="0" w:space="0" w:color="auto"/>
                        <w:left w:val="none" w:sz="0" w:space="0" w:color="auto"/>
                        <w:bottom w:val="none" w:sz="0" w:space="0" w:color="auto"/>
                        <w:right w:val="none" w:sz="0" w:space="0" w:color="auto"/>
                      </w:divBdr>
                    </w:div>
                  </w:divsChild>
                </w:div>
                <w:div w:id="761950360">
                  <w:marLeft w:val="0"/>
                  <w:marRight w:val="0"/>
                  <w:marTop w:val="0"/>
                  <w:marBottom w:val="0"/>
                  <w:divBdr>
                    <w:top w:val="none" w:sz="0" w:space="0" w:color="auto"/>
                    <w:left w:val="none" w:sz="0" w:space="0" w:color="auto"/>
                    <w:bottom w:val="none" w:sz="0" w:space="0" w:color="auto"/>
                    <w:right w:val="none" w:sz="0" w:space="0" w:color="auto"/>
                  </w:divBdr>
                  <w:divsChild>
                    <w:div w:id="1359893070">
                      <w:marLeft w:val="0"/>
                      <w:marRight w:val="0"/>
                      <w:marTop w:val="0"/>
                      <w:marBottom w:val="0"/>
                      <w:divBdr>
                        <w:top w:val="none" w:sz="0" w:space="0" w:color="auto"/>
                        <w:left w:val="none" w:sz="0" w:space="0" w:color="auto"/>
                        <w:bottom w:val="none" w:sz="0" w:space="0" w:color="auto"/>
                        <w:right w:val="none" w:sz="0" w:space="0" w:color="auto"/>
                      </w:divBdr>
                    </w:div>
                  </w:divsChild>
                </w:div>
                <w:div w:id="762262364">
                  <w:marLeft w:val="0"/>
                  <w:marRight w:val="0"/>
                  <w:marTop w:val="0"/>
                  <w:marBottom w:val="0"/>
                  <w:divBdr>
                    <w:top w:val="none" w:sz="0" w:space="0" w:color="auto"/>
                    <w:left w:val="none" w:sz="0" w:space="0" w:color="auto"/>
                    <w:bottom w:val="none" w:sz="0" w:space="0" w:color="auto"/>
                    <w:right w:val="none" w:sz="0" w:space="0" w:color="auto"/>
                  </w:divBdr>
                  <w:divsChild>
                    <w:div w:id="719868531">
                      <w:marLeft w:val="0"/>
                      <w:marRight w:val="0"/>
                      <w:marTop w:val="0"/>
                      <w:marBottom w:val="0"/>
                      <w:divBdr>
                        <w:top w:val="none" w:sz="0" w:space="0" w:color="auto"/>
                        <w:left w:val="none" w:sz="0" w:space="0" w:color="auto"/>
                        <w:bottom w:val="none" w:sz="0" w:space="0" w:color="auto"/>
                        <w:right w:val="none" w:sz="0" w:space="0" w:color="auto"/>
                      </w:divBdr>
                    </w:div>
                  </w:divsChild>
                </w:div>
                <w:div w:id="762724211">
                  <w:marLeft w:val="0"/>
                  <w:marRight w:val="0"/>
                  <w:marTop w:val="0"/>
                  <w:marBottom w:val="0"/>
                  <w:divBdr>
                    <w:top w:val="none" w:sz="0" w:space="0" w:color="auto"/>
                    <w:left w:val="none" w:sz="0" w:space="0" w:color="auto"/>
                    <w:bottom w:val="none" w:sz="0" w:space="0" w:color="auto"/>
                    <w:right w:val="none" w:sz="0" w:space="0" w:color="auto"/>
                  </w:divBdr>
                  <w:divsChild>
                    <w:div w:id="2057896824">
                      <w:marLeft w:val="0"/>
                      <w:marRight w:val="0"/>
                      <w:marTop w:val="0"/>
                      <w:marBottom w:val="0"/>
                      <w:divBdr>
                        <w:top w:val="none" w:sz="0" w:space="0" w:color="auto"/>
                        <w:left w:val="none" w:sz="0" w:space="0" w:color="auto"/>
                        <w:bottom w:val="none" w:sz="0" w:space="0" w:color="auto"/>
                        <w:right w:val="none" w:sz="0" w:space="0" w:color="auto"/>
                      </w:divBdr>
                    </w:div>
                  </w:divsChild>
                </w:div>
                <w:div w:id="762991340">
                  <w:marLeft w:val="0"/>
                  <w:marRight w:val="0"/>
                  <w:marTop w:val="0"/>
                  <w:marBottom w:val="0"/>
                  <w:divBdr>
                    <w:top w:val="none" w:sz="0" w:space="0" w:color="auto"/>
                    <w:left w:val="none" w:sz="0" w:space="0" w:color="auto"/>
                    <w:bottom w:val="none" w:sz="0" w:space="0" w:color="auto"/>
                    <w:right w:val="none" w:sz="0" w:space="0" w:color="auto"/>
                  </w:divBdr>
                  <w:divsChild>
                    <w:div w:id="544605539">
                      <w:marLeft w:val="0"/>
                      <w:marRight w:val="0"/>
                      <w:marTop w:val="0"/>
                      <w:marBottom w:val="0"/>
                      <w:divBdr>
                        <w:top w:val="none" w:sz="0" w:space="0" w:color="auto"/>
                        <w:left w:val="none" w:sz="0" w:space="0" w:color="auto"/>
                        <w:bottom w:val="none" w:sz="0" w:space="0" w:color="auto"/>
                        <w:right w:val="none" w:sz="0" w:space="0" w:color="auto"/>
                      </w:divBdr>
                    </w:div>
                  </w:divsChild>
                </w:div>
                <w:div w:id="764423127">
                  <w:marLeft w:val="0"/>
                  <w:marRight w:val="0"/>
                  <w:marTop w:val="0"/>
                  <w:marBottom w:val="0"/>
                  <w:divBdr>
                    <w:top w:val="none" w:sz="0" w:space="0" w:color="auto"/>
                    <w:left w:val="none" w:sz="0" w:space="0" w:color="auto"/>
                    <w:bottom w:val="none" w:sz="0" w:space="0" w:color="auto"/>
                    <w:right w:val="none" w:sz="0" w:space="0" w:color="auto"/>
                  </w:divBdr>
                  <w:divsChild>
                    <w:div w:id="16515543">
                      <w:marLeft w:val="0"/>
                      <w:marRight w:val="0"/>
                      <w:marTop w:val="0"/>
                      <w:marBottom w:val="0"/>
                      <w:divBdr>
                        <w:top w:val="none" w:sz="0" w:space="0" w:color="auto"/>
                        <w:left w:val="none" w:sz="0" w:space="0" w:color="auto"/>
                        <w:bottom w:val="none" w:sz="0" w:space="0" w:color="auto"/>
                        <w:right w:val="none" w:sz="0" w:space="0" w:color="auto"/>
                      </w:divBdr>
                    </w:div>
                  </w:divsChild>
                </w:div>
                <w:div w:id="766266124">
                  <w:marLeft w:val="0"/>
                  <w:marRight w:val="0"/>
                  <w:marTop w:val="0"/>
                  <w:marBottom w:val="0"/>
                  <w:divBdr>
                    <w:top w:val="none" w:sz="0" w:space="0" w:color="auto"/>
                    <w:left w:val="none" w:sz="0" w:space="0" w:color="auto"/>
                    <w:bottom w:val="none" w:sz="0" w:space="0" w:color="auto"/>
                    <w:right w:val="none" w:sz="0" w:space="0" w:color="auto"/>
                  </w:divBdr>
                  <w:divsChild>
                    <w:div w:id="1864394280">
                      <w:marLeft w:val="0"/>
                      <w:marRight w:val="0"/>
                      <w:marTop w:val="0"/>
                      <w:marBottom w:val="0"/>
                      <w:divBdr>
                        <w:top w:val="none" w:sz="0" w:space="0" w:color="auto"/>
                        <w:left w:val="none" w:sz="0" w:space="0" w:color="auto"/>
                        <w:bottom w:val="none" w:sz="0" w:space="0" w:color="auto"/>
                        <w:right w:val="none" w:sz="0" w:space="0" w:color="auto"/>
                      </w:divBdr>
                    </w:div>
                  </w:divsChild>
                </w:div>
                <w:div w:id="766459694">
                  <w:marLeft w:val="0"/>
                  <w:marRight w:val="0"/>
                  <w:marTop w:val="0"/>
                  <w:marBottom w:val="0"/>
                  <w:divBdr>
                    <w:top w:val="none" w:sz="0" w:space="0" w:color="auto"/>
                    <w:left w:val="none" w:sz="0" w:space="0" w:color="auto"/>
                    <w:bottom w:val="none" w:sz="0" w:space="0" w:color="auto"/>
                    <w:right w:val="none" w:sz="0" w:space="0" w:color="auto"/>
                  </w:divBdr>
                  <w:divsChild>
                    <w:div w:id="143937362">
                      <w:marLeft w:val="0"/>
                      <w:marRight w:val="0"/>
                      <w:marTop w:val="0"/>
                      <w:marBottom w:val="0"/>
                      <w:divBdr>
                        <w:top w:val="none" w:sz="0" w:space="0" w:color="auto"/>
                        <w:left w:val="none" w:sz="0" w:space="0" w:color="auto"/>
                        <w:bottom w:val="none" w:sz="0" w:space="0" w:color="auto"/>
                        <w:right w:val="none" w:sz="0" w:space="0" w:color="auto"/>
                      </w:divBdr>
                    </w:div>
                  </w:divsChild>
                </w:div>
                <w:div w:id="768163362">
                  <w:marLeft w:val="0"/>
                  <w:marRight w:val="0"/>
                  <w:marTop w:val="0"/>
                  <w:marBottom w:val="0"/>
                  <w:divBdr>
                    <w:top w:val="none" w:sz="0" w:space="0" w:color="auto"/>
                    <w:left w:val="none" w:sz="0" w:space="0" w:color="auto"/>
                    <w:bottom w:val="none" w:sz="0" w:space="0" w:color="auto"/>
                    <w:right w:val="none" w:sz="0" w:space="0" w:color="auto"/>
                  </w:divBdr>
                  <w:divsChild>
                    <w:div w:id="1475639102">
                      <w:marLeft w:val="0"/>
                      <w:marRight w:val="0"/>
                      <w:marTop w:val="0"/>
                      <w:marBottom w:val="0"/>
                      <w:divBdr>
                        <w:top w:val="none" w:sz="0" w:space="0" w:color="auto"/>
                        <w:left w:val="none" w:sz="0" w:space="0" w:color="auto"/>
                        <w:bottom w:val="none" w:sz="0" w:space="0" w:color="auto"/>
                        <w:right w:val="none" w:sz="0" w:space="0" w:color="auto"/>
                      </w:divBdr>
                    </w:div>
                  </w:divsChild>
                </w:div>
                <w:div w:id="770248221">
                  <w:marLeft w:val="0"/>
                  <w:marRight w:val="0"/>
                  <w:marTop w:val="0"/>
                  <w:marBottom w:val="0"/>
                  <w:divBdr>
                    <w:top w:val="none" w:sz="0" w:space="0" w:color="auto"/>
                    <w:left w:val="none" w:sz="0" w:space="0" w:color="auto"/>
                    <w:bottom w:val="none" w:sz="0" w:space="0" w:color="auto"/>
                    <w:right w:val="none" w:sz="0" w:space="0" w:color="auto"/>
                  </w:divBdr>
                  <w:divsChild>
                    <w:div w:id="1995794123">
                      <w:marLeft w:val="0"/>
                      <w:marRight w:val="0"/>
                      <w:marTop w:val="0"/>
                      <w:marBottom w:val="0"/>
                      <w:divBdr>
                        <w:top w:val="none" w:sz="0" w:space="0" w:color="auto"/>
                        <w:left w:val="none" w:sz="0" w:space="0" w:color="auto"/>
                        <w:bottom w:val="none" w:sz="0" w:space="0" w:color="auto"/>
                        <w:right w:val="none" w:sz="0" w:space="0" w:color="auto"/>
                      </w:divBdr>
                    </w:div>
                  </w:divsChild>
                </w:div>
                <w:div w:id="770318603">
                  <w:marLeft w:val="0"/>
                  <w:marRight w:val="0"/>
                  <w:marTop w:val="0"/>
                  <w:marBottom w:val="0"/>
                  <w:divBdr>
                    <w:top w:val="none" w:sz="0" w:space="0" w:color="auto"/>
                    <w:left w:val="none" w:sz="0" w:space="0" w:color="auto"/>
                    <w:bottom w:val="none" w:sz="0" w:space="0" w:color="auto"/>
                    <w:right w:val="none" w:sz="0" w:space="0" w:color="auto"/>
                  </w:divBdr>
                  <w:divsChild>
                    <w:div w:id="470371598">
                      <w:marLeft w:val="0"/>
                      <w:marRight w:val="0"/>
                      <w:marTop w:val="0"/>
                      <w:marBottom w:val="0"/>
                      <w:divBdr>
                        <w:top w:val="none" w:sz="0" w:space="0" w:color="auto"/>
                        <w:left w:val="none" w:sz="0" w:space="0" w:color="auto"/>
                        <w:bottom w:val="none" w:sz="0" w:space="0" w:color="auto"/>
                        <w:right w:val="none" w:sz="0" w:space="0" w:color="auto"/>
                      </w:divBdr>
                    </w:div>
                  </w:divsChild>
                </w:div>
                <w:div w:id="771555497">
                  <w:marLeft w:val="0"/>
                  <w:marRight w:val="0"/>
                  <w:marTop w:val="0"/>
                  <w:marBottom w:val="0"/>
                  <w:divBdr>
                    <w:top w:val="none" w:sz="0" w:space="0" w:color="auto"/>
                    <w:left w:val="none" w:sz="0" w:space="0" w:color="auto"/>
                    <w:bottom w:val="none" w:sz="0" w:space="0" w:color="auto"/>
                    <w:right w:val="none" w:sz="0" w:space="0" w:color="auto"/>
                  </w:divBdr>
                  <w:divsChild>
                    <w:div w:id="1159346998">
                      <w:marLeft w:val="0"/>
                      <w:marRight w:val="0"/>
                      <w:marTop w:val="0"/>
                      <w:marBottom w:val="0"/>
                      <w:divBdr>
                        <w:top w:val="none" w:sz="0" w:space="0" w:color="auto"/>
                        <w:left w:val="none" w:sz="0" w:space="0" w:color="auto"/>
                        <w:bottom w:val="none" w:sz="0" w:space="0" w:color="auto"/>
                        <w:right w:val="none" w:sz="0" w:space="0" w:color="auto"/>
                      </w:divBdr>
                    </w:div>
                  </w:divsChild>
                </w:div>
                <w:div w:id="773355915">
                  <w:marLeft w:val="0"/>
                  <w:marRight w:val="0"/>
                  <w:marTop w:val="0"/>
                  <w:marBottom w:val="0"/>
                  <w:divBdr>
                    <w:top w:val="none" w:sz="0" w:space="0" w:color="auto"/>
                    <w:left w:val="none" w:sz="0" w:space="0" w:color="auto"/>
                    <w:bottom w:val="none" w:sz="0" w:space="0" w:color="auto"/>
                    <w:right w:val="none" w:sz="0" w:space="0" w:color="auto"/>
                  </w:divBdr>
                  <w:divsChild>
                    <w:div w:id="414012436">
                      <w:marLeft w:val="0"/>
                      <w:marRight w:val="0"/>
                      <w:marTop w:val="0"/>
                      <w:marBottom w:val="0"/>
                      <w:divBdr>
                        <w:top w:val="none" w:sz="0" w:space="0" w:color="auto"/>
                        <w:left w:val="none" w:sz="0" w:space="0" w:color="auto"/>
                        <w:bottom w:val="none" w:sz="0" w:space="0" w:color="auto"/>
                        <w:right w:val="none" w:sz="0" w:space="0" w:color="auto"/>
                      </w:divBdr>
                    </w:div>
                  </w:divsChild>
                </w:div>
                <w:div w:id="775632497">
                  <w:marLeft w:val="0"/>
                  <w:marRight w:val="0"/>
                  <w:marTop w:val="0"/>
                  <w:marBottom w:val="0"/>
                  <w:divBdr>
                    <w:top w:val="none" w:sz="0" w:space="0" w:color="auto"/>
                    <w:left w:val="none" w:sz="0" w:space="0" w:color="auto"/>
                    <w:bottom w:val="none" w:sz="0" w:space="0" w:color="auto"/>
                    <w:right w:val="none" w:sz="0" w:space="0" w:color="auto"/>
                  </w:divBdr>
                  <w:divsChild>
                    <w:div w:id="1788498868">
                      <w:marLeft w:val="0"/>
                      <w:marRight w:val="0"/>
                      <w:marTop w:val="0"/>
                      <w:marBottom w:val="0"/>
                      <w:divBdr>
                        <w:top w:val="none" w:sz="0" w:space="0" w:color="auto"/>
                        <w:left w:val="none" w:sz="0" w:space="0" w:color="auto"/>
                        <w:bottom w:val="none" w:sz="0" w:space="0" w:color="auto"/>
                        <w:right w:val="none" w:sz="0" w:space="0" w:color="auto"/>
                      </w:divBdr>
                    </w:div>
                  </w:divsChild>
                </w:div>
                <w:div w:id="777799740">
                  <w:marLeft w:val="0"/>
                  <w:marRight w:val="0"/>
                  <w:marTop w:val="0"/>
                  <w:marBottom w:val="0"/>
                  <w:divBdr>
                    <w:top w:val="none" w:sz="0" w:space="0" w:color="auto"/>
                    <w:left w:val="none" w:sz="0" w:space="0" w:color="auto"/>
                    <w:bottom w:val="none" w:sz="0" w:space="0" w:color="auto"/>
                    <w:right w:val="none" w:sz="0" w:space="0" w:color="auto"/>
                  </w:divBdr>
                  <w:divsChild>
                    <w:div w:id="1084182798">
                      <w:marLeft w:val="0"/>
                      <w:marRight w:val="0"/>
                      <w:marTop w:val="0"/>
                      <w:marBottom w:val="0"/>
                      <w:divBdr>
                        <w:top w:val="none" w:sz="0" w:space="0" w:color="auto"/>
                        <w:left w:val="none" w:sz="0" w:space="0" w:color="auto"/>
                        <w:bottom w:val="none" w:sz="0" w:space="0" w:color="auto"/>
                        <w:right w:val="none" w:sz="0" w:space="0" w:color="auto"/>
                      </w:divBdr>
                    </w:div>
                  </w:divsChild>
                </w:div>
                <w:div w:id="778842879">
                  <w:marLeft w:val="0"/>
                  <w:marRight w:val="0"/>
                  <w:marTop w:val="0"/>
                  <w:marBottom w:val="0"/>
                  <w:divBdr>
                    <w:top w:val="none" w:sz="0" w:space="0" w:color="auto"/>
                    <w:left w:val="none" w:sz="0" w:space="0" w:color="auto"/>
                    <w:bottom w:val="none" w:sz="0" w:space="0" w:color="auto"/>
                    <w:right w:val="none" w:sz="0" w:space="0" w:color="auto"/>
                  </w:divBdr>
                  <w:divsChild>
                    <w:div w:id="1774131777">
                      <w:marLeft w:val="0"/>
                      <w:marRight w:val="0"/>
                      <w:marTop w:val="0"/>
                      <w:marBottom w:val="0"/>
                      <w:divBdr>
                        <w:top w:val="none" w:sz="0" w:space="0" w:color="auto"/>
                        <w:left w:val="none" w:sz="0" w:space="0" w:color="auto"/>
                        <w:bottom w:val="none" w:sz="0" w:space="0" w:color="auto"/>
                        <w:right w:val="none" w:sz="0" w:space="0" w:color="auto"/>
                      </w:divBdr>
                    </w:div>
                  </w:divsChild>
                </w:div>
                <w:div w:id="780030482">
                  <w:marLeft w:val="0"/>
                  <w:marRight w:val="0"/>
                  <w:marTop w:val="0"/>
                  <w:marBottom w:val="0"/>
                  <w:divBdr>
                    <w:top w:val="none" w:sz="0" w:space="0" w:color="auto"/>
                    <w:left w:val="none" w:sz="0" w:space="0" w:color="auto"/>
                    <w:bottom w:val="none" w:sz="0" w:space="0" w:color="auto"/>
                    <w:right w:val="none" w:sz="0" w:space="0" w:color="auto"/>
                  </w:divBdr>
                  <w:divsChild>
                    <w:div w:id="1619608802">
                      <w:marLeft w:val="0"/>
                      <w:marRight w:val="0"/>
                      <w:marTop w:val="0"/>
                      <w:marBottom w:val="0"/>
                      <w:divBdr>
                        <w:top w:val="none" w:sz="0" w:space="0" w:color="auto"/>
                        <w:left w:val="none" w:sz="0" w:space="0" w:color="auto"/>
                        <w:bottom w:val="none" w:sz="0" w:space="0" w:color="auto"/>
                        <w:right w:val="none" w:sz="0" w:space="0" w:color="auto"/>
                      </w:divBdr>
                    </w:div>
                  </w:divsChild>
                </w:div>
                <w:div w:id="780414781">
                  <w:marLeft w:val="0"/>
                  <w:marRight w:val="0"/>
                  <w:marTop w:val="0"/>
                  <w:marBottom w:val="0"/>
                  <w:divBdr>
                    <w:top w:val="none" w:sz="0" w:space="0" w:color="auto"/>
                    <w:left w:val="none" w:sz="0" w:space="0" w:color="auto"/>
                    <w:bottom w:val="none" w:sz="0" w:space="0" w:color="auto"/>
                    <w:right w:val="none" w:sz="0" w:space="0" w:color="auto"/>
                  </w:divBdr>
                  <w:divsChild>
                    <w:div w:id="2102138779">
                      <w:marLeft w:val="0"/>
                      <w:marRight w:val="0"/>
                      <w:marTop w:val="0"/>
                      <w:marBottom w:val="0"/>
                      <w:divBdr>
                        <w:top w:val="none" w:sz="0" w:space="0" w:color="auto"/>
                        <w:left w:val="none" w:sz="0" w:space="0" w:color="auto"/>
                        <w:bottom w:val="none" w:sz="0" w:space="0" w:color="auto"/>
                        <w:right w:val="none" w:sz="0" w:space="0" w:color="auto"/>
                      </w:divBdr>
                    </w:div>
                  </w:divsChild>
                </w:div>
                <w:div w:id="784495850">
                  <w:marLeft w:val="0"/>
                  <w:marRight w:val="0"/>
                  <w:marTop w:val="0"/>
                  <w:marBottom w:val="0"/>
                  <w:divBdr>
                    <w:top w:val="none" w:sz="0" w:space="0" w:color="auto"/>
                    <w:left w:val="none" w:sz="0" w:space="0" w:color="auto"/>
                    <w:bottom w:val="none" w:sz="0" w:space="0" w:color="auto"/>
                    <w:right w:val="none" w:sz="0" w:space="0" w:color="auto"/>
                  </w:divBdr>
                  <w:divsChild>
                    <w:div w:id="757556342">
                      <w:marLeft w:val="0"/>
                      <w:marRight w:val="0"/>
                      <w:marTop w:val="0"/>
                      <w:marBottom w:val="0"/>
                      <w:divBdr>
                        <w:top w:val="none" w:sz="0" w:space="0" w:color="auto"/>
                        <w:left w:val="none" w:sz="0" w:space="0" w:color="auto"/>
                        <w:bottom w:val="none" w:sz="0" w:space="0" w:color="auto"/>
                        <w:right w:val="none" w:sz="0" w:space="0" w:color="auto"/>
                      </w:divBdr>
                    </w:div>
                  </w:divsChild>
                </w:div>
                <w:div w:id="785005213">
                  <w:marLeft w:val="0"/>
                  <w:marRight w:val="0"/>
                  <w:marTop w:val="0"/>
                  <w:marBottom w:val="0"/>
                  <w:divBdr>
                    <w:top w:val="none" w:sz="0" w:space="0" w:color="auto"/>
                    <w:left w:val="none" w:sz="0" w:space="0" w:color="auto"/>
                    <w:bottom w:val="none" w:sz="0" w:space="0" w:color="auto"/>
                    <w:right w:val="none" w:sz="0" w:space="0" w:color="auto"/>
                  </w:divBdr>
                  <w:divsChild>
                    <w:div w:id="1074818260">
                      <w:marLeft w:val="0"/>
                      <w:marRight w:val="0"/>
                      <w:marTop w:val="0"/>
                      <w:marBottom w:val="0"/>
                      <w:divBdr>
                        <w:top w:val="none" w:sz="0" w:space="0" w:color="auto"/>
                        <w:left w:val="none" w:sz="0" w:space="0" w:color="auto"/>
                        <w:bottom w:val="none" w:sz="0" w:space="0" w:color="auto"/>
                        <w:right w:val="none" w:sz="0" w:space="0" w:color="auto"/>
                      </w:divBdr>
                    </w:div>
                  </w:divsChild>
                </w:div>
                <w:div w:id="785538146">
                  <w:marLeft w:val="0"/>
                  <w:marRight w:val="0"/>
                  <w:marTop w:val="0"/>
                  <w:marBottom w:val="0"/>
                  <w:divBdr>
                    <w:top w:val="none" w:sz="0" w:space="0" w:color="auto"/>
                    <w:left w:val="none" w:sz="0" w:space="0" w:color="auto"/>
                    <w:bottom w:val="none" w:sz="0" w:space="0" w:color="auto"/>
                    <w:right w:val="none" w:sz="0" w:space="0" w:color="auto"/>
                  </w:divBdr>
                  <w:divsChild>
                    <w:div w:id="2065640112">
                      <w:marLeft w:val="0"/>
                      <w:marRight w:val="0"/>
                      <w:marTop w:val="0"/>
                      <w:marBottom w:val="0"/>
                      <w:divBdr>
                        <w:top w:val="none" w:sz="0" w:space="0" w:color="auto"/>
                        <w:left w:val="none" w:sz="0" w:space="0" w:color="auto"/>
                        <w:bottom w:val="none" w:sz="0" w:space="0" w:color="auto"/>
                        <w:right w:val="none" w:sz="0" w:space="0" w:color="auto"/>
                      </w:divBdr>
                    </w:div>
                  </w:divsChild>
                </w:div>
                <w:div w:id="786775607">
                  <w:marLeft w:val="0"/>
                  <w:marRight w:val="0"/>
                  <w:marTop w:val="0"/>
                  <w:marBottom w:val="0"/>
                  <w:divBdr>
                    <w:top w:val="none" w:sz="0" w:space="0" w:color="auto"/>
                    <w:left w:val="none" w:sz="0" w:space="0" w:color="auto"/>
                    <w:bottom w:val="none" w:sz="0" w:space="0" w:color="auto"/>
                    <w:right w:val="none" w:sz="0" w:space="0" w:color="auto"/>
                  </w:divBdr>
                  <w:divsChild>
                    <w:div w:id="1370304877">
                      <w:marLeft w:val="0"/>
                      <w:marRight w:val="0"/>
                      <w:marTop w:val="0"/>
                      <w:marBottom w:val="0"/>
                      <w:divBdr>
                        <w:top w:val="none" w:sz="0" w:space="0" w:color="auto"/>
                        <w:left w:val="none" w:sz="0" w:space="0" w:color="auto"/>
                        <w:bottom w:val="none" w:sz="0" w:space="0" w:color="auto"/>
                        <w:right w:val="none" w:sz="0" w:space="0" w:color="auto"/>
                      </w:divBdr>
                    </w:div>
                  </w:divsChild>
                </w:div>
                <w:div w:id="788089849">
                  <w:marLeft w:val="0"/>
                  <w:marRight w:val="0"/>
                  <w:marTop w:val="0"/>
                  <w:marBottom w:val="0"/>
                  <w:divBdr>
                    <w:top w:val="none" w:sz="0" w:space="0" w:color="auto"/>
                    <w:left w:val="none" w:sz="0" w:space="0" w:color="auto"/>
                    <w:bottom w:val="none" w:sz="0" w:space="0" w:color="auto"/>
                    <w:right w:val="none" w:sz="0" w:space="0" w:color="auto"/>
                  </w:divBdr>
                  <w:divsChild>
                    <w:div w:id="1455714857">
                      <w:marLeft w:val="0"/>
                      <w:marRight w:val="0"/>
                      <w:marTop w:val="0"/>
                      <w:marBottom w:val="0"/>
                      <w:divBdr>
                        <w:top w:val="none" w:sz="0" w:space="0" w:color="auto"/>
                        <w:left w:val="none" w:sz="0" w:space="0" w:color="auto"/>
                        <w:bottom w:val="none" w:sz="0" w:space="0" w:color="auto"/>
                        <w:right w:val="none" w:sz="0" w:space="0" w:color="auto"/>
                      </w:divBdr>
                    </w:div>
                  </w:divsChild>
                </w:div>
                <w:div w:id="790707648">
                  <w:marLeft w:val="0"/>
                  <w:marRight w:val="0"/>
                  <w:marTop w:val="0"/>
                  <w:marBottom w:val="0"/>
                  <w:divBdr>
                    <w:top w:val="none" w:sz="0" w:space="0" w:color="auto"/>
                    <w:left w:val="none" w:sz="0" w:space="0" w:color="auto"/>
                    <w:bottom w:val="none" w:sz="0" w:space="0" w:color="auto"/>
                    <w:right w:val="none" w:sz="0" w:space="0" w:color="auto"/>
                  </w:divBdr>
                  <w:divsChild>
                    <w:div w:id="1496800974">
                      <w:marLeft w:val="0"/>
                      <w:marRight w:val="0"/>
                      <w:marTop w:val="0"/>
                      <w:marBottom w:val="0"/>
                      <w:divBdr>
                        <w:top w:val="none" w:sz="0" w:space="0" w:color="auto"/>
                        <w:left w:val="none" w:sz="0" w:space="0" w:color="auto"/>
                        <w:bottom w:val="none" w:sz="0" w:space="0" w:color="auto"/>
                        <w:right w:val="none" w:sz="0" w:space="0" w:color="auto"/>
                      </w:divBdr>
                    </w:div>
                  </w:divsChild>
                </w:div>
                <w:div w:id="791175280">
                  <w:marLeft w:val="0"/>
                  <w:marRight w:val="0"/>
                  <w:marTop w:val="0"/>
                  <w:marBottom w:val="0"/>
                  <w:divBdr>
                    <w:top w:val="none" w:sz="0" w:space="0" w:color="auto"/>
                    <w:left w:val="none" w:sz="0" w:space="0" w:color="auto"/>
                    <w:bottom w:val="none" w:sz="0" w:space="0" w:color="auto"/>
                    <w:right w:val="none" w:sz="0" w:space="0" w:color="auto"/>
                  </w:divBdr>
                  <w:divsChild>
                    <w:div w:id="1389954073">
                      <w:marLeft w:val="0"/>
                      <w:marRight w:val="0"/>
                      <w:marTop w:val="0"/>
                      <w:marBottom w:val="0"/>
                      <w:divBdr>
                        <w:top w:val="none" w:sz="0" w:space="0" w:color="auto"/>
                        <w:left w:val="none" w:sz="0" w:space="0" w:color="auto"/>
                        <w:bottom w:val="none" w:sz="0" w:space="0" w:color="auto"/>
                        <w:right w:val="none" w:sz="0" w:space="0" w:color="auto"/>
                      </w:divBdr>
                    </w:div>
                  </w:divsChild>
                </w:div>
                <w:div w:id="791485672">
                  <w:marLeft w:val="0"/>
                  <w:marRight w:val="0"/>
                  <w:marTop w:val="0"/>
                  <w:marBottom w:val="0"/>
                  <w:divBdr>
                    <w:top w:val="none" w:sz="0" w:space="0" w:color="auto"/>
                    <w:left w:val="none" w:sz="0" w:space="0" w:color="auto"/>
                    <w:bottom w:val="none" w:sz="0" w:space="0" w:color="auto"/>
                    <w:right w:val="none" w:sz="0" w:space="0" w:color="auto"/>
                  </w:divBdr>
                  <w:divsChild>
                    <w:div w:id="747193630">
                      <w:marLeft w:val="0"/>
                      <w:marRight w:val="0"/>
                      <w:marTop w:val="0"/>
                      <w:marBottom w:val="0"/>
                      <w:divBdr>
                        <w:top w:val="none" w:sz="0" w:space="0" w:color="auto"/>
                        <w:left w:val="none" w:sz="0" w:space="0" w:color="auto"/>
                        <w:bottom w:val="none" w:sz="0" w:space="0" w:color="auto"/>
                        <w:right w:val="none" w:sz="0" w:space="0" w:color="auto"/>
                      </w:divBdr>
                    </w:div>
                  </w:divsChild>
                </w:div>
                <w:div w:id="794640815">
                  <w:marLeft w:val="0"/>
                  <w:marRight w:val="0"/>
                  <w:marTop w:val="0"/>
                  <w:marBottom w:val="0"/>
                  <w:divBdr>
                    <w:top w:val="none" w:sz="0" w:space="0" w:color="auto"/>
                    <w:left w:val="none" w:sz="0" w:space="0" w:color="auto"/>
                    <w:bottom w:val="none" w:sz="0" w:space="0" w:color="auto"/>
                    <w:right w:val="none" w:sz="0" w:space="0" w:color="auto"/>
                  </w:divBdr>
                  <w:divsChild>
                    <w:div w:id="1359314741">
                      <w:marLeft w:val="0"/>
                      <w:marRight w:val="0"/>
                      <w:marTop w:val="0"/>
                      <w:marBottom w:val="0"/>
                      <w:divBdr>
                        <w:top w:val="none" w:sz="0" w:space="0" w:color="auto"/>
                        <w:left w:val="none" w:sz="0" w:space="0" w:color="auto"/>
                        <w:bottom w:val="none" w:sz="0" w:space="0" w:color="auto"/>
                        <w:right w:val="none" w:sz="0" w:space="0" w:color="auto"/>
                      </w:divBdr>
                    </w:div>
                  </w:divsChild>
                </w:div>
                <w:div w:id="795106159">
                  <w:marLeft w:val="0"/>
                  <w:marRight w:val="0"/>
                  <w:marTop w:val="0"/>
                  <w:marBottom w:val="0"/>
                  <w:divBdr>
                    <w:top w:val="none" w:sz="0" w:space="0" w:color="auto"/>
                    <w:left w:val="none" w:sz="0" w:space="0" w:color="auto"/>
                    <w:bottom w:val="none" w:sz="0" w:space="0" w:color="auto"/>
                    <w:right w:val="none" w:sz="0" w:space="0" w:color="auto"/>
                  </w:divBdr>
                  <w:divsChild>
                    <w:div w:id="1368990297">
                      <w:marLeft w:val="0"/>
                      <w:marRight w:val="0"/>
                      <w:marTop w:val="0"/>
                      <w:marBottom w:val="0"/>
                      <w:divBdr>
                        <w:top w:val="none" w:sz="0" w:space="0" w:color="auto"/>
                        <w:left w:val="none" w:sz="0" w:space="0" w:color="auto"/>
                        <w:bottom w:val="none" w:sz="0" w:space="0" w:color="auto"/>
                        <w:right w:val="none" w:sz="0" w:space="0" w:color="auto"/>
                      </w:divBdr>
                    </w:div>
                  </w:divsChild>
                </w:div>
                <w:div w:id="796340364">
                  <w:marLeft w:val="0"/>
                  <w:marRight w:val="0"/>
                  <w:marTop w:val="0"/>
                  <w:marBottom w:val="0"/>
                  <w:divBdr>
                    <w:top w:val="none" w:sz="0" w:space="0" w:color="auto"/>
                    <w:left w:val="none" w:sz="0" w:space="0" w:color="auto"/>
                    <w:bottom w:val="none" w:sz="0" w:space="0" w:color="auto"/>
                    <w:right w:val="none" w:sz="0" w:space="0" w:color="auto"/>
                  </w:divBdr>
                  <w:divsChild>
                    <w:div w:id="1234508182">
                      <w:marLeft w:val="0"/>
                      <w:marRight w:val="0"/>
                      <w:marTop w:val="0"/>
                      <w:marBottom w:val="0"/>
                      <w:divBdr>
                        <w:top w:val="none" w:sz="0" w:space="0" w:color="auto"/>
                        <w:left w:val="none" w:sz="0" w:space="0" w:color="auto"/>
                        <w:bottom w:val="none" w:sz="0" w:space="0" w:color="auto"/>
                        <w:right w:val="none" w:sz="0" w:space="0" w:color="auto"/>
                      </w:divBdr>
                    </w:div>
                  </w:divsChild>
                </w:div>
                <w:div w:id="797651515">
                  <w:marLeft w:val="0"/>
                  <w:marRight w:val="0"/>
                  <w:marTop w:val="0"/>
                  <w:marBottom w:val="0"/>
                  <w:divBdr>
                    <w:top w:val="none" w:sz="0" w:space="0" w:color="auto"/>
                    <w:left w:val="none" w:sz="0" w:space="0" w:color="auto"/>
                    <w:bottom w:val="none" w:sz="0" w:space="0" w:color="auto"/>
                    <w:right w:val="none" w:sz="0" w:space="0" w:color="auto"/>
                  </w:divBdr>
                  <w:divsChild>
                    <w:div w:id="1740209959">
                      <w:marLeft w:val="0"/>
                      <w:marRight w:val="0"/>
                      <w:marTop w:val="0"/>
                      <w:marBottom w:val="0"/>
                      <w:divBdr>
                        <w:top w:val="none" w:sz="0" w:space="0" w:color="auto"/>
                        <w:left w:val="none" w:sz="0" w:space="0" w:color="auto"/>
                        <w:bottom w:val="none" w:sz="0" w:space="0" w:color="auto"/>
                        <w:right w:val="none" w:sz="0" w:space="0" w:color="auto"/>
                      </w:divBdr>
                    </w:div>
                  </w:divsChild>
                </w:div>
                <w:div w:id="799033691">
                  <w:marLeft w:val="0"/>
                  <w:marRight w:val="0"/>
                  <w:marTop w:val="0"/>
                  <w:marBottom w:val="0"/>
                  <w:divBdr>
                    <w:top w:val="none" w:sz="0" w:space="0" w:color="auto"/>
                    <w:left w:val="none" w:sz="0" w:space="0" w:color="auto"/>
                    <w:bottom w:val="none" w:sz="0" w:space="0" w:color="auto"/>
                    <w:right w:val="none" w:sz="0" w:space="0" w:color="auto"/>
                  </w:divBdr>
                  <w:divsChild>
                    <w:div w:id="108011767">
                      <w:marLeft w:val="0"/>
                      <w:marRight w:val="0"/>
                      <w:marTop w:val="0"/>
                      <w:marBottom w:val="0"/>
                      <w:divBdr>
                        <w:top w:val="none" w:sz="0" w:space="0" w:color="auto"/>
                        <w:left w:val="none" w:sz="0" w:space="0" w:color="auto"/>
                        <w:bottom w:val="none" w:sz="0" w:space="0" w:color="auto"/>
                        <w:right w:val="none" w:sz="0" w:space="0" w:color="auto"/>
                      </w:divBdr>
                    </w:div>
                  </w:divsChild>
                </w:div>
                <w:div w:id="799610194">
                  <w:marLeft w:val="0"/>
                  <w:marRight w:val="0"/>
                  <w:marTop w:val="0"/>
                  <w:marBottom w:val="0"/>
                  <w:divBdr>
                    <w:top w:val="none" w:sz="0" w:space="0" w:color="auto"/>
                    <w:left w:val="none" w:sz="0" w:space="0" w:color="auto"/>
                    <w:bottom w:val="none" w:sz="0" w:space="0" w:color="auto"/>
                    <w:right w:val="none" w:sz="0" w:space="0" w:color="auto"/>
                  </w:divBdr>
                  <w:divsChild>
                    <w:div w:id="1902665993">
                      <w:marLeft w:val="0"/>
                      <w:marRight w:val="0"/>
                      <w:marTop w:val="0"/>
                      <w:marBottom w:val="0"/>
                      <w:divBdr>
                        <w:top w:val="none" w:sz="0" w:space="0" w:color="auto"/>
                        <w:left w:val="none" w:sz="0" w:space="0" w:color="auto"/>
                        <w:bottom w:val="none" w:sz="0" w:space="0" w:color="auto"/>
                        <w:right w:val="none" w:sz="0" w:space="0" w:color="auto"/>
                      </w:divBdr>
                    </w:div>
                  </w:divsChild>
                </w:div>
                <w:div w:id="799614948">
                  <w:marLeft w:val="0"/>
                  <w:marRight w:val="0"/>
                  <w:marTop w:val="0"/>
                  <w:marBottom w:val="0"/>
                  <w:divBdr>
                    <w:top w:val="none" w:sz="0" w:space="0" w:color="auto"/>
                    <w:left w:val="none" w:sz="0" w:space="0" w:color="auto"/>
                    <w:bottom w:val="none" w:sz="0" w:space="0" w:color="auto"/>
                    <w:right w:val="none" w:sz="0" w:space="0" w:color="auto"/>
                  </w:divBdr>
                  <w:divsChild>
                    <w:div w:id="1014570598">
                      <w:marLeft w:val="0"/>
                      <w:marRight w:val="0"/>
                      <w:marTop w:val="0"/>
                      <w:marBottom w:val="0"/>
                      <w:divBdr>
                        <w:top w:val="none" w:sz="0" w:space="0" w:color="auto"/>
                        <w:left w:val="none" w:sz="0" w:space="0" w:color="auto"/>
                        <w:bottom w:val="none" w:sz="0" w:space="0" w:color="auto"/>
                        <w:right w:val="none" w:sz="0" w:space="0" w:color="auto"/>
                      </w:divBdr>
                    </w:div>
                  </w:divsChild>
                </w:div>
                <w:div w:id="799884324">
                  <w:marLeft w:val="0"/>
                  <w:marRight w:val="0"/>
                  <w:marTop w:val="0"/>
                  <w:marBottom w:val="0"/>
                  <w:divBdr>
                    <w:top w:val="none" w:sz="0" w:space="0" w:color="auto"/>
                    <w:left w:val="none" w:sz="0" w:space="0" w:color="auto"/>
                    <w:bottom w:val="none" w:sz="0" w:space="0" w:color="auto"/>
                    <w:right w:val="none" w:sz="0" w:space="0" w:color="auto"/>
                  </w:divBdr>
                  <w:divsChild>
                    <w:div w:id="23868034">
                      <w:marLeft w:val="0"/>
                      <w:marRight w:val="0"/>
                      <w:marTop w:val="0"/>
                      <w:marBottom w:val="0"/>
                      <w:divBdr>
                        <w:top w:val="none" w:sz="0" w:space="0" w:color="auto"/>
                        <w:left w:val="none" w:sz="0" w:space="0" w:color="auto"/>
                        <w:bottom w:val="none" w:sz="0" w:space="0" w:color="auto"/>
                        <w:right w:val="none" w:sz="0" w:space="0" w:color="auto"/>
                      </w:divBdr>
                    </w:div>
                  </w:divsChild>
                </w:div>
                <w:div w:id="800154300">
                  <w:marLeft w:val="0"/>
                  <w:marRight w:val="0"/>
                  <w:marTop w:val="0"/>
                  <w:marBottom w:val="0"/>
                  <w:divBdr>
                    <w:top w:val="none" w:sz="0" w:space="0" w:color="auto"/>
                    <w:left w:val="none" w:sz="0" w:space="0" w:color="auto"/>
                    <w:bottom w:val="none" w:sz="0" w:space="0" w:color="auto"/>
                    <w:right w:val="none" w:sz="0" w:space="0" w:color="auto"/>
                  </w:divBdr>
                  <w:divsChild>
                    <w:div w:id="795870703">
                      <w:marLeft w:val="0"/>
                      <w:marRight w:val="0"/>
                      <w:marTop w:val="0"/>
                      <w:marBottom w:val="0"/>
                      <w:divBdr>
                        <w:top w:val="none" w:sz="0" w:space="0" w:color="auto"/>
                        <w:left w:val="none" w:sz="0" w:space="0" w:color="auto"/>
                        <w:bottom w:val="none" w:sz="0" w:space="0" w:color="auto"/>
                        <w:right w:val="none" w:sz="0" w:space="0" w:color="auto"/>
                      </w:divBdr>
                    </w:div>
                  </w:divsChild>
                </w:div>
                <w:div w:id="800921793">
                  <w:marLeft w:val="0"/>
                  <w:marRight w:val="0"/>
                  <w:marTop w:val="0"/>
                  <w:marBottom w:val="0"/>
                  <w:divBdr>
                    <w:top w:val="none" w:sz="0" w:space="0" w:color="auto"/>
                    <w:left w:val="none" w:sz="0" w:space="0" w:color="auto"/>
                    <w:bottom w:val="none" w:sz="0" w:space="0" w:color="auto"/>
                    <w:right w:val="none" w:sz="0" w:space="0" w:color="auto"/>
                  </w:divBdr>
                  <w:divsChild>
                    <w:div w:id="648482448">
                      <w:marLeft w:val="0"/>
                      <w:marRight w:val="0"/>
                      <w:marTop w:val="0"/>
                      <w:marBottom w:val="0"/>
                      <w:divBdr>
                        <w:top w:val="none" w:sz="0" w:space="0" w:color="auto"/>
                        <w:left w:val="none" w:sz="0" w:space="0" w:color="auto"/>
                        <w:bottom w:val="none" w:sz="0" w:space="0" w:color="auto"/>
                        <w:right w:val="none" w:sz="0" w:space="0" w:color="auto"/>
                      </w:divBdr>
                    </w:div>
                  </w:divsChild>
                </w:div>
                <w:div w:id="801339459">
                  <w:marLeft w:val="0"/>
                  <w:marRight w:val="0"/>
                  <w:marTop w:val="0"/>
                  <w:marBottom w:val="0"/>
                  <w:divBdr>
                    <w:top w:val="none" w:sz="0" w:space="0" w:color="auto"/>
                    <w:left w:val="none" w:sz="0" w:space="0" w:color="auto"/>
                    <w:bottom w:val="none" w:sz="0" w:space="0" w:color="auto"/>
                    <w:right w:val="none" w:sz="0" w:space="0" w:color="auto"/>
                  </w:divBdr>
                  <w:divsChild>
                    <w:div w:id="1800101669">
                      <w:marLeft w:val="0"/>
                      <w:marRight w:val="0"/>
                      <w:marTop w:val="0"/>
                      <w:marBottom w:val="0"/>
                      <w:divBdr>
                        <w:top w:val="none" w:sz="0" w:space="0" w:color="auto"/>
                        <w:left w:val="none" w:sz="0" w:space="0" w:color="auto"/>
                        <w:bottom w:val="none" w:sz="0" w:space="0" w:color="auto"/>
                        <w:right w:val="none" w:sz="0" w:space="0" w:color="auto"/>
                      </w:divBdr>
                    </w:div>
                  </w:divsChild>
                </w:div>
                <w:div w:id="802312941">
                  <w:marLeft w:val="0"/>
                  <w:marRight w:val="0"/>
                  <w:marTop w:val="0"/>
                  <w:marBottom w:val="0"/>
                  <w:divBdr>
                    <w:top w:val="none" w:sz="0" w:space="0" w:color="auto"/>
                    <w:left w:val="none" w:sz="0" w:space="0" w:color="auto"/>
                    <w:bottom w:val="none" w:sz="0" w:space="0" w:color="auto"/>
                    <w:right w:val="none" w:sz="0" w:space="0" w:color="auto"/>
                  </w:divBdr>
                  <w:divsChild>
                    <w:div w:id="1892761409">
                      <w:marLeft w:val="0"/>
                      <w:marRight w:val="0"/>
                      <w:marTop w:val="0"/>
                      <w:marBottom w:val="0"/>
                      <w:divBdr>
                        <w:top w:val="none" w:sz="0" w:space="0" w:color="auto"/>
                        <w:left w:val="none" w:sz="0" w:space="0" w:color="auto"/>
                        <w:bottom w:val="none" w:sz="0" w:space="0" w:color="auto"/>
                        <w:right w:val="none" w:sz="0" w:space="0" w:color="auto"/>
                      </w:divBdr>
                    </w:div>
                  </w:divsChild>
                </w:div>
                <w:div w:id="802843188">
                  <w:marLeft w:val="0"/>
                  <w:marRight w:val="0"/>
                  <w:marTop w:val="0"/>
                  <w:marBottom w:val="0"/>
                  <w:divBdr>
                    <w:top w:val="none" w:sz="0" w:space="0" w:color="auto"/>
                    <w:left w:val="none" w:sz="0" w:space="0" w:color="auto"/>
                    <w:bottom w:val="none" w:sz="0" w:space="0" w:color="auto"/>
                    <w:right w:val="none" w:sz="0" w:space="0" w:color="auto"/>
                  </w:divBdr>
                  <w:divsChild>
                    <w:div w:id="721907841">
                      <w:marLeft w:val="0"/>
                      <w:marRight w:val="0"/>
                      <w:marTop w:val="0"/>
                      <w:marBottom w:val="0"/>
                      <w:divBdr>
                        <w:top w:val="none" w:sz="0" w:space="0" w:color="auto"/>
                        <w:left w:val="none" w:sz="0" w:space="0" w:color="auto"/>
                        <w:bottom w:val="none" w:sz="0" w:space="0" w:color="auto"/>
                        <w:right w:val="none" w:sz="0" w:space="0" w:color="auto"/>
                      </w:divBdr>
                    </w:div>
                  </w:divsChild>
                </w:div>
                <w:div w:id="804658127">
                  <w:marLeft w:val="0"/>
                  <w:marRight w:val="0"/>
                  <w:marTop w:val="0"/>
                  <w:marBottom w:val="0"/>
                  <w:divBdr>
                    <w:top w:val="none" w:sz="0" w:space="0" w:color="auto"/>
                    <w:left w:val="none" w:sz="0" w:space="0" w:color="auto"/>
                    <w:bottom w:val="none" w:sz="0" w:space="0" w:color="auto"/>
                    <w:right w:val="none" w:sz="0" w:space="0" w:color="auto"/>
                  </w:divBdr>
                  <w:divsChild>
                    <w:div w:id="1545679897">
                      <w:marLeft w:val="0"/>
                      <w:marRight w:val="0"/>
                      <w:marTop w:val="0"/>
                      <w:marBottom w:val="0"/>
                      <w:divBdr>
                        <w:top w:val="none" w:sz="0" w:space="0" w:color="auto"/>
                        <w:left w:val="none" w:sz="0" w:space="0" w:color="auto"/>
                        <w:bottom w:val="none" w:sz="0" w:space="0" w:color="auto"/>
                        <w:right w:val="none" w:sz="0" w:space="0" w:color="auto"/>
                      </w:divBdr>
                    </w:div>
                  </w:divsChild>
                </w:div>
                <w:div w:id="805467057">
                  <w:marLeft w:val="0"/>
                  <w:marRight w:val="0"/>
                  <w:marTop w:val="0"/>
                  <w:marBottom w:val="0"/>
                  <w:divBdr>
                    <w:top w:val="none" w:sz="0" w:space="0" w:color="auto"/>
                    <w:left w:val="none" w:sz="0" w:space="0" w:color="auto"/>
                    <w:bottom w:val="none" w:sz="0" w:space="0" w:color="auto"/>
                    <w:right w:val="none" w:sz="0" w:space="0" w:color="auto"/>
                  </w:divBdr>
                  <w:divsChild>
                    <w:div w:id="475412482">
                      <w:marLeft w:val="0"/>
                      <w:marRight w:val="0"/>
                      <w:marTop w:val="0"/>
                      <w:marBottom w:val="0"/>
                      <w:divBdr>
                        <w:top w:val="none" w:sz="0" w:space="0" w:color="auto"/>
                        <w:left w:val="none" w:sz="0" w:space="0" w:color="auto"/>
                        <w:bottom w:val="none" w:sz="0" w:space="0" w:color="auto"/>
                        <w:right w:val="none" w:sz="0" w:space="0" w:color="auto"/>
                      </w:divBdr>
                    </w:div>
                  </w:divsChild>
                </w:div>
                <w:div w:id="807476115">
                  <w:marLeft w:val="0"/>
                  <w:marRight w:val="0"/>
                  <w:marTop w:val="0"/>
                  <w:marBottom w:val="0"/>
                  <w:divBdr>
                    <w:top w:val="none" w:sz="0" w:space="0" w:color="auto"/>
                    <w:left w:val="none" w:sz="0" w:space="0" w:color="auto"/>
                    <w:bottom w:val="none" w:sz="0" w:space="0" w:color="auto"/>
                    <w:right w:val="none" w:sz="0" w:space="0" w:color="auto"/>
                  </w:divBdr>
                  <w:divsChild>
                    <w:div w:id="545029100">
                      <w:marLeft w:val="0"/>
                      <w:marRight w:val="0"/>
                      <w:marTop w:val="0"/>
                      <w:marBottom w:val="0"/>
                      <w:divBdr>
                        <w:top w:val="none" w:sz="0" w:space="0" w:color="auto"/>
                        <w:left w:val="none" w:sz="0" w:space="0" w:color="auto"/>
                        <w:bottom w:val="none" w:sz="0" w:space="0" w:color="auto"/>
                        <w:right w:val="none" w:sz="0" w:space="0" w:color="auto"/>
                      </w:divBdr>
                    </w:div>
                  </w:divsChild>
                </w:div>
                <w:div w:id="808598042">
                  <w:marLeft w:val="0"/>
                  <w:marRight w:val="0"/>
                  <w:marTop w:val="0"/>
                  <w:marBottom w:val="0"/>
                  <w:divBdr>
                    <w:top w:val="none" w:sz="0" w:space="0" w:color="auto"/>
                    <w:left w:val="none" w:sz="0" w:space="0" w:color="auto"/>
                    <w:bottom w:val="none" w:sz="0" w:space="0" w:color="auto"/>
                    <w:right w:val="none" w:sz="0" w:space="0" w:color="auto"/>
                  </w:divBdr>
                  <w:divsChild>
                    <w:div w:id="659848085">
                      <w:marLeft w:val="0"/>
                      <w:marRight w:val="0"/>
                      <w:marTop w:val="0"/>
                      <w:marBottom w:val="0"/>
                      <w:divBdr>
                        <w:top w:val="none" w:sz="0" w:space="0" w:color="auto"/>
                        <w:left w:val="none" w:sz="0" w:space="0" w:color="auto"/>
                        <w:bottom w:val="none" w:sz="0" w:space="0" w:color="auto"/>
                        <w:right w:val="none" w:sz="0" w:space="0" w:color="auto"/>
                      </w:divBdr>
                    </w:div>
                  </w:divsChild>
                </w:div>
                <w:div w:id="809983064">
                  <w:marLeft w:val="0"/>
                  <w:marRight w:val="0"/>
                  <w:marTop w:val="0"/>
                  <w:marBottom w:val="0"/>
                  <w:divBdr>
                    <w:top w:val="none" w:sz="0" w:space="0" w:color="auto"/>
                    <w:left w:val="none" w:sz="0" w:space="0" w:color="auto"/>
                    <w:bottom w:val="none" w:sz="0" w:space="0" w:color="auto"/>
                    <w:right w:val="none" w:sz="0" w:space="0" w:color="auto"/>
                  </w:divBdr>
                  <w:divsChild>
                    <w:div w:id="1428230150">
                      <w:marLeft w:val="0"/>
                      <w:marRight w:val="0"/>
                      <w:marTop w:val="0"/>
                      <w:marBottom w:val="0"/>
                      <w:divBdr>
                        <w:top w:val="none" w:sz="0" w:space="0" w:color="auto"/>
                        <w:left w:val="none" w:sz="0" w:space="0" w:color="auto"/>
                        <w:bottom w:val="none" w:sz="0" w:space="0" w:color="auto"/>
                        <w:right w:val="none" w:sz="0" w:space="0" w:color="auto"/>
                      </w:divBdr>
                    </w:div>
                  </w:divsChild>
                </w:div>
                <w:div w:id="810246943">
                  <w:marLeft w:val="0"/>
                  <w:marRight w:val="0"/>
                  <w:marTop w:val="0"/>
                  <w:marBottom w:val="0"/>
                  <w:divBdr>
                    <w:top w:val="none" w:sz="0" w:space="0" w:color="auto"/>
                    <w:left w:val="none" w:sz="0" w:space="0" w:color="auto"/>
                    <w:bottom w:val="none" w:sz="0" w:space="0" w:color="auto"/>
                    <w:right w:val="none" w:sz="0" w:space="0" w:color="auto"/>
                  </w:divBdr>
                  <w:divsChild>
                    <w:div w:id="652173266">
                      <w:marLeft w:val="0"/>
                      <w:marRight w:val="0"/>
                      <w:marTop w:val="0"/>
                      <w:marBottom w:val="0"/>
                      <w:divBdr>
                        <w:top w:val="none" w:sz="0" w:space="0" w:color="auto"/>
                        <w:left w:val="none" w:sz="0" w:space="0" w:color="auto"/>
                        <w:bottom w:val="none" w:sz="0" w:space="0" w:color="auto"/>
                        <w:right w:val="none" w:sz="0" w:space="0" w:color="auto"/>
                      </w:divBdr>
                    </w:div>
                  </w:divsChild>
                </w:div>
                <w:div w:id="810557654">
                  <w:marLeft w:val="0"/>
                  <w:marRight w:val="0"/>
                  <w:marTop w:val="0"/>
                  <w:marBottom w:val="0"/>
                  <w:divBdr>
                    <w:top w:val="none" w:sz="0" w:space="0" w:color="auto"/>
                    <w:left w:val="none" w:sz="0" w:space="0" w:color="auto"/>
                    <w:bottom w:val="none" w:sz="0" w:space="0" w:color="auto"/>
                    <w:right w:val="none" w:sz="0" w:space="0" w:color="auto"/>
                  </w:divBdr>
                  <w:divsChild>
                    <w:div w:id="633413018">
                      <w:marLeft w:val="0"/>
                      <w:marRight w:val="0"/>
                      <w:marTop w:val="0"/>
                      <w:marBottom w:val="0"/>
                      <w:divBdr>
                        <w:top w:val="none" w:sz="0" w:space="0" w:color="auto"/>
                        <w:left w:val="none" w:sz="0" w:space="0" w:color="auto"/>
                        <w:bottom w:val="none" w:sz="0" w:space="0" w:color="auto"/>
                        <w:right w:val="none" w:sz="0" w:space="0" w:color="auto"/>
                      </w:divBdr>
                    </w:div>
                  </w:divsChild>
                </w:div>
                <w:div w:id="811336240">
                  <w:marLeft w:val="0"/>
                  <w:marRight w:val="0"/>
                  <w:marTop w:val="0"/>
                  <w:marBottom w:val="0"/>
                  <w:divBdr>
                    <w:top w:val="none" w:sz="0" w:space="0" w:color="auto"/>
                    <w:left w:val="none" w:sz="0" w:space="0" w:color="auto"/>
                    <w:bottom w:val="none" w:sz="0" w:space="0" w:color="auto"/>
                    <w:right w:val="none" w:sz="0" w:space="0" w:color="auto"/>
                  </w:divBdr>
                  <w:divsChild>
                    <w:div w:id="1706439108">
                      <w:marLeft w:val="0"/>
                      <w:marRight w:val="0"/>
                      <w:marTop w:val="0"/>
                      <w:marBottom w:val="0"/>
                      <w:divBdr>
                        <w:top w:val="none" w:sz="0" w:space="0" w:color="auto"/>
                        <w:left w:val="none" w:sz="0" w:space="0" w:color="auto"/>
                        <w:bottom w:val="none" w:sz="0" w:space="0" w:color="auto"/>
                        <w:right w:val="none" w:sz="0" w:space="0" w:color="auto"/>
                      </w:divBdr>
                    </w:div>
                  </w:divsChild>
                </w:div>
                <w:div w:id="812143101">
                  <w:marLeft w:val="0"/>
                  <w:marRight w:val="0"/>
                  <w:marTop w:val="0"/>
                  <w:marBottom w:val="0"/>
                  <w:divBdr>
                    <w:top w:val="none" w:sz="0" w:space="0" w:color="auto"/>
                    <w:left w:val="none" w:sz="0" w:space="0" w:color="auto"/>
                    <w:bottom w:val="none" w:sz="0" w:space="0" w:color="auto"/>
                    <w:right w:val="none" w:sz="0" w:space="0" w:color="auto"/>
                  </w:divBdr>
                  <w:divsChild>
                    <w:div w:id="427771560">
                      <w:marLeft w:val="0"/>
                      <w:marRight w:val="0"/>
                      <w:marTop w:val="0"/>
                      <w:marBottom w:val="0"/>
                      <w:divBdr>
                        <w:top w:val="none" w:sz="0" w:space="0" w:color="auto"/>
                        <w:left w:val="none" w:sz="0" w:space="0" w:color="auto"/>
                        <w:bottom w:val="none" w:sz="0" w:space="0" w:color="auto"/>
                        <w:right w:val="none" w:sz="0" w:space="0" w:color="auto"/>
                      </w:divBdr>
                    </w:div>
                  </w:divsChild>
                </w:div>
                <w:div w:id="812404421">
                  <w:marLeft w:val="0"/>
                  <w:marRight w:val="0"/>
                  <w:marTop w:val="0"/>
                  <w:marBottom w:val="0"/>
                  <w:divBdr>
                    <w:top w:val="none" w:sz="0" w:space="0" w:color="auto"/>
                    <w:left w:val="none" w:sz="0" w:space="0" w:color="auto"/>
                    <w:bottom w:val="none" w:sz="0" w:space="0" w:color="auto"/>
                    <w:right w:val="none" w:sz="0" w:space="0" w:color="auto"/>
                  </w:divBdr>
                  <w:divsChild>
                    <w:div w:id="1891186183">
                      <w:marLeft w:val="0"/>
                      <w:marRight w:val="0"/>
                      <w:marTop w:val="0"/>
                      <w:marBottom w:val="0"/>
                      <w:divBdr>
                        <w:top w:val="none" w:sz="0" w:space="0" w:color="auto"/>
                        <w:left w:val="none" w:sz="0" w:space="0" w:color="auto"/>
                        <w:bottom w:val="none" w:sz="0" w:space="0" w:color="auto"/>
                        <w:right w:val="none" w:sz="0" w:space="0" w:color="auto"/>
                      </w:divBdr>
                    </w:div>
                  </w:divsChild>
                </w:div>
                <w:div w:id="816914557">
                  <w:marLeft w:val="0"/>
                  <w:marRight w:val="0"/>
                  <w:marTop w:val="0"/>
                  <w:marBottom w:val="0"/>
                  <w:divBdr>
                    <w:top w:val="none" w:sz="0" w:space="0" w:color="auto"/>
                    <w:left w:val="none" w:sz="0" w:space="0" w:color="auto"/>
                    <w:bottom w:val="none" w:sz="0" w:space="0" w:color="auto"/>
                    <w:right w:val="none" w:sz="0" w:space="0" w:color="auto"/>
                  </w:divBdr>
                  <w:divsChild>
                    <w:div w:id="1140539551">
                      <w:marLeft w:val="0"/>
                      <w:marRight w:val="0"/>
                      <w:marTop w:val="0"/>
                      <w:marBottom w:val="0"/>
                      <w:divBdr>
                        <w:top w:val="none" w:sz="0" w:space="0" w:color="auto"/>
                        <w:left w:val="none" w:sz="0" w:space="0" w:color="auto"/>
                        <w:bottom w:val="none" w:sz="0" w:space="0" w:color="auto"/>
                        <w:right w:val="none" w:sz="0" w:space="0" w:color="auto"/>
                      </w:divBdr>
                    </w:div>
                  </w:divsChild>
                </w:div>
                <w:div w:id="816995785">
                  <w:marLeft w:val="0"/>
                  <w:marRight w:val="0"/>
                  <w:marTop w:val="0"/>
                  <w:marBottom w:val="0"/>
                  <w:divBdr>
                    <w:top w:val="none" w:sz="0" w:space="0" w:color="auto"/>
                    <w:left w:val="none" w:sz="0" w:space="0" w:color="auto"/>
                    <w:bottom w:val="none" w:sz="0" w:space="0" w:color="auto"/>
                    <w:right w:val="none" w:sz="0" w:space="0" w:color="auto"/>
                  </w:divBdr>
                  <w:divsChild>
                    <w:div w:id="1709256558">
                      <w:marLeft w:val="0"/>
                      <w:marRight w:val="0"/>
                      <w:marTop w:val="0"/>
                      <w:marBottom w:val="0"/>
                      <w:divBdr>
                        <w:top w:val="none" w:sz="0" w:space="0" w:color="auto"/>
                        <w:left w:val="none" w:sz="0" w:space="0" w:color="auto"/>
                        <w:bottom w:val="none" w:sz="0" w:space="0" w:color="auto"/>
                        <w:right w:val="none" w:sz="0" w:space="0" w:color="auto"/>
                      </w:divBdr>
                    </w:div>
                  </w:divsChild>
                </w:div>
                <w:div w:id="817570823">
                  <w:marLeft w:val="0"/>
                  <w:marRight w:val="0"/>
                  <w:marTop w:val="0"/>
                  <w:marBottom w:val="0"/>
                  <w:divBdr>
                    <w:top w:val="none" w:sz="0" w:space="0" w:color="auto"/>
                    <w:left w:val="none" w:sz="0" w:space="0" w:color="auto"/>
                    <w:bottom w:val="none" w:sz="0" w:space="0" w:color="auto"/>
                    <w:right w:val="none" w:sz="0" w:space="0" w:color="auto"/>
                  </w:divBdr>
                  <w:divsChild>
                    <w:div w:id="893083369">
                      <w:marLeft w:val="0"/>
                      <w:marRight w:val="0"/>
                      <w:marTop w:val="0"/>
                      <w:marBottom w:val="0"/>
                      <w:divBdr>
                        <w:top w:val="none" w:sz="0" w:space="0" w:color="auto"/>
                        <w:left w:val="none" w:sz="0" w:space="0" w:color="auto"/>
                        <w:bottom w:val="none" w:sz="0" w:space="0" w:color="auto"/>
                        <w:right w:val="none" w:sz="0" w:space="0" w:color="auto"/>
                      </w:divBdr>
                    </w:div>
                  </w:divsChild>
                </w:div>
                <w:div w:id="823164599">
                  <w:marLeft w:val="0"/>
                  <w:marRight w:val="0"/>
                  <w:marTop w:val="0"/>
                  <w:marBottom w:val="0"/>
                  <w:divBdr>
                    <w:top w:val="none" w:sz="0" w:space="0" w:color="auto"/>
                    <w:left w:val="none" w:sz="0" w:space="0" w:color="auto"/>
                    <w:bottom w:val="none" w:sz="0" w:space="0" w:color="auto"/>
                    <w:right w:val="none" w:sz="0" w:space="0" w:color="auto"/>
                  </w:divBdr>
                  <w:divsChild>
                    <w:div w:id="1474374266">
                      <w:marLeft w:val="0"/>
                      <w:marRight w:val="0"/>
                      <w:marTop w:val="0"/>
                      <w:marBottom w:val="0"/>
                      <w:divBdr>
                        <w:top w:val="none" w:sz="0" w:space="0" w:color="auto"/>
                        <w:left w:val="none" w:sz="0" w:space="0" w:color="auto"/>
                        <w:bottom w:val="none" w:sz="0" w:space="0" w:color="auto"/>
                        <w:right w:val="none" w:sz="0" w:space="0" w:color="auto"/>
                      </w:divBdr>
                    </w:div>
                  </w:divsChild>
                </w:div>
                <w:div w:id="823859738">
                  <w:marLeft w:val="0"/>
                  <w:marRight w:val="0"/>
                  <w:marTop w:val="0"/>
                  <w:marBottom w:val="0"/>
                  <w:divBdr>
                    <w:top w:val="none" w:sz="0" w:space="0" w:color="auto"/>
                    <w:left w:val="none" w:sz="0" w:space="0" w:color="auto"/>
                    <w:bottom w:val="none" w:sz="0" w:space="0" w:color="auto"/>
                    <w:right w:val="none" w:sz="0" w:space="0" w:color="auto"/>
                  </w:divBdr>
                  <w:divsChild>
                    <w:div w:id="1159225258">
                      <w:marLeft w:val="0"/>
                      <w:marRight w:val="0"/>
                      <w:marTop w:val="0"/>
                      <w:marBottom w:val="0"/>
                      <w:divBdr>
                        <w:top w:val="none" w:sz="0" w:space="0" w:color="auto"/>
                        <w:left w:val="none" w:sz="0" w:space="0" w:color="auto"/>
                        <w:bottom w:val="none" w:sz="0" w:space="0" w:color="auto"/>
                        <w:right w:val="none" w:sz="0" w:space="0" w:color="auto"/>
                      </w:divBdr>
                    </w:div>
                  </w:divsChild>
                </w:div>
                <w:div w:id="824051688">
                  <w:marLeft w:val="0"/>
                  <w:marRight w:val="0"/>
                  <w:marTop w:val="0"/>
                  <w:marBottom w:val="0"/>
                  <w:divBdr>
                    <w:top w:val="none" w:sz="0" w:space="0" w:color="auto"/>
                    <w:left w:val="none" w:sz="0" w:space="0" w:color="auto"/>
                    <w:bottom w:val="none" w:sz="0" w:space="0" w:color="auto"/>
                    <w:right w:val="none" w:sz="0" w:space="0" w:color="auto"/>
                  </w:divBdr>
                  <w:divsChild>
                    <w:div w:id="1265655492">
                      <w:marLeft w:val="0"/>
                      <w:marRight w:val="0"/>
                      <w:marTop w:val="0"/>
                      <w:marBottom w:val="0"/>
                      <w:divBdr>
                        <w:top w:val="none" w:sz="0" w:space="0" w:color="auto"/>
                        <w:left w:val="none" w:sz="0" w:space="0" w:color="auto"/>
                        <w:bottom w:val="none" w:sz="0" w:space="0" w:color="auto"/>
                        <w:right w:val="none" w:sz="0" w:space="0" w:color="auto"/>
                      </w:divBdr>
                    </w:div>
                  </w:divsChild>
                </w:div>
                <w:div w:id="824904776">
                  <w:marLeft w:val="0"/>
                  <w:marRight w:val="0"/>
                  <w:marTop w:val="0"/>
                  <w:marBottom w:val="0"/>
                  <w:divBdr>
                    <w:top w:val="none" w:sz="0" w:space="0" w:color="auto"/>
                    <w:left w:val="none" w:sz="0" w:space="0" w:color="auto"/>
                    <w:bottom w:val="none" w:sz="0" w:space="0" w:color="auto"/>
                    <w:right w:val="none" w:sz="0" w:space="0" w:color="auto"/>
                  </w:divBdr>
                  <w:divsChild>
                    <w:div w:id="906763300">
                      <w:marLeft w:val="0"/>
                      <w:marRight w:val="0"/>
                      <w:marTop w:val="0"/>
                      <w:marBottom w:val="0"/>
                      <w:divBdr>
                        <w:top w:val="none" w:sz="0" w:space="0" w:color="auto"/>
                        <w:left w:val="none" w:sz="0" w:space="0" w:color="auto"/>
                        <w:bottom w:val="none" w:sz="0" w:space="0" w:color="auto"/>
                        <w:right w:val="none" w:sz="0" w:space="0" w:color="auto"/>
                      </w:divBdr>
                    </w:div>
                  </w:divsChild>
                </w:div>
                <w:div w:id="825168449">
                  <w:marLeft w:val="0"/>
                  <w:marRight w:val="0"/>
                  <w:marTop w:val="0"/>
                  <w:marBottom w:val="0"/>
                  <w:divBdr>
                    <w:top w:val="none" w:sz="0" w:space="0" w:color="auto"/>
                    <w:left w:val="none" w:sz="0" w:space="0" w:color="auto"/>
                    <w:bottom w:val="none" w:sz="0" w:space="0" w:color="auto"/>
                    <w:right w:val="none" w:sz="0" w:space="0" w:color="auto"/>
                  </w:divBdr>
                  <w:divsChild>
                    <w:div w:id="1477532813">
                      <w:marLeft w:val="0"/>
                      <w:marRight w:val="0"/>
                      <w:marTop w:val="0"/>
                      <w:marBottom w:val="0"/>
                      <w:divBdr>
                        <w:top w:val="none" w:sz="0" w:space="0" w:color="auto"/>
                        <w:left w:val="none" w:sz="0" w:space="0" w:color="auto"/>
                        <w:bottom w:val="none" w:sz="0" w:space="0" w:color="auto"/>
                        <w:right w:val="none" w:sz="0" w:space="0" w:color="auto"/>
                      </w:divBdr>
                    </w:div>
                  </w:divsChild>
                </w:div>
                <w:div w:id="828253866">
                  <w:marLeft w:val="0"/>
                  <w:marRight w:val="0"/>
                  <w:marTop w:val="0"/>
                  <w:marBottom w:val="0"/>
                  <w:divBdr>
                    <w:top w:val="none" w:sz="0" w:space="0" w:color="auto"/>
                    <w:left w:val="none" w:sz="0" w:space="0" w:color="auto"/>
                    <w:bottom w:val="none" w:sz="0" w:space="0" w:color="auto"/>
                    <w:right w:val="none" w:sz="0" w:space="0" w:color="auto"/>
                  </w:divBdr>
                  <w:divsChild>
                    <w:div w:id="425885493">
                      <w:marLeft w:val="0"/>
                      <w:marRight w:val="0"/>
                      <w:marTop w:val="0"/>
                      <w:marBottom w:val="0"/>
                      <w:divBdr>
                        <w:top w:val="none" w:sz="0" w:space="0" w:color="auto"/>
                        <w:left w:val="none" w:sz="0" w:space="0" w:color="auto"/>
                        <w:bottom w:val="none" w:sz="0" w:space="0" w:color="auto"/>
                        <w:right w:val="none" w:sz="0" w:space="0" w:color="auto"/>
                      </w:divBdr>
                    </w:div>
                  </w:divsChild>
                </w:div>
                <w:div w:id="830684296">
                  <w:marLeft w:val="0"/>
                  <w:marRight w:val="0"/>
                  <w:marTop w:val="0"/>
                  <w:marBottom w:val="0"/>
                  <w:divBdr>
                    <w:top w:val="none" w:sz="0" w:space="0" w:color="auto"/>
                    <w:left w:val="none" w:sz="0" w:space="0" w:color="auto"/>
                    <w:bottom w:val="none" w:sz="0" w:space="0" w:color="auto"/>
                    <w:right w:val="none" w:sz="0" w:space="0" w:color="auto"/>
                  </w:divBdr>
                  <w:divsChild>
                    <w:div w:id="1101531525">
                      <w:marLeft w:val="0"/>
                      <w:marRight w:val="0"/>
                      <w:marTop w:val="0"/>
                      <w:marBottom w:val="0"/>
                      <w:divBdr>
                        <w:top w:val="none" w:sz="0" w:space="0" w:color="auto"/>
                        <w:left w:val="none" w:sz="0" w:space="0" w:color="auto"/>
                        <w:bottom w:val="none" w:sz="0" w:space="0" w:color="auto"/>
                        <w:right w:val="none" w:sz="0" w:space="0" w:color="auto"/>
                      </w:divBdr>
                    </w:div>
                  </w:divsChild>
                </w:div>
                <w:div w:id="830949532">
                  <w:marLeft w:val="0"/>
                  <w:marRight w:val="0"/>
                  <w:marTop w:val="0"/>
                  <w:marBottom w:val="0"/>
                  <w:divBdr>
                    <w:top w:val="none" w:sz="0" w:space="0" w:color="auto"/>
                    <w:left w:val="none" w:sz="0" w:space="0" w:color="auto"/>
                    <w:bottom w:val="none" w:sz="0" w:space="0" w:color="auto"/>
                    <w:right w:val="none" w:sz="0" w:space="0" w:color="auto"/>
                  </w:divBdr>
                  <w:divsChild>
                    <w:div w:id="1451587323">
                      <w:marLeft w:val="0"/>
                      <w:marRight w:val="0"/>
                      <w:marTop w:val="0"/>
                      <w:marBottom w:val="0"/>
                      <w:divBdr>
                        <w:top w:val="none" w:sz="0" w:space="0" w:color="auto"/>
                        <w:left w:val="none" w:sz="0" w:space="0" w:color="auto"/>
                        <w:bottom w:val="none" w:sz="0" w:space="0" w:color="auto"/>
                        <w:right w:val="none" w:sz="0" w:space="0" w:color="auto"/>
                      </w:divBdr>
                    </w:div>
                  </w:divsChild>
                </w:div>
                <w:div w:id="831486092">
                  <w:marLeft w:val="0"/>
                  <w:marRight w:val="0"/>
                  <w:marTop w:val="0"/>
                  <w:marBottom w:val="0"/>
                  <w:divBdr>
                    <w:top w:val="none" w:sz="0" w:space="0" w:color="auto"/>
                    <w:left w:val="none" w:sz="0" w:space="0" w:color="auto"/>
                    <w:bottom w:val="none" w:sz="0" w:space="0" w:color="auto"/>
                    <w:right w:val="none" w:sz="0" w:space="0" w:color="auto"/>
                  </w:divBdr>
                  <w:divsChild>
                    <w:div w:id="1914779072">
                      <w:marLeft w:val="0"/>
                      <w:marRight w:val="0"/>
                      <w:marTop w:val="0"/>
                      <w:marBottom w:val="0"/>
                      <w:divBdr>
                        <w:top w:val="none" w:sz="0" w:space="0" w:color="auto"/>
                        <w:left w:val="none" w:sz="0" w:space="0" w:color="auto"/>
                        <w:bottom w:val="none" w:sz="0" w:space="0" w:color="auto"/>
                        <w:right w:val="none" w:sz="0" w:space="0" w:color="auto"/>
                      </w:divBdr>
                    </w:div>
                  </w:divsChild>
                </w:div>
                <w:div w:id="831675490">
                  <w:marLeft w:val="0"/>
                  <w:marRight w:val="0"/>
                  <w:marTop w:val="0"/>
                  <w:marBottom w:val="0"/>
                  <w:divBdr>
                    <w:top w:val="none" w:sz="0" w:space="0" w:color="auto"/>
                    <w:left w:val="none" w:sz="0" w:space="0" w:color="auto"/>
                    <w:bottom w:val="none" w:sz="0" w:space="0" w:color="auto"/>
                    <w:right w:val="none" w:sz="0" w:space="0" w:color="auto"/>
                  </w:divBdr>
                  <w:divsChild>
                    <w:div w:id="545726014">
                      <w:marLeft w:val="0"/>
                      <w:marRight w:val="0"/>
                      <w:marTop w:val="0"/>
                      <w:marBottom w:val="0"/>
                      <w:divBdr>
                        <w:top w:val="none" w:sz="0" w:space="0" w:color="auto"/>
                        <w:left w:val="none" w:sz="0" w:space="0" w:color="auto"/>
                        <w:bottom w:val="none" w:sz="0" w:space="0" w:color="auto"/>
                        <w:right w:val="none" w:sz="0" w:space="0" w:color="auto"/>
                      </w:divBdr>
                    </w:div>
                  </w:divsChild>
                </w:div>
                <w:div w:id="832110877">
                  <w:marLeft w:val="0"/>
                  <w:marRight w:val="0"/>
                  <w:marTop w:val="0"/>
                  <w:marBottom w:val="0"/>
                  <w:divBdr>
                    <w:top w:val="none" w:sz="0" w:space="0" w:color="auto"/>
                    <w:left w:val="none" w:sz="0" w:space="0" w:color="auto"/>
                    <w:bottom w:val="none" w:sz="0" w:space="0" w:color="auto"/>
                    <w:right w:val="none" w:sz="0" w:space="0" w:color="auto"/>
                  </w:divBdr>
                  <w:divsChild>
                    <w:div w:id="345182681">
                      <w:marLeft w:val="0"/>
                      <w:marRight w:val="0"/>
                      <w:marTop w:val="0"/>
                      <w:marBottom w:val="0"/>
                      <w:divBdr>
                        <w:top w:val="none" w:sz="0" w:space="0" w:color="auto"/>
                        <w:left w:val="none" w:sz="0" w:space="0" w:color="auto"/>
                        <w:bottom w:val="none" w:sz="0" w:space="0" w:color="auto"/>
                        <w:right w:val="none" w:sz="0" w:space="0" w:color="auto"/>
                      </w:divBdr>
                    </w:div>
                  </w:divsChild>
                </w:div>
                <w:div w:id="832530025">
                  <w:marLeft w:val="0"/>
                  <w:marRight w:val="0"/>
                  <w:marTop w:val="0"/>
                  <w:marBottom w:val="0"/>
                  <w:divBdr>
                    <w:top w:val="none" w:sz="0" w:space="0" w:color="auto"/>
                    <w:left w:val="none" w:sz="0" w:space="0" w:color="auto"/>
                    <w:bottom w:val="none" w:sz="0" w:space="0" w:color="auto"/>
                    <w:right w:val="none" w:sz="0" w:space="0" w:color="auto"/>
                  </w:divBdr>
                  <w:divsChild>
                    <w:div w:id="1339455988">
                      <w:marLeft w:val="0"/>
                      <w:marRight w:val="0"/>
                      <w:marTop w:val="0"/>
                      <w:marBottom w:val="0"/>
                      <w:divBdr>
                        <w:top w:val="none" w:sz="0" w:space="0" w:color="auto"/>
                        <w:left w:val="none" w:sz="0" w:space="0" w:color="auto"/>
                        <w:bottom w:val="none" w:sz="0" w:space="0" w:color="auto"/>
                        <w:right w:val="none" w:sz="0" w:space="0" w:color="auto"/>
                      </w:divBdr>
                    </w:div>
                  </w:divsChild>
                </w:div>
                <w:div w:id="832767835">
                  <w:marLeft w:val="0"/>
                  <w:marRight w:val="0"/>
                  <w:marTop w:val="0"/>
                  <w:marBottom w:val="0"/>
                  <w:divBdr>
                    <w:top w:val="none" w:sz="0" w:space="0" w:color="auto"/>
                    <w:left w:val="none" w:sz="0" w:space="0" w:color="auto"/>
                    <w:bottom w:val="none" w:sz="0" w:space="0" w:color="auto"/>
                    <w:right w:val="none" w:sz="0" w:space="0" w:color="auto"/>
                  </w:divBdr>
                  <w:divsChild>
                    <w:div w:id="99841590">
                      <w:marLeft w:val="0"/>
                      <w:marRight w:val="0"/>
                      <w:marTop w:val="0"/>
                      <w:marBottom w:val="0"/>
                      <w:divBdr>
                        <w:top w:val="none" w:sz="0" w:space="0" w:color="auto"/>
                        <w:left w:val="none" w:sz="0" w:space="0" w:color="auto"/>
                        <w:bottom w:val="none" w:sz="0" w:space="0" w:color="auto"/>
                        <w:right w:val="none" w:sz="0" w:space="0" w:color="auto"/>
                      </w:divBdr>
                    </w:div>
                  </w:divsChild>
                </w:div>
                <w:div w:id="832796212">
                  <w:marLeft w:val="0"/>
                  <w:marRight w:val="0"/>
                  <w:marTop w:val="0"/>
                  <w:marBottom w:val="0"/>
                  <w:divBdr>
                    <w:top w:val="none" w:sz="0" w:space="0" w:color="auto"/>
                    <w:left w:val="none" w:sz="0" w:space="0" w:color="auto"/>
                    <w:bottom w:val="none" w:sz="0" w:space="0" w:color="auto"/>
                    <w:right w:val="none" w:sz="0" w:space="0" w:color="auto"/>
                  </w:divBdr>
                  <w:divsChild>
                    <w:div w:id="850683709">
                      <w:marLeft w:val="0"/>
                      <w:marRight w:val="0"/>
                      <w:marTop w:val="0"/>
                      <w:marBottom w:val="0"/>
                      <w:divBdr>
                        <w:top w:val="none" w:sz="0" w:space="0" w:color="auto"/>
                        <w:left w:val="none" w:sz="0" w:space="0" w:color="auto"/>
                        <w:bottom w:val="none" w:sz="0" w:space="0" w:color="auto"/>
                        <w:right w:val="none" w:sz="0" w:space="0" w:color="auto"/>
                      </w:divBdr>
                    </w:div>
                  </w:divsChild>
                </w:div>
                <w:div w:id="832913238">
                  <w:marLeft w:val="0"/>
                  <w:marRight w:val="0"/>
                  <w:marTop w:val="0"/>
                  <w:marBottom w:val="0"/>
                  <w:divBdr>
                    <w:top w:val="none" w:sz="0" w:space="0" w:color="auto"/>
                    <w:left w:val="none" w:sz="0" w:space="0" w:color="auto"/>
                    <w:bottom w:val="none" w:sz="0" w:space="0" w:color="auto"/>
                    <w:right w:val="none" w:sz="0" w:space="0" w:color="auto"/>
                  </w:divBdr>
                  <w:divsChild>
                    <w:div w:id="250046753">
                      <w:marLeft w:val="0"/>
                      <w:marRight w:val="0"/>
                      <w:marTop w:val="0"/>
                      <w:marBottom w:val="0"/>
                      <w:divBdr>
                        <w:top w:val="none" w:sz="0" w:space="0" w:color="auto"/>
                        <w:left w:val="none" w:sz="0" w:space="0" w:color="auto"/>
                        <w:bottom w:val="none" w:sz="0" w:space="0" w:color="auto"/>
                        <w:right w:val="none" w:sz="0" w:space="0" w:color="auto"/>
                      </w:divBdr>
                    </w:div>
                  </w:divsChild>
                </w:div>
                <w:div w:id="832985458">
                  <w:marLeft w:val="0"/>
                  <w:marRight w:val="0"/>
                  <w:marTop w:val="0"/>
                  <w:marBottom w:val="0"/>
                  <w:divBdr>
                    <w:top w:val="none" w:sz="0" w:space="0" w:color="auto"/>
                    <w:left w:val="none" w:sz="0" w:space="0" w:color="auto"/>
                    <w:bottom w:val="none" w:sz="0" w:space="0" w:color="auto"/>
                    <w:right w:val="none" w:sz="0" w:space="0" w:color="auto"/>
                  </w:divBdr>
                  <w:divsChild>
                    <w:div w:id="699164307">
                      <w:marLeft w:val="0"/>
                      <w:marRight w:val="0"/>
                      <w:marTop w:val="0"/>
                      <w:marBottom w:val="0"/>
                      <w:divBdr>
                        <w:top w:val="none" w:sz="0" w:space="0" w:color="auto"/>
                        <w:left w:val="none" w:sz="0" w:space="0" w:color="auto"/>
                        <w:bottom w:val="none" w:sz="0" w:space="0" w:color="auto"/>
                        <w:right w:val="none" w:sz="0" w:space="0" w:color="auto"/>
                      </w:divBdr>
                    </w:div>
                  </w:divsChild>
                </w:div>
                <w:div w:id="833299532">
                  <w:marLeft w:val="0"/>
                  <w:marRight w:val="0"/>
                  <w:marTop w:val="0"/>
                  <w:marBottom w:val="0"/>
                  <w:divBdr>
                    <w:top w:val="none" w:sz="0" w:space="0" w:color="auto"/>
                    <w:left w:val="none" w:sz="0" w:space="0" w:color="auto"/>
                    <w:bottom w:val="none" w:sz="0" w:space="0" w:color="auto"/>
                    <w:right w:val="none" w:sz="0" w:space="0" w:color="auto"/>
                  </w:divBdr>
                  <w:divsChild>
                    <w:div w:id="1017735737">
                      <w:marLeft w:val="0"/>
                      <w:marRight w:val="0"/>
                      <w:marTop w:val="0"/>
                      <w:marBottom w:val="0"/>
                      <w:divBdr>
                        <w:top w:val="none" w:sz="0" w:space="0" w:color="auto"/>
                        <w:left w:val="none" w:sz="0" w:space="0" w:color="auto"/>
                        <w:bottom w:val="none" w:sz="0" w:space="0" w:color="auto"/>
                        <w:right w:val="none" w:sz="0" w:space="0" w:color="auto"/>
                      </w:divBdr>
                    </w:div>
                  </w:divsChild>
                </w:div>
                <w:div w:id="834732561">
                  <w:marLeft w:val="0"/>
                  <w:marRight w:val="0"/>
                  <w:marTop w:val="0"/>
                  <w:marBottom w:val="0"/>
                  <w:divBdr>
                    <w:top w:val="none" w:sz="0" w:space="0" w:color="auto"/>
                    <w:left w:val="none" w:sz="0" w:space="0" w:color="auto"/>
                    <w:bottom w:val="none" w:sz="0" w:space="0" w:color="auto"/>
                    <w:right w:val="none" w:sz="0" w:space="0" w:color="auto"/>
                  </w:divBdr>
                  <w:divsChild>
                    <w:div w:id="959410585">
                      <w:marLeft w:val="0"/>
                      <w:marRight w:val="0"/>
                      <w:marTop w:val="0"/>
                      <w:marBottom w:val="0"/>
                      <w:divBdr>
                        <w:top w:val="none" w:sz="0" w:space="0" w:color="auto"/>
                        <w:left w:val="none" w:sz="0" w:space="0" w:color="auto"/>
                        <w:bottom w:val="none" w:sz="0" w:space="0" w:color="auto"/>
                        <w:right w:val="none" w:sz="0" w:space="0" w:color="auto"/>
                      </w:divBdr>
                    </w:div>
                  </w:divsChild>
                </w:div>
                <w:div w:id="836774088">
                  <w:marLeft w:val="0"/>
                  <w:marRight w:val="0"/>
                  <w:marTop w:val="0"/>
                  <w:marBottom w:val="0"/>
                  <w:divBdr>
                    <w:top w:val="none" w:sz="0" w:space="0" w:color="auto"/>
                    <w:left w:val="none" w:sz="0" w:space="0" w:color="auto"/>
                    <w:bottom w:val="none" w:sz="0" w:space="0" w:color="auto"/>
                    <w:right w:val="none" w:sz="0" w:space="0" w:color="auto"/>
                  </w:divBdr>
                  <w:divsChild>
                    <w:div w:id="360981835">
                      <w:marLeft w:val="0"/>
                      <w:marRight w:val="0"/>
                      <w:marTop w:val="0"/>
                      <w:marBottom w:val="0"/>
                      <w:divBdr>
                        <w:top w:val="none" w:sz="0" w:space="0" w:color="auto"/>
                        <w:left w:val="none" w:sz="0" w:space="0" w:color="auto"/>
                        <w:bottom w:val="none" w:sz="0" w:space="0" w:color="auto"/>
                        <w:right w:val="none" w:sz="0" w:space="0" w:color="auto"/>
                      </w:divBdr>
                    </w:div>
                  </w:divsChild>
                </w:div>
                <w:div w:id="837501922">
                  <w:marLeft w:val="0"/>
                  <w:marRight w:val="0"/>
                  <w:marTop w:val="0"/>
                  <w:marBottom w:val="0"/>
                  <w:divBdr>
                    <w:top w:val="none" w:sz="0" w:space="0" w:color="auto"/>
                    <w:left w:val="none" w:sz="0" w:space="0" w:color="auto"/>
                    <w:bottom w:val="none" w:sz="0" w:space="0" w:color="auto"/>
                    <w:right w:val="none" w:sz="0" w:space="0" w:color="auto"/>
                  </w:divBdr>
                  <w:divsChild>
                    <w:div w:id="1867866093">
                      <w:marLeft w:val="0"/>
                      <w:marRight w:val="0"/>
                      <w:marTop w:val="0"/>
                      <w:marBottom w:val="0"/>
                      <w:divBdr>
                        <w:top w:val="none" w:sz="0" w:space="0" w:color="auto"/>
                        <w:left w:val="none" w:sz="0" w:space="0" w:color="auto"/>
                        <w:bottom w:val="none" w:sz="0" w:space="0" w:color="auto"/>
                        <w:right w:val="none" w:sz="0" w:space="0" w:color="auto"/>
                      </w:divBdr>
                    </w:div>
                  </w:divsChild>
                </w:div>
                <w:div w:id="838234796">
                  <w:marLeft w:val="0"/>
                  <w:marRight w:val="0"/>
                  <w:marTop w:val="0"/>
                  <w:marBottom w:val="0"/>
                  <w:divBdr>
                    <w:top w:val="none" w:sz="0" w:space="0" w:color="auto"/>
                    <w:left w:val="none" w:sz="0" w:space="0" w:color="auto"/>
                    <w:bottom w:val="none" w:sz="0" w:space="0" w:color="auto"/>
                    <w:right w:val="none" w:sz="0" w:space="0" w:color="auto"/>
                  </w:divBdr>
                  <w:divsChild>
                    <w:div w:id="1294747714">
                      <w:marLeft w:val="0"/>
                      <w:marRight w:val="0"/>
                      <w:marTop w:val="0"/>
                      <w:marBottom w:val="0"/>
                      <w:divBdr>
                        <w:top w:val="none" w:sz="0" w:space="0" w:color="auto"/>
                        <w:left w:val="none" w:sz="0" w:space="0" w:color="auto"/>
                        <w:bottom w:val="none" w:sz="0" w:space="0" w:color="auto"/>
                        <w:right w:val="none" w:sz="0" w:space="0" w:color="auto"/>
                      </w:divBdr>
                    </w:div>
                  </w:divsChild>
                </w:div>
                <w:div w:id="838813533">
                  <w:marLeft w:val="0"/>
                  <w:marRight w:val="0"/>
                  <w:marTop w:val="0"/>
                  <w:marBottom w:val="0"/>
                  <w:divBdr>
                    <w:top w:val="none" w:sz="0" w:space="0" w:color="auto"/>
                    <w:left w:val="none" w:sz="0" w:space="0" w:color="auto"/>
                    <w:bottom w:val="none" w:sz="0" w:space="0" w:color="auto"/>
                    <w:right w:val="none" w:sz="0" w:space="0" w:color="auto"/>
                  </w:divBdr>
                  <w:divsChild>
                    <w:div w:id="320350325">
                      <w:marLeft w:val="0"/>
                      <w:marRight w:val="0"/>
                      <w:marTop w:val="0"/>
                      <w:marBottom w:val="0"/>
                      <w:divBdr>
                        <w:top w:val="none" w:sz="0" w:space="0" w:color="auto"/>
                        <w:left w:val="none" w:sz="0" w:space="0" w:color="auto"/>
                        <w:bottom w:val="none" w:sz="0" w:space="0" w:color="auto"/>
                        <w:right w:val="none" w:sz="0" w:space="0" w:color="auto"/>
                      </w:divBdr>
                    </w:div>
                  </w:divsChild>
                </w:div>
                <w:div w:id="840699751">
                  <w:marLeft w:val="0"/>
                  <w:marRight w:val="0"/>
                  <w:marTop w:val="0"/>
                  <w:marBottom w:val="0"/>
                  <w:divBdr>
                    <w:top w:val="none" w:sz="0" w:space="0" w:color="auto"/>
                    <w:left w:val="none" w:sz="0" w:space="0" w:color="auto"/>
                    <w:bottom w:val="none" w:sz="0" w:space="0" w:color="auto"/>
                    <w:right w:val="none" w:sz="0" w:space="0" w:color="auto"/>
                  </w:divBdr>
                  <w:divsChild>
                    <w:div w:id="2140219463">
                      <w:marLeft w:val="0"/>
                      <w:marRight w:val="0"/>
                      <w:marTop w:val="0"/>
                      <w:marBottom w:val="0"/>
                      <w:divBdr>
                        <w:top w:val="none" w:sz="0" w:space="0" w:color="auto"/>
                        <w:left w:val="none" w:sz="0" w:space="0" w:color="auto"/>
                        <w:bottom w:val="none" w:sz="0" w:space="0" w:color="auto"/>
                        <w:right w:val="none" w:sz="0" w:space="0" w:color="auto"/>
                      </w:divBdr>
                    </w:div>
                  </w:divsChild>
                </w:div>
                <w:div w:id="841359740">
                  <w:marLeft w:val="0"/>
                  <w:marRight w:val="0"/>
                  <w:marTop w:val="0"/>
                  <w:marBottom w:val="0"/>
                  <w:divBdr>
                    <w:top w:val="none" w:sz="0" w:space="0" w:color="auto"/>
                    <w:left w:val="none" w:sz="0" w:space="0" w:color="auto"/>
                    <w:bottom w:val="none" w:sz="0" w:space="0" w:color="auto"/>
                    <w:right w:val="none" w:sz="0" w:space="0" w:color="auto"/>
                  </w:divBdr>
                  <w:divsChild>
                    <w:div w:id="1078209690">
                      <w:marLeft w:val="0"/>
                      <w:marRight w:val="0"/>
                      <w:marTop w:val="0"/>
                      <w:marBottom w:val="0"/>
                      <w:divBdr>
                        <w:top w:val="none" w:sz="0" w:space="0" w:color="auto"/>
                        <w:left w:val="none" w:sz="0" w:space="0" w:color="auto"/>
                        <w:bottom w:val="none" w:sz="0" w:space="0" w:color="auto"/>
                        <w:right w:val="none" w:sz="0" w:space="0" w:color="auto"/>
                      </w:divBdr>
                    </w:div>
                  </w:divsChild>
                </w:div>
                <w:div w:id="843209425">
                  <w:marLeft w:val="0"/>
                  <w:marRight w:val="0"/>
                  <w:marTop w:val="0"/>
                  <w:marBottom w:val="0"/>
                  <w:divBdr>
                    <w:top w:val="none" w:sz="0" w:space="0" w:color="auto"/>
                    <w:left w:val="none" w:sz="0" w:space="0" w:color="auto"/>
                    <w:bottom w:val="none" w:sz="0" w:space="0" w:color="auto"/>
                    <w:right w:val="none" w:sz="0" w:space="0" w:color="auto"/>
                  </w:divBdr>
                  <w:divsChild>
                    <w:div w:id="670109064">
                      <w:marLeft w:val="0"/>
                      <w:marRight w:val="0"/>
                      <w:marTop w:val="0"/>
                      <w:marBottom w:val="0"/>
                      <w:divBdr>
                        <w:top w:val="none" w:sz="0" w:space="0" w:color="auto"/>
                        <w:left w:val="none" w:sz="0" w:space="0" w:color="auto"/>
                        <w:bottom w:val="none" w:sz="0" w:space="0" w:color="auto"/>
                        <w:right w:val="none" w:sz="0" w:space="0" w:color="auto"/>
                      </w:divBdr>
                    </w:div>
                  </w:divsChild>
                </w:div>
                <w:div w:id="843281580">
                  <w:marLeft w:val="0"/>
                  <w:marRight w:val="0"/>
                  <w:marTop w:val="0"/>
                  <w:marBottom w:val="0"/>
                  <w:divBdr>
                    <w:top w:val="none" w:sz="0" w:space="0" w:color="auto"/>
                    <w:left w:val="none" w:sz="0" w:space="0" w:color="auto"/>
                    <w:bottom w:val="none" w:sz="0" w:space="0" w:color="auto"/>
                    <w:right w:val="none" w:sz="0" w:space="0" w:color="auto"/>
                  </w:divBdr>
                  <w:divsChild>
                    <w:div w:id="1096366996">
                      <w:marLeft w:val="0"/>
                      <w:marRight w:val="0"/>
                      <w:marTop w:val="0"/>
                      <w:marBottom w:val="0"/>
                      <w:divBdr>
                        <w:top w:val="none" w:sz="0" w:space="0" w:color="auto"/>
                        <w:left w:val="none" w:sz="0" w:space="0" w:color="auto"/>
                        <w:bottom w:val="none" w:sz="0" w:space="0" w:color="auto"/>
                        <w:right w:val="none" w:sz="0" w:space="0" w:color="auto"/>
                      </w:divBdr>
                    </w:div>
                  </w:divsChild>
                </w:div>
                <w:div w:id="843323567">
                  <w:marLeft w:val="0"/>
                  <w:marRight w:val="0"/>
                  <w:marTop w:val="0"/>
                  <w:marBottom w:val="0"/>
                  <w:divBdr>
                    <w:top w:val="none" w:sz="0" w:space="0" w:color="auto"/>
                    <w:left w:val="none" w:sz="0" w:space="0" w:color="auto"/>
                    <w:bottom w:val="none" w:sz="0" w:space="0" w:color="auto"/>
                    <w:right w:val="none" w:sz="0" w:space="0" w:color="auto"/>
                  </w:divBdr>
                  <w:divsChild>
                    <w:div w:id="1698308450">
                      <w:marLeft w:val="0"/>
                      <w:marRight w:val="0"/>
                      <w:marTop w:val="0"/>
                      <w:marBottom w:val="0"/>
                      <w:divBdr>
                        <w:top w:val="none" w:sz="0" w:space="0" w:color="auto"/>
                        <w:left w:val="none" w:sz="0" w:space="0" w:color="auto"/>
                        <w:bottom w:val="none" w:sz="0" w:space="0" w:color="auto"/>
                        <w:right w:val="none" w:sz="0" w:space="0" w:color="auto"/>
                      </w:divBdr>
                    </w:div>
                  </w:divsChild>
                </w:div>
                <w:div w:id="844056875">
                  <w:marLeft w:val="0"/>
                  <w:marRight w:val="0"/>
                  <w:marTop w:val="0"/>
                  <w:marBottom w:val="0"/>
                  <w:divBdr>
                    <w:top w:val="none" w:sz="0" w:space="0" w:color="auto"/>
                    <w:left w:val="none" w:sz="0" w:space="0" w:color="auto"/>
                    <w:bottom w:val="none" w:sz="0" w:space="0" w:color="auto"/>
                    <w:right w:val="none" w:sz="0" w:space="0" w:color="auto"/>
                  </w:divBdr>
                  <w:divsChild>
                    <w:div w:id="147676892">
                      <w:marLeft w:val="0"/>
                      <w:marRight w:val="0"/>
                      <w:marTop w:val="0"/>
                      <w:marBottom w:val="0"/>
                      <w:divBdr>
                        <w:top w:val="none" w:sz="0" w:space="0" w:color="auto"/>
                        <w:left w:val="none" w:sz="0" w:space="0" w:color="auto"/>
                        <w:bottom w:val="none" w:sz="0" w:space="0" w:color="auto"/>
                        <w:right w:val="none" w:sz="0" w:space="0" w:color="auto"/>
                      </w:divBdr>
                    </w:div>
                  </w:divsChild>
                </w:div>
                <w:div w:id="845510405">
                  <w:marLeft w:val="0"/>
                  <w:marRight w:val="0"/>
                  <w:marTop w:val="0"/>
                  <w:marBottom w:val="0"/>
                  <w:divBdr>
                    <w:top w:val="none" w:sz="0" w:space="0" w:color="auto"/>
                    <w:left w:val="none" w:sz="0" w:space="0" w:color="auto"/>
                    <w:bottom w:val="none" w:sz="0" w:space="0" w:color="auto"/>
                    <w:right w:val="none" w:sz="0" w:space="0" w:color="auto"/>
                  </w:divBdr>
                  <w:divsChild>
                    <w:div w:id="1725835281">
                      <w:marLeft w:val="0"/>
                      <w:marRight w:val="0"/>
                      <w:marTop w:val="0"/>
                      <w:marBottom w:val="0"/>
                      <w:divBdr>
                        <w:top w:val="none" w:sz="0" w:space="0" w:color="auto"/>
                        <w:left w:val="none" w:sz="0" w:space="0" w:color="auto"/>
                        <w:bottom w:val="none" w:sz="0" w:space="0" w:color="auto"/>
                        <w:right w:val="none" w:sz="0" w:space="0" w:color="auto"/>
                      </w:divBdr>
                    </w:div>
                  </w:divsChild>
                </w:div>
                <w:div w:id="849297832">
                  <w:marLeft w:val="0"/>
                  <w:marRight w:val="0"/>
                  <w:marTop w:val="0"/>
                  <w:marBottom w:val="0"/>
                  <w:divBdr>
                    <w:top w:val="none" w:sz="0" w:space="0" w:color="auto"/>
                    <w:left w:val="none" w:sz="0" w:space="0" w:color="auto"/>
                    <w:bottom w:val="none" w:sz="0" w:space="0" w:color="auto"/>
                    <w:right w:val="none" w:sz="0" w:space="0" w:color="auto"/>
                  </w:divBdr>
                  <w:divsChild>
                    <w:div w:id="1972784081">
                      <w:marLeft w:val="0"/>
                      <w:marRight w:val="0"/>
                      <w:marTop w:val="0"/>
                      <w:marBottom w:val="0"/>
                      <w:divBdr>
                        <w:top w:val="none" w:sz="0" w:space="0" w:color="auto"/>
                        <w:left w:val="none" w:sz="0" w:space="0" w:color="auto"/>
                        <w:bottom w:val="none" w:sz="0" w:space="0" w:color="auto"/>
                        <w:right w:val="none" w:sz="0" w:space="0" w:color="auto"/>
                      </w:divBdr>
                    </w:div>
                  </w:divsChild>
                </w:div>
                <w:div w:id="851263097">
                  <w:marLeft w:val="0"/>
                  <w:marRight w:val="0"/>
                  <w:marTop w:val="0"/>
                  <w:marBottom w:val="0"/>
                  <w:divBdr>
                    <w:top w:val="none" w:sz="0" w:space="0" w:color="auto"/>
                    <w:left w:val="none" w:sz="0" w:space="0" w:color="auto"/>
                    <w:bottom w:val="none" w:sz="0" w:space="0" w:color="auto"/>
                    <w:right w:val="none" w:sz="0" w:space="0" w:color="auto"/>
                  </w:divBdr>
                  <w:divsChild>
                    <w:div w:id="1187406519">
                      <w:marLeft w:val="0"/>
                      <w:marRight w:val="0"/>
                      <w:marTop w:val="0"/>
                      <w:marBottom w:val="0"/>
                      <w:divBdr>
                        <w:top w:val="none" w:sz="0" w:space="0" w:color="auto"/>
                        <w:left w:val="none" w:sz="0" w:space="0" w:color="auto"/>
                        <w:bottom w:val="none" w:sz="0" w:space="0" w:color="auto"/>
                        <w:right w:val="none" w:sz="0" w:space="0" w:color="auto"/>
                      </w:divBdr>
                    </w:div>
                  </w:divsChild>
                </w:div>
                <w:div w:id="851719723">
                  <w:marLeft w:val="0"/>
                  <w:marRight w:val="0"/>
                  <w:marTop w:val="0"/>
                  <w:marBottom w:val="0"/>
                  <w:divBdr>
                    <w:top w:val="none" w:sz="0" w:space="0" w:color="auto"/>
                    <w:left w:val="none" w:sz="0" w:space="0" w:color="auto"/>
                    <w:bottom w:val="none" w:sz="0" w:space="0" w:color="auto"/>
                    <w:right w:val="none" w:sz="0" w:space="0" w:color="auto"/>
                  </w:divBdr>
                  <w:divsChild>
                    <w:div w:id="1002583302">
                      <w:marLeft w:val="0"/>
                      <w:marRight w:val="0"/>
                      <w:marTop w:val="0"/>
                      <w:marBottom w:val="0"/>
                      <w:divBdr>
                        <w:top w:val="none" w:sz="0" w:space="0" w:color="auto"/>
                        <w:left w:val="none" w:sz="0" w:space="0" w:color="auto"/>
                        <w:bottom w:val="none" w:sz="0" w:space="0" w:color="auto"/>
                        <w:right w:val="none" w:sz="0" w:space="0" w:color="auto"/>
                      </w:divBdr>
                    </w:div>
                  </w:divsChild>
                </w:div>
                <w:div w:id="852915336">
                  <w:marLeft w:val="0"/>
                  <w:marRight w:val="0"/>
                  <w:marTop w:val="0"/>
                  <w:marBottom w:val="0"/>
                  <w:divBdr>
                    <w:top w:val="none" w:sz="0" w:space="0" w:color="auto"/>
                    <w:left w:val="none" w:sz="0" w:space="0" w:color="auto"/>
                    <w:bottom w:val="none" w:sz="0" w:space="0" w:color="auto"/>
                    <w:right w:val="none" w:sz="0" w:space="0" w:color="auto"/>
                  </w:divBdr>
                  <w:divsChild>
                    <w:div w:id="1168208945">
                      <w:marLeft w:val="0"/>
                      <w:marRight w:val="0"/>
                      <w:marTop w:val="0"/>
                      <w:marBottom w:val="0"/>
                      <w:divBdr>
                        <w:top w:val="none" w:sz="0" w:space="0" w:color="auto"/>
                        <w:left w:val="none" w:sz="0" w:space="0" w:color="auto"/>
                        <w:bottom w:val="none" w:sz="0" w:space="0" w:color="auto"/>
                        <w:right w:val="none" w:sz="0" w:space="0" w:color="auto"/>
                      </w:divBdr>
                    </w:div>
                  </w:divsChild>
                </w:div>
                <w:div w:id="852956364">
                  <w:marLeft w:val="0"/>
                  <w:marRight w:val="0"/>
                  <w:marTop w:val="0"/>
                  <w:marBottom w:val="0"/>
                  <w:divBdr>
                    <w:top w:val="none" w:sz="0" w:space="0" w:color="auto"/>
                    <w:left w:val="none" w:sz="0" w:space="0" w:color="auto"/>
                    <w:bottom w:val="none" w:sz="0" w:space="0" w:color="auto"/>
                    <w:right w:val="none" w:sz="0" w:space="0" w:color="auto"/>
                  </w:divBdr>
                  <w:divsChild>
                    <w:div w:id="1835800108">
                      <w:marLeft w:val="0"/>
                      <w:marRight w:val="0"/>
                      <w:marTop w:val="0"/>
                      <w:marBottom w:val="0"/>
                      <w:divBdr>
                        <w:top w:val="none" w:sz="0" w:space="0" w:color="auto"/>
                        <w:left w:val="none" w:sz="0" w:space="0" w:color="auto"/>
                        <w:bottom w:val="none" w:sz="0" w:space="0" w:color="auto"/>
                        <w:right w:val="none" w:sz="0" w:space="0" w:color="auto"/>
                      </w:divBdr>
                    </w:div>
                  </w:divsChild>
                </w:div>
                <w:div w:id="853157102">
                  <w:marLeft w:val="0"/>
                  <w:marRight w:val="0"/>
                  <w:marTop w:val="0"/>
                  <w:marBottom w:val="0"/>
                  <w:divBdr>
                    <w:top w:val="none" w:sz="0" w:space="0" w:color="auto"/>
                    <w:left w:val="none" w:sz="0" w:space="0" w:color="auto"/>
                    <w:bottom w:val="none" w:sz="0" w:space="0" w:color="auto"/>
                    <w:right w:val="none" w:sz="0" w:space="0" w:color="auto"/>
                  </w:divBdr>
                  <w:divsChild>
                    <w:div w:id="2122067315">
                      <w:marLeft w:val="0"/>
                      <w:marRight w:val="0"/>
                      <w:marTop w:val="0"/>
                      <w:marBottom w:val="0"/>
                      <w:divBdr>
                        <w:top w:val="none" w:sz="0" w:space="0" w:color="auto"/>
                        <w:left w:val="none" w:sz="0" w:space="0" w:color="auto"/>
                        <w:bottom w:val="none" w:sz="0" w:space="0" w:color="auto"/>
                        <w:right w:val="none" w:sz="0" w:space="0" w:color="auto"/>
                      </w:divBdr>
                    </w:div>
                  </w:divsChild>
                </w:div>
                <w:div w:id="854997637">
                  <w:marLeft w:val="0"/>
                  <w:marRight w:val="0"/>
                  <w:marTop w:val="0"/>
                  <w:marBottom w:val="0"/>
                  <w:divBdr>
                    <w:top w:val="none" w:sz="0" w:space="0" w:color="auto"/>
                    <w:left w:val="none" w:sz="0" w:space="0" w:color="auto"/>
                    <w:bottom w:val="none" w:sz="0" w:space="0" w:color="auto"/>
                    <w:right w:val="none" w:sz="0" w:space="0" w:color="auto"/>
                  </w:divBdr>
                  <w:divsChild>
                    <w:div w:id="2025087424">
                      <w:marLeft w:val="0"/>
                      <w:marRight w:val="0"/>
                      <w:marTop w:val="0"/>
                      <w:marBottom w:val="0"/>
                      <w:divBdr>
                        <w:top w:val="none" w:sz="0" w:space="0" w:color="auto"/>
                        <w:left w:val="none" w:sz="0" w:space="0" w:color="auto"/>
                        <w:bottom w:val="none" w:sz="0" w:space="0" w:color="auto"/>
                        <w:right w:val="none" w:sz="0" w:space="0" w:color="auto"/>
                      </w:divBdr>
                    </w:div>
                  </w:divsChild>
                </w:div>
                <w:div w:id="856963874">
                  <w:marLeft w:val="0"/>
                  <w:marRight w:val="0"/>
                  <w:marTop w:val="0"/>
                  <w:marBottom w:val="0"/>
                  <w:divBdr>
                    <w:top w:val="none" w:sz="0" w:space="0" w:color="auto"/>
                    <w:left w:val="none" w:sz="0" w:space="0" w:color="auto"/>
                    <w:bottom w:val="none" w:sz="0" w:space="0" w:color="auto"/>
                    <w:right w:val="none" w:sz="0" w:space="0" w:color="auto"/>
                  </w:divBdr>
                  <w:divsChild>
                    <w:div w:id="1313098825">
                      <w:marLeft w:val="0"/>
                      <w:marRight w:val="0"/>
                      <w:marTop w:val="0"/>
                      <w:marBottom w:val="0"/>
                      <w:divBdr>
                        <w:top w:val="none" w:sz="0" w:space="0" w:color="auto"/>
                        <w:left w:val="none" w:sz="0" w:space="0" w:color="auto"/>
                        <w:bottom w:val="none" w:sz="0" w:space="0" w:color="auto"/>
                        <w:right w:val="none" w:sz="0" w:space="0" w:color="auto"/>
                      </w:divBdr>
                    </w:div>
                  </w:divsChild>
                </w:div>
                <w:div w:id="859781532">
                  <w:marLeft w:val="0"/>
                  <w:marRight w:val="0"/>
                  <w:marTop w:val="0"/>
                  <w:marBottom w:val="0"/>
                  <w:divBdr>
                    <w:top w:val="none" w:sz="0" w:space="0" w:color="auto"/>
                    <w:left w:val="none" w:sz="0" w:space="0" w:color="auto"/>
                    <w:bottom w:val="none" w:sz="0" w:space="0" w:color="auto"/>
                    <w:right w:val="none" w:sz="0" w:space="0" w:color="auto"/>
                  </w:divBdr>
                  <w:divsChild>
                    <w:div w:id="1313947120">
                      <w:marLeft w:val="0"/>
                      <w:marRight w:val="0"/>
                      <w:marTop w:val="0"/>
                      <w:marBottom w:val="0"/>
                      <w:divBdr>
                        <w:top w:val="none" w:sz="0" w:space="0" w:color="auto"/>
                        <w:left w:val="none" w:sz="0" w:space="0" w:color="auto"/>
                        <w:bottom w:val="none" w:sz="0" w:space="0" w:color="auto"/>
                        <w:right w:val="none" w:sz="0" w:space="0" w:color="auto"/>
                      </w:divBdr>
                    </w:div>
                  </w:divsChild>
                </w:div>
                <w:div w:id="860971883">
                  <w:marLeft w:val="0"/>
                  <w:marRight w:val="0"/>
                  <w:marTop w:val="0"/>
                  <w:marBottom w:val="0"/>
                  <w:divBdr>
                    <w:top w:val="none" w:sz="0" w:space="0" w:color="auto"/>
                    <w:left w:val="none" w:sz="0" w:space="0" w:color="auto"/>
                    <w:bottom w:val="none" w:sz="0" w:space="0" w:color="auto"/>
                    <w:right w:val="none" w:sz="0" w:space="0" w:color="auto"/>
                  </w:divBdr>
                  <w:divsChild>
                    <w:div w:id="23215840">
                      <w:marLeft w:val="0"/>
                      <w:marRight w:val="0"/>
                      <w:marTop w:val="0"/>
                      <w:marBottom w:val="0"/>
                      <w:divBdr>
                        <w:top w:val="none" w:sz="0" w:space="0" w:color="auto"/>
                        <w:left w:val="none" w:sz="0" w:space="0" w:color="auto"/>
                        <w:bottom w:val="none" w:sz="0" w:space="0" w:color="auto"/>
                        <w:right w:val="none" w:sz="0" w:space="0" w:color="auto"/>
                      </w:divBdr>
                    </w:div>
                  </w:divsChild>
                </w:div>
                <w:div w:id="862590462">
                  <w:marLeft w:val="0"/>
                  <w:marRight w:val="0"/>
                  <w:marTop w:val="0"/>
                  <w:marBottom w:val="0"/>
                  <w:divBdr>
                    <w:top w:val="none" w:sz="0" w:space="0" w:color="auto"/>
                    <w:left w:val="none" w:sz="0" w:space="0" w:color="auto"/>
                    <w:bottom w:val="none" w:sz="0" w:space="0" w:color="auto"/>
                    <w:right w:val="none" w:sz="0" w:space="0" w:color="auto"/>
                  </w:divBdr>
                  <w:divsChild>
                    <w:div w:id="1525440944">
                      <w:marLeft w:val="0"/>
                      <w:marRight w:val="0"/>
                      <w:marTop w:val="0"/>
                      <w:marBottom w:val="0"/>
                      <w:divBdr>
                        <w:top w:val="none" w:sz="0" w:space="0" w:color="auto"/>
                        <w:left w:val="none" w:sz="0" w:space="0" w:color="auto"/>
                        <w:bottom w:val="none" w:sz="0" w:space="0" w:color="auto"/>
                        <w:right w:val="none" w:sz="0" w:space="0" w:color="auto"/>
                      </w:divBdr>
                    </w:div>
                  </w:divsChild>
                </w:div>
                <w:div w:id="863204659">
                  <w:marLeft w:val="0"/>
                  <w:marRight w:val="0"/>
                  <w:marTop w:val="0"/>
                  <w:marBottom w:val="0"/>
                  <w:divBdr>
                    <w:top w:val="none" w:sz="0" w:space="0" w:color="auto"/>
                    <w:left w:val="none" w:sz="0" w:space="0" w:color="auto"/>
                    <w:bottom w:val="none" w:sz="0" w:space="0" w:color="auto"/>
                    <w:right w:val="none" w:sz="0" w:space="0" w:color="auto"/>
                  </w:divBdr>
                  <w:divsChild>
                    <w:div w:id="1555122312">
                      <w:marLeft w:val="0"/>
                      <w:marRight w:val="0"/>
                      <w:marTop w:val="0"/>
                      <w:marBottom w:val="0"/>
                      <w:divBdr>
                        <w:top w:val="none" w:sz="0" w:space="0" w:color="auto"/>
                        <w:left w:val="none" w:sz="0" w:space="0" w:color="auto"/>
                        <w:bottom w:val="none" w:sz="0" w:space="0" w:color="auto"/>
                        <w:right w:val="none" w:sz="0" w:space="0" w:color="auto"/>
                      </w:divBdr>
                    </w:div>
                  </w:divsChild>
                </w:div>
                <w:div w:id="866137426">
                  <w:marLeft w:val="0"/>
                  <w:marRight w:val="0"/>
                  <w:marTop w:val="0"/>
                  <w:marBottom w:val="0"/>
                  <w:divBdr>
                    <w:top w:val="none" w:sz="0" w:space="0" w:color="auto"/>
                    <w:left w:val="none" w:sz="0" w:space="0" w:color="auto"/>
                    <w:bottom w:val="none" w:sz="0" w:space="0" w:color="auto"/>
                    <w:right w:val="none" w:sz="0" w:space="0" w:color="auto"/>
                  </w:divBdr>
                  <w:divsChild>
                    <w:div w:id="238447775">
                      <w:marLeft w:val="0"/>
                      <w:marRight w:val="0"/>
                      <w:marTop w:val="0"/>
                      <w:marBottom w:val="0"/>
                      <w:divBdr>
                        <w:top w:val="none" w:sz="0" w:space="0" w:color="auto"/>
                        <w:left w:val="none" w:sz="0" w:space="0" w:color="auto"/>
                        <w:bottom w:val="none" w:sz="0" w:space="0" w:color="auto"/>
                        <w:right w:val="none" w:sz="0" w:space="0" w:color="auto"/>
                      </w:divBdr>
                    </w:div>
                  </w:divsChild>
                </w:div>
                <w:div w:id="866255577">
                  <w:marLeft w:val="0"/>
                  <w:marRight w:val="0"/>
                  <w:marTop w:val="0"/>
                  <w:marBottom w:val="0"/>
                  <w:divBdr>
                    <w:top w:val="none" w:sz="0" w:space="0" w:color="auto"/>
                    <w:left w:val="none" w:sz="0" w:space="0" w:color="auto"/>
                    <w:bottom w:val="none" w:sz="0" w:space="0" w:color="auto"/>
                    <w:right w:val="none" w:sz="0" w:space="0" w:color="auto"/>
                  </w:divBdr>
                  <w:divsChild>
                    <w:div w:id="1934968318">
                      <w:marLeft w:val="0"/>
                      <w:marRight w:val="0"/>
                      <w:marTop w:val="0"/>
                      <w:marBottom w:val="0"/>
                      <w:divBdr>
                        <w:top w:val="none" w:sz="0" w:space="0" w:color="auto"/>
                        <w:left w:val="none" w:sz="0" w:space="0" w:color="auto"/>
                        <w:bottom w:val="none" w:sz="0" w:space="0" w:color="auto"/>
                        <w:right w:val="none" w:sz="0" w:space="0" w:color="auto"/>
                      </w:divBdr>
                    </w:div>
                  </w:divsChild>
                </w:div>
                <w:div w:id="868294686">
                  <w:marLeft w:val="0"/>
                  <w:marRight w:val="0"/>
                  <w:marTop w:val="0"/>
                  <w:marBottom w:val="0"/>
                  <w:divBdr>
                    <w:top w:val="none" w:sz="0" w:space="0" w:color="auto"/>
                    <w:left w:val="none" w:sz="0" w:space="0" w:color="auto"/>
                    <w:bottom w:val="none" w:sz="0" w:space="0" w:color="auto"/>
                    <w:right w:val="none" w:sz="0" w:space="0" w:color="auto"/>
                  </w:divBdr>
                  <w:divsChild>
                    <w:div w:id="923883330">
                      <w:marLeft w:val="0"/>
                      <w:marRight w:val="0"/>
                      <w:marTop w:val="0"/>
                      <w:marBottom w:val="0"/>
                      <w:divBdr>
                        <w:top w:val="none" w:sz="0" w:space="0" w:color="auto"/>
                        <w:left w:val="none" w:sz="0" w:space="0" w:color="auto"/>
                        <w:bottom w:val="none" w:sz="0" w:space="0" w:color="auto"/>
                        <w:right w:val="none" w:sz="0" w:space="0" w:color="auto"/>
                      </w:divBdr>
                    </w:div>
                  </w:divsChild>
                </w:div>
                <w:div w:id="869535191">
                  <w:marLeft w:val="0"/>
                  <w:marRight w:val="0"/>
                  <w:marTop w:val="0"/>
                  <w:marBottom w:val="0"/>
                  <w:divBdr>
                    <w:top w:val="none" w:sz="0" w:space="0" w:color="auto"/>
                    <w:left w:val="none" w:sz="0" w:space="0" w:color="auto"/>
                    <w:bottom w:val="none" w:sz="0" w:space="0" w:color="auto"/>
                    <w:right w:val="none" w:sz="0" w:space="0" w:color="auto"/>
                  </w:divBdr>
                  <w:divsChild>
                    <w:div w:id="597299656">
                      <w:marLeft w:val="0"/>
                      <w:marRight w:val="0"/>
                      <w:marTop w:val="0"/>
                      <w:marBottom w:val="0"/>
                      <w:divBdr>
                        <w:top w:val="none" w:sz="0" w:space="0" w:color="auto"/>
                        <w:left w:val="none" w:sz="0" w:space="0" w:color="auto"/>
                        <w:bottom w:val="none" w:sz="0" w:space="0" w:color="auto"/>
                        <w:right w:val="none" w:sz="0" w:space="0" w:color="auto"/>
                      </w:divBdr>
                    </w:div>
                  </w:divsChild>
                </w:div>
                <w:div w:id="869686904">
                  <w:marLeft w:val="0"/>
                  <w:marRight w:val="0"/>
                  <w:marTop w:val="0"/>
                  <w:marBottom w:val="0"/>
                  <w:divBdr>
                    <w:top w:val="none" w:sz="0" w:space="0" w:color="auto"/>
                    <w:left w:val="none" w:sz="0" w:space="0" w:color="auto"/>
                    <w:bottom w:val="none" w:sz="0" w:space="0" w:color="auto"/>
                    <w:right w:val="none" w:sz="0" w:space="0" w:color="auto"/>
                  </w:divBdr>
                  <w:divsChild>
                    <w:div w:id="1046024668">
                      <w:marLeft w:val="0"/>
                      <w:marRight w:val="0"/>
                      <w:marTop w:val="0"/>
                      <w:marBottom w:val="0"/>
                      <w:divBdr>
                        <w:top w:val="none" w:sz="0" w:space="0" w:color="auto"/>
                        <w:left w:val="none" w:sz="0" w:space="0" w:color="auto"/>
                        <w:bottom w:val="none" w:sz="0" w:space="0" w:color="auto"/>
                        <w:right w:val="none" w:sz="0" w:space="0" w:color="auto"/>
                      </w:divBdr>
                    </w:div>
                  </w:divsChild>
                </w:div>
                <w:div w:id="871377513">
                  <w:marLeft w:val="0"/>
                  <w:marRight w:val="0"/>
                  <w:marTop w:val="0"/>
                  <w:marBottom w:val="0"/>
                  <w:divBdr>
                    <w:top w:val="none" w:sz="0" w:space="0" w:color="auto"/>
                    <w:left w:val="none" w:sz="0" w:space="0" w:color="auto"/>
                    <w:bottom w:val="none" w:sz="0" w:space="0" w:color="auto"/>
                    <w:right w:val="none" w:sz="0" w:space="0" w:color="auto"/>
                  </w:divBdr>
                  <w:divsChild>
                    <w:div w:id="271937388">
                      <w:marLeft w:val="0"/>
                      <w:marRight w:val="0"/>
                      <w:marTop w:val="0"/>
                      <w:marBottom w:val="0"/>
                      <w:divBdr>
                        <w:top w:val="none" w:sz="0" w:space="0" w:color="auto"/>
                        <w:left w:val="none" w:sz="0" w:space="0" w:color="auto"/>
                        <w:bottom w:val="none" w:sz="0" w:space="0" w:color="auto"/>
                        <w:right w:val="none" w:sz="0" w:space="0" w:color="auto"/>
                      </w:divBdr>
                    </w:div>
                  </w:divsChild>
                </w:div>
                <w:div w:id="872618977">
                  <w:marLeft w:val="0"/>
                  <w:marRight w:val="0"/>
                  <w:marTop w:val="0"/>
                  <w:marBottom w:val="0"/>
                  <w:divBdr>
                    <w:top w:val="none" w:sz="0" w:space="0" w:color="auto"/>
                    <w:left w:val="none" w:sz="0" w:space="0" w:color="auto"/>
                    <w:bottom w:val="none" w:sz="0" w:space="0" w:color="auto"/>
                    <w:right w:val="none" w:sz="0" w:space="0" w:color="auto"/>
                  </w:divBdr>
                  <w:divsChild>
                    <w:div w:id="1026297982">
                      <w:marLeft w:val="0"/>
                      <w:marRight w:val="0"/>
                      <w:marTop w:val="0"/>
                      <w:marBottom w:val="0"/>
                      <w:divBdr>
                        <w:top w:val="none" w:sz="0" w:space="0" w:color="auto"/>
                        <w:left w:val="none" w:sz="0" w:space="0" w:color="auto"/>
                        <w:bottom w:val="none" w:sz="0" w:space="0" w:color="auto"/>
                        <w:right w:val="none" w:sz="0" w:space="0" w:color="auto"/>
                      </w:divBdr>
                    </w:div>
                  </w:divsChild>
                </w:div>
                <w:div w:id="872838664">
                  <w:marLeft w:val="0"/>
                  <w:marRight w:val="0"/>
                  <w:marTop w:val="0"/>
                  <w:marBottom w:val="0"/>
                  <w:divBdr>
                    <w:top w:val="none" w:sz="0" w:space="0" w:color="auto"/>
                    <w:left w:val="none" w:sz="0" w:space="0" w:color="auto"/>
                    <w:bottom w:val="none" w:sz="0" w:space="0" w:color="auto"/>
                    <w:right w:val="none" w:sz="0" w:space="0" w:color="auto"/>
                  </w:divBdr>
                  <w:divsChild>
                    <w:div w:id="232277015">
                      <w:marLeft w:val="0"/>
                      <w:marRight w:val="0"/>
                      <w:marTop w:val="0"/>
                      <w:marBottom w:val="0"/>
                      <w:divBdr>
                        <w:top w:val="none" w:sz="0" w:space="0" w:color="auto"/>
                        <w:left w:val="none" w:sz="0" w:space="0" w:color="auto"/>
                        <w:bottom w:val="none" w:sz="0" w:space="0" w:color="auto"/>
                        <w:right w:val="none" w:sz="0" w:space="0" w:color="auto"/>
                      </w:divBdr>
                    </w:div>
                  </w:divsChild>
                </w:div>
                <w:div w:id="874318418">
                  <w:marLeft w:val="0"/>
                  <w:marRight w:val="0"/>
                  <w:marTop w:val="0"/>
                  <w:marBottom w:val="0"/>
                  <w:divBdr>
                    <w:top w:val="none" w:sz="0" w:space="0" w:color="auto"/>
                    <w:left w:val="none" w:sz="0" w:space="0" w:color="auto"/>
                    <w:bottom w:val="none" w:sz="0" w:space="0" w:color="auto"/>
                    <w:right w:val="none" w:sz="0" w:space="0" w:color="auto"/>
                  </w:divBdr>
                  <w:divsChild>
                    <w:div w:id="1063867172">
                      <w:marLeft w:val="0"/>
                      <w:marRight w:val="0"/>
                      <w:marTop w:val="0"/>
                      <w:marBottom w:val="0"/>
                      <w:divBdr>
                        <w:top w:val="none" w:sz="0" w:space="0" w:color="auto"/>
                        <w:left w:val="none" w:sz="0" w:space="0" w:color="auto"/>
                        <w:bottom w:val="none" w:sz="0" w:space="0" w:color="auto"/>
                        <w:right w:val="none" w:sz="0" w:space="0" w:color="auto"/>
                      </w:divBdr>
                    </w:div>
                  </w:divsChild>
                </w:div>
                <w:div w:id="874780034">
                  <w:marLeft w:val="0"/>
                  <w:marRight w:val="0"/>
                  <w:marTop w:val="0"/>
                  <w:marBottom w:val="0"/>
                  <w:divBdr>
                    <w:top w:val="none" w:sz="0" w:space="0" w:color="auto"/>
                    <w:left w:val="none" w:sz="0" w:space="0" w:color="auto"/>
                    <w:bottom w:val="none" w:sz="0" w:space="0" w:color="auto"/>
                    <w:right w:val="none" w:sz="0" w:space="0" w:color="auto"/>
                  </w:divBdr>
                  <w:divsChild>
                    <w:div w:id="302277213">
                      <w:marLeft w:val="0"/>
                      <w:marRight w:val="0"/>
                      <w:marTop w:val="0"/>
                      <w:marBottom w:val="0"/>
                      <w:divBdr>
                        <w:top w:val="none" w:sz="0" w:space="0" w:color="auto"/>
                        <w:left w:val="none" w:sz="0" w:space="0" w:color="auto"/>
                        <w:bottom w:val="none" w:sz="0" w:space="0" w:color="auto"/>
                        <w:right w:val="none" w:sz="0" w:space="0" w:color="auto"/>
                      </w:divBdr>
                    </w:div>
                  </w:divsChild>
                </w:div>
                <w:div w:id="877427128">
                  <w:marLeft w:val="0"/>
                  <w:marRight w:val="0"/>
                  <w:marTop w:val="0"/>
                  <w:marBottom w:val="0"/>
                  <w:divBdr>
                    <w:top w:val="none" w:sz="0" w:space="0" w:color="auto"/>
                    <w:left w:val="none" w:sz="0" w:space="0" w:color="auto"/>
                    <w:bottom w:val="none" w:sz="0" w:space="0" w:color="auto"/>
                    <w:right w:val="none" w:sz="0" w:space="0" w:color="auto"/>
                  </w:divBdr>
                  <w:divsChild>
                    <w:div w:id="721172629">
                      <w:marLeft w:val="0"/>
                      <w:marRight w:val="0"/>
                      <w:marTop w:val="0"/>
                      <w:marBottom w:val="0"/>
                      <w:divBdr>
                        <w:top w:val="none" w:sz="0" w:space="0" w:color="auto"/>
                        <w:left w:val="none" w:sz="0" w:space="0" w:color="auto"/>
                        <w:bottom w:val="none" w:sz="0" w:space="0" w:color="auto"/>
                        <w:right w:val="none" w:sz="0" w:space="0" w:color="auto"/>
                      </w:divBdr>
                    </w:div>
                  </w:divsChild>
                </w:div>
                <w:div w:id="877593372">
                  <w:marLeft w:val="0"/>
                  <w:marRight w:val="0"/>
                  <w:marTop w:val="0"/>
                  <w:marBottom w:val="0"/>
                  <w:divBdr>
                    <w:top w:val="none" w:sz="0" w:space="0" w:color="auto"/>
                    <w:left w:val="none" w:sz="0" w:space="0" w:color="auto"/>
                    <w:bottom w:val="none" w:sz="0" w:space="0" w:color="auto"/>
                    <w:right w:val="none" w:sz="0" w:space="0" w:color="auto"/>
                  </w:divBdr>
                  <w:divsChild>
                    <w:div w:id="1541354224">
                      <w:marLeft w:val="0"/>
                      <w:marRight w:val="0"/>
                      <w:marTop w:val="0"/>
                      <w:marBottom w:val="0"/>
                      <w:divBdr>
                        <w:top w:val="none" w:sz="0" w:space="0" w:color="auto"/>
                        <w:left w:val="none" w:sz="0" w:space="0" w:color="auto"/>
                        <w:bottom w:val="none" w:sz="0" w:space="0" w:color="auto"/>
                        <w:right w:val="none" w:sz="0" w:space="0" w:color="auto"/>
                      </w:divBdr>
                    </w:div>
                  </w:divsChild>
                </w:div>
                <w:div w:id="878903946">
                  <w:marLeft w:val="0"/>
                  <w:marRight w:val="0"/>
                  <w:marTop w:val="0"/>
                  <w:marBottom w:val="0"/>
                  <w:divBdr>
                    <w:top w:val="none" w:sz="0" w:space="0" w:color="auto"/>
                    <w:left w:val="none" w:sz="0" w:space="0" w:color="auto"/>
                    <w:bottom w:val="none" w:sz="0" w:space="0" w:color="auto"/>
                    <w:right w:val="none" w:sz="0" w:space="0" w:color="auto"/>
                  </w:divBdr>
                  <w:divsChild>
                    <w:div w:id="888610970">
                      <w:marLeft w:val="0"/>
                      <w:marRight w:val="0"/>
                      <w:marTop w:val="0"/>
                      <w:marBottom w:val="0"/>
                      <w:divBdr>
                        <w:top w:val="none" w:sz="0" w:space="0" w:color="auto"/>
                        <w:left w:val="none" w:sz="0" w:space="0" w:color="auto"/>
                        <w:bottom w:val="none" w:sz="0" w:space="0" w:color="auto"/>
                        <w:right w:val="none" w:sz="0" w:space="0" w:color="auto"/>
                      </w:divBdr>
                    </w:div>
                  </w:divsChild>
                </w:div>
                <w:div w:id="878935312">
                  <w:marLeft w:val="0"/>
                  <w:marRight w:val="0"/>
                  <w:marTop w:val="0"/>
                  <w:marBottom w:val="0"/>
                  <w:divBdr>
                    <w:top w:val="none" w:sz="0" w:space="0" w:color="auto"/>
                    <w:left w:val="none" w:sz="0" w:space="0" w:color="auto"/>
                    <w:bottom w:val="none" w:sz="0" w:space="0" w:color="auto"/>
                    <w:right w:val="none" w:sz="0" w:space="0" w:color="auto"/>
                  </w:divBdr>
                  <w:divsChild>
                    <w:div w:id="479620108">
                      <w:marLeft w:val="0"/>
                      <w:marRight w:val="0"/>
                      <w:marTop w:val="0"/>
                      <w:marBottom w:val="0"/>
                      <w:divBdr>
                        <w:top w:val="none" w:sz="0" w:space="0" w:color="auto"/>
                        <w:left w:val="none" w:sz="0" w:space="0" w:color="auto"/>
                        <w:bottom w:val="none" w:sz="0" w:space="0" w:color="auto"/>
                        <w:right w:val="none" w:sz="0" w:space="0" w:color="auto"/>
                      </w:divBdr>
                    </w:div>
                  </w:divsChild>
                </w:div>
                <w:div w:id="882255154">
                  <w:marLeft w:val="0"/>
                  <w:marRight w:val="0"/>
                  <w:marTop w:val="0"/>
                  <w:marBottom w:val="0"/>
                  <w:divBdr>
                    <w:top w:val="none" w:sz="0" w:space="0" w:color="auto"/>
                    <w:left w:val="none" w:sz="0" w:space="0" w:color="auto"/>
                    <w:bottom w:val="none" w:sz="0" w:space="0" w:color="auto"/>
                    <w:right w:val="none" w:sz="0" w:space="0" w:color="auto"/>
                  </w:divBdr>
                  <w:divsChild>
                    <w:div w:id="869682636">
                      <w:marLeft w:val="0"/>
                      <w:marRight w:val="0"/>
                      <w:marTop w:val="0"/>
                      <w:marBottom w:val="0"/>
                      <w:divBdr>
                        <w:top w:val="none" w:sz="0" w:space="0" w:color="auto"/>
                        <w:left w:val="none" w:sz="0" w:space="0" w:color="auto"/>
                        <w:bottom w:val="none" w:sz="0" w:space="0" w:color="auto"/>
                        <w:right w:val="none" w:sz="0" w:space="0" w:color="auto"/>
                      </w:divBdr>
                    </w:div>
                  </w:divsChild>
                </w:div>
                <w:div w:id="883954739">
                  <w:marLeft w:val="0"/>
                  <w:marRight w:val="0"/>
                  <w:marTop w:val="0"/>
                  <w:marBottom w:val="0"/>
                  <w:divBdr>
                    <w:top w:val="none" w:sz="0" w:space="0" w:color="auto"/>
                    <w:left w:val="none" w:sz="0" w:space="0" w:color="auto"/>
                    <w:bottom w:val="none" w:sz="0" w:space="0" w:color="auto"/>
                    <w:right w:val="none" w:sz="0" w:space="0" w:color="auto"/>
                  </w:divBdr>
                  <w:divsChild>
                    <w:div w:id="597911884">
                      <w:marLeft w:val="0"/>
                      <w:marRight w:val="0"/>
                      <w:marTop w:val="0"/>
                      <w:marBottom w:val="0"/>
                      <w:divBdr>
                        <w:top w:val="none" w:sz="0" w:space="0" w:color="auto"/>
                        <w:left w:val="none" w:sz="0" w:space="0" w:color="auto"/>
                        <w:bottom w:val="none" w:sz="0" w:space="0" w:color="auto"/>
                        <w:right w:val="none" w:sz="0" w:space="0" w:color="auto"/>
                      </w:divBdr>
                    </w:div>
                  </w:divsChild>
                </w:div>
                <w:div w:id="885605937">
                  <w:marLeft w:val="0"/>
                  <w:marRight w:val="0"/>
                  <w:marTop w:val="0"/>
                  <w:marBottom w:val="0"/>
                  <w:divBdr>
                    <w:top w:val="none" w:sz="0" w:space="0" w:color="auto"/>
                    <w:left w:val="none" w:sz="0" w:space="0" w:color="auto"/>
                    <w:bottom w:val="none" w:sz="0" w:space="0" w:color="auto"/>
                    <w:right w:val="none" w:sz="0" w:space="0" w:color="auto"/>
                  </w:divBdr>
                  <w:divsChild>
                    <w:div w:id="179853543">
                      <w:marLeft w:val="0"/>
                      <w:marRight w:val="0"/>
                      <w:marTop w:val="0"/>
                      <w:marBottom w:val="0"/>
                      <w:divBdr>
                        <w:top w:val="none" w:sz="0" w:space="0" w:color="auto"/>
                        <w:left w:val="none" w:sz="0" w:space="0" w:color="auto"/>
                        <w:bottom w:val="none" w:sz="0" w:space="0" w:color="auto"/>
                        <w:right w:val="none" w:sz="0" w:space="0" w:color="auto"/>
                      </w:divBdr>
                    </w:div>
                  </w:divsChild>
                </w:div>
                <w:div w:id="886139391">
                  <w:marLeft w:val="0"/>
                  <w:marRight w:val="0"/>
                  <w:marTop w:val="0"/>
                  <w:marBottom w:val="0"/>
                  <w:divBdr>
                    <w:top w:val="none" w:sz="0" w:space="0" w:color="auto"/>
                    <w:left w:val="none" w:sz="0" w:space="0" w:color="auto"/>
                    <w:bottom w:val="none" w:sz="0" w:space="0" w:color="auto"/>
                    <w:right w:val="none" w:sz="0" w:space="0" w:color="auto"/>
                  </w:divBdr>
                  <w:divsChild>
                    <w:div w:id="1564758810">
                      <w:marLeft w:val="0"/>
                      <w:marRight w:val="0"/>
                      <w:marTop w:val="0"/>
                      <w:marBottom w:val="0"/>
                      <w:divBdr>
                        <w:top w:val="none" w:sz="0" w:space="0" w:color="auto"/>
                        <w:left w:val="none" w:sz="0" w:space="0" w:color="auto"/>
                        <w:bottom w:val="none" w:sz="0" w:space="0" w:color="auto"/>
                        <w:right w:val="none" w:sz="0" w:space="0" w:color="auto"/>
                      </w:divBdr>
                    </w:div>
                  </w:divsChild>
                </w:div>
                <w:div w:id="888806483">
                  <w:marLeft w:val="0"/>
                  <w:marRight w:val="0"/>
                  <w:marTop w:val="0"/>
                  <w:marBottom w:val="0"/>
                  <w:divBdr>
                    <w:top w:val="none" w:sz="0" w:space="0" w:color="auto"/>
                    <w:left w:val="none" w:sz="0" w:space="0" w:color="auto"/>
                    <w:bottom w:val="none" w:sz="0" w:space="0" w:color="auto"/>
                    <w:right w:val="none" w:sz="0" w:space="0" w:color="auto"/>
                  </w:divBdr>
                  <w:divsChild>
                    <w:div w:id="414743392">
                      <w:marLeft w:val="0"/>
                      <w:marRight w:val="0"/>
                      <w:marTop w:val="0"/>
                      <w:marBottom w:val="0"/>
                      <w:divBdr>
                        <w:top w:val="none" w:sz="0" w:space="0" w:color="auto"/>
                        <w:left w:val="none" w:sz="0" w:space="0" w:color="auto"/>
                        <w:bottom w:val="none" w:sz="0" w:space="0" w:color="auto"/>
                        <w:right w:val="none" w:sz="0" w:space="0" w:color="auto"/>
                      </w:divBdr>
                    </w:div>
                  </w:divsChild>
                </w:div>
                <w:div w:id="888884623">
                  <w:marLeft w:val="0"/>
                  <w:marRight w:val="0"/>
                  <w:marTop w:val="0"/>
                  <w:marBottom w:val="0"/>
                  <w:divBdr>
                    <w:top w:val="none" w:sz="0" w:space="0" w:color="auto"/>
                    <w:left w:val="none" w:sz="0" w:space="0" w:color="auto"/>
                    <w:bottom w:val="none" w:sz="0" w:space="0" w:color="auto"/>
                    <w:right w:val="none" w:sz="0" w:space="0" w:color="auto"/>
                  </w:divBdr>
                  <w:divsChild>
                    <w:div w:id="1046951574">
                      <w:marLeft w:val="0"/>
                      <w:marRight w:val="0"/>
                      <w:marTop w:val="0"/>
                      <w:marBottom w:val="0"/>
                      <w:divBdr>
                        <w:top w:val="none" w:sz="0" w:space="0" w:color="auto"/>
                        <w:left w:val="none" w:sz="0" w:space="0" w:color="auto"/>
                        <w:bottom w:val="none" w:sz="0" w:space="0" w:color="auto"/>
                        <w:right w:val="none" w:sz="0" w:space="0" w:color="auto"/>
                      </w:divBdr>
                    </w:div>
                  </w:divsChild>
                </w:div>
                <w:div w:id="888999891">
                  <w:marLeft w:val="0"/>
                  <w:marRight w:val="0"/>
                  <w:marTop w:val="0"/>
                  <w:marBottom w:val="0"/>
                  <w:divBdr>
                    <w:top w:val="none" w:sz="0" w:space="0" w:color="auto"/>
                    <w:left w:val="none" w:sz="0" w:space="0" w:color="auto"/>
                    <w:bottom w:val="none" w:sz="0" w:space="0" w:color="auto"/>
                    <w:right w:val="none" w:sz="0" w:space="0" w:color="auto"/>
                  </w:divBdr>
                  <w:divsChild>
                    <w:div w:id="1227566948">
                      <w:marLeft w:val="0"/>
                      <w:marRight w:val="0"/>
                      <w:marTop w:val="0"/>
                      <w:marBottom w:val="0"/>
                      <w:divBdr>
                        <w:top w:val="none" w:sz="0" w:space="0" w:color="auto"/>
                        <w:left w:val="none" w:sz="0" w:space="0" w:color="auto"/>
                        <w:bottom w:val="none" w:sz="0" w:space="0" w:color="auto"/>
                        <w:right w:val="none" w:sz="0" w:space="0" w:color="auto"/>
                      </w:divBdr>
                    </w:div>
                  </w:divsChild>
                </w:div>
                <w:div w:id="889653044">
                  <w:marLeft w:val="0"/>
                  <w:marRight w:val="0"/>
                  <w:marTop w:val="0"/>
                  <w:marBottom w:val="0"/>
                  <w:divBdr>
                    <w:top w:val="none" w:sz="0" w:space="0" w:color="auto"/>
                    <w:left w:val="none" w:sz="0" w:space="0" w:color="auto"/>
                    <w:bottom w:val="none" w:sz="0" w:space="0" w:color="auto"/>
                    <w:right w:val="none" w:sz="0" w:space="0" w:color="auto"/>
                  </w:divBdr>
                  <w:divsChild>
                    <w:div w:id="30151272">
                      <w:marLeft w:val="0"/>
                      <w:marRight w:val="0"/>
                      <w:marTop w:val="0"/>
                      <w:marBottom w:val="0"/>
                      <w:divBdr>
                        <w:top w:val="none" w:sz="0" w:space="0" w:color="auto"/>
                        <w:left w:val="none" w:sz="0" w:space="0" w:color="auto"/>
                        <w:bottom w:val="none" w:sz="0" w:space="0" w:color="auto"/>
                        <w:right w:val="none" w:sz="0" w:space="0" w:color="auto"/>
                      </w:divBdr>
                    </w:div>
                  </w:divsChild>
                </w:div>
                <w:div w:id="890654710">
                  <w:marLeft w:val="0"/>
                  <w:marRight w:val="0"/>
                  <w:marTop w:val="0"/>
                  <w:marBottom w:val="0"/>
                  <w:divBdr>
                    <w:top w:val="none" w:sz="0" w:space="0" w:color="auto"/>
                    <w:left w:val="none" w:sz="0" w:space="0" w:color="auto"/>
                    <w:bottom w:val="none" w:sz="0" w:space="0" w:color="auto"/>
                    <w:right w:val="none" w:sz="0" w:space="0" w:color="auto"/>
                  </w:divBdr>
                  <w:divsChild>
                    <w:div w:id="724333848">
                      <w:marLeft w:val="0"/>
                      <w:marRight w:val="0"/>
                      <w:marTop w:val="0"/>
                      <w:marBottom w:val="0"/>
                      <w:divBdr>
                        <w:top w:val="none" w:sz="0" w:space="0" w:color="auto"/>
                        <w:left w:val="none" w:sz="0" w:space="0" w:color="auto"/>
                        <w:bottom w:val="none" w:sz="0" w:space="0" w:color="auto"/>
                        <w:right w:val="none" w:sz="0" w:space="0" w:color="auto"/>
                      </w:divBdr>
                    </w:div>
                  </w:divsChild>
                </w:div>
                <w:div w:id="891386974">
                  <w:marLeft w:val="0"/>
                  <w:marRight w:val="0"/>
                  <w:marTop w:val="0"/>
                  <w:marBottom w:val="0"/>
                  <w:divBdr>
                    <w:top w:val="none" w:sz="0" w:space="0" w:color="auto"/>
                    <w:left w:val="none" w:sz="0" w:space="0" w:color="auto"/>
                    <w:bottom w:val="none" w:sz="0" w:space="0" w:color="auto"/>
                    <w:right w:val="none" w:sz="0" w:space="0" w:color="auto"/>
                  </w:divBdr>
                  <w:divsChild>
                    <w:div w:id="1351030003">
                      <w:marLeft w:val="0"/>
                      <w:marRight w:val="0"/>
                      <w:marTop w:val="0"/>
                      <w:marBottom w:val="0"/>
                      <w:divBdr>
                        <w:top w:val="none" w:sz="0" w:space="0" w:color="auto"/>
                        <w:left w:val="none" w:sz="0" w:space="0" w:color="auto"/>
                        <w:bottom w:val="none" w:sz="0" w:space="0" w:color="auto"/>
                        <w:right w:val="none" w:sz="0" w:space="0" w:color="auto"/>
                      </w:divBdr>
                    </w:div>
                  </w:divsChild>
                </w:div>
                <w:div w:id="891772865">
                  <w:marLeft w:val="0"/>
                  <w:marRight w:val="0"/>
                  <w:marTop w:val="0"/>
                  <w:marBottom w:val="0"/>
                  <w:divBdr>
                    <w:top w:val="none" w:sz="0" w:space="0" w:color="auto"/>
                    <w:left w:val="none" w:sz="0" w:space="0" w:color="auto"/>
                    <w:bottom w:val="none" w:sz="0" w:space="0" w:color="auto"/>
                    <w:right w:val="none" w:sz="0" w:space="0" w:color="auto"/>
                  </w:divBdr>
                  <w:divsChild>
                    <w:div w:id="1421413151">
                      <w:marLeft w:val="0"/>
                      <w:marRight w:val="0"/>
                      <w:marTop w:val="0"/>
                      <w:marBottom w:val="0"/>
                      <w:divBdr>
                        <w:top w:val="none" w:sz="0" w:space="0" w:color="auto"/>
                        <w:left w:val="none" w:sz="0" w:space="0" w:color="auto"/>
                        <w:bottom w:val="none" w:sz="0" w:space="0" w:color="auto"/>
                        <w:right w:val="none" w:sz="0" w:space="0" w:color="auto"/>
                      </w:divBdr>
                    </w:div>
                  </w:divsChild>
                </w:div>
                <w:div w:id="892276809">
                  <w:marLeft w:val="0"/>
                  <w:marRight w:val="0"/>
                  <w:marTop w:val="0"/>
                  <w:marBottom w:val="0"/>
                  <w:divBdr>
                    <w:top w:val="none" w:sz="0" w:space="0" w:color="auto"/>
                    <w:left w:val="none" w:sz="0" w:space="0" w:color="auto"/>
                    <w:bottom w:val="none" w:sz="0" w:space="0" w:color="auto"/>
                    <w:right w:val="none" w:sz="0" w:space="0" w:color="auto"/>
                  </w:divBdr>
                  <w:divsChild>
                    <w:div w:id="1243643230">
                      <w:marLeft w:val="0"/>
                      <w:marRight w:val="0"/>
                      <w:marTop w:val="0"/>
                      <w:marBottom w:val="0"/>
                      <w:divBdr>
                        <w:top w:val="none" w:sz="0" w:space="0" w:color="auto"/>
                        <w:left w:val="none" w:sz="0" w:space="0" w:color="auto"/>
                        <w:bottom w:val="none" w:sz="0" w:space="0" w:color="auto"/>
                        <w:right w:val="none" w:sz="0" w:space="0" w:color="auto"/>
                      </w:divBdr>
                    </w:div>
                  </w:divsChild>
                </w:div>
                <w:div w:id="893083443">
                  <w:marLeft w:val="0"/>
                  <w:marRight w:val="0"/>
                  <w:marTop w:val="0"/>
                  <w:marBottom w:val="0"/>
                  <w:divBdr>
                    <w:top w:val="none" w:sz="0" w:space="0" w:color="auto"/>
                    <w:left w:val="none" w:sz="0" w:space="0" w:color="auto"/>
                    <w:bottom w:val="none" w:sz="0" w:space="0" w:color="auto"/>
                    <w:right w:val="none" w:sz="0" w:space="0" w:color="auto"/>
                  </w:divBdr>
                  <w:divsChild>
                    <w:div w:id="1083065403">
                      <w:marLeft w:val="0"/>
                      <w:marRight w:val="0"/>
                      <w:marTop w:val="0"/>
                      <w:marBottom w:val="0"/>
                      <w:divBdr>
                        <w:top w:val="none" w:sz="0" w:space="0" w:color="auto"/>
                        <w:left w:val="none" w:sz="0" w:space="0" w:color="auto"/>
                        <w:bottom w:val="none" w:sz="0" w:space="0" w:color="auto"/>
                        <w:right w:val="none" w:sz="0" w:space="0" w:color="auto"/>
                      </w:divBdr>
                    </w:div>
                  </w:divsChild>
                </w:div>
                <w:div w:id="894389390">
                  <w:marLeft w:val="0"/>
                  <w:marRight w:val="0"/>
                  <w:marTop w:val="0"/>
                  <w:marBottom w:val="0"/>
                  <w:divBdr>
                    <w:top w:val="none" w:sz="0" w:space="0" w:color="auto"/>
                    <w:left w:val="none" w:sz="0" w:space="0" w:color="auto"/>
                    <w:bottom w:val="none" w:sz="0" w:space="0" w:color="auto"/>
                    <w:right w:val="none" w:sz="0" w:space="0" w:color="auto"/>
                  </w:divBdr>
                  <w:divsChild>
                    <w:div w:id="1276982754">
                      <w:marLeft w:val="0"/>
                      <w:marRight w:val="0"/>
                      <w:marTop w:val="0"/>
                      <w:marBottom w:val="0"/>
                      <w:divBdr>
                        <w:top w:val="none" w:sz="0" w:space="0" w:color="auto"/>
                        <w:left w:val="none" w:sz="0" w:space="0" w:color="auto"/>
                        <w:bottom w:val="none" w:sz="0" w:space="0" w:color="auto"/>
                        <w:right w:val="none" w:sz="0" w:space="0" w:color="auto"/>
                      </w:divBdr>
                    </w:div>
                  </w:divsChild>
                </w:div>
                <w:div w:id="894773543">
                  <w:marLeft w:val="0"/>
                  <w:marRight w:val="0"/>
                  <w:marTop w:val="0"/>
                  <w:marBottom w:val="0"/>
                  <w:divBdr>
                    <w:top w:val="none" w:sz="0" w:space="0" w:color="auto"/>
                    <w:left w:val="none" w:sz="0" w:space="0" w:color="auto"/>
                    <w:bottom w:val="none" w:sz="0" w:space="0" w:color="auto"/>
                    <w:right w:val="none" w:sz="0" w:space="0" w:color="auto"/>
                  </w:divBdr>
                  <w:divsChild>
                    <w:div w:id="1581409899">
                      <w:marLeft w:val="0"/>
                      <w:marRight w:val="0"/>
                      <w:marTop w:val="0"/>
                      <w:marBottom w:val="0"/>
                      <w:divBdr>
                        <w:top w:val="none" w:sz="0" w:space="0" w:color="auto"/>
                        <w:left w:val="none" w:sz="0" w:space="0" w:color="auto"/>
                        <w:bottom w:val="none" w:sz="0" w:space="0" w:color="auto"/>
                        <w:right w:val="none" w:sz="0" w:space="0" w:color="auto"/>
                      </w:divBdr>
                    </w:div>
                  </w:divsChild>
                </w:div>
                <w:div w:id="895318819">
                  <w:marLeft w:val="0"/>
                  <w:marRight w:val="0"/>
                  <w:marTop w:val="0"/>
                  <w:marBottom w:val="0"/>
                  <w:divBdr>
                    <w:top w:val="none" w:sz="0" w:space="0" w:color="auto"/>
                    <w:left w:val="none" w:sz="0" w:space="0" w:color="auto"/>
                    <w:bottom w:val="none" w:sz="0" w:space="0" w:color="auto"/>
                    <w:right w:val="none" w:sz="0" w:space="0" w:color="auto"/>
                  </w:divBdr>
                  <w:divsChild>
                    <w:div w:id="2094859309">
                      <w:marLeft w:val="0"/>
                      <w:marRight w:val="0"/>
                      <w:marTop w:val="0"/>
                      <w:marBottom w:val="0"/>
                      <w:divBdr>
                        <w:top w:val="none" w:sz="0" w:space="0" w:color="auto"/>
                        <w:left w:val="none" w:sz="0" w:space="0" w:color="auto"/>
                        <w:bottom w:val="none" w:sz="0" w:space="0" w:color="auto"/>
                        <w:right w:val="none" w:sz="0" w:space="0" w:color="auto"/>
                      </w:divBdr>
                    </w:div>
                  </w:divsChild>
                </w:div>
                <w:div w:id="895437824">
                  <w:marLeft w:val="0"/>
                  <w:marRight w:val="0"/>
                  <w:marTop w:val="0"/>
                  <w:marBottom w:val="0"/>
                  <w:divBdr>
                    <w:top w:val="none" w:sz="0" w:space="0" w:color="auto"/>
                    <w:left w:val="none" w:sz="0" w:space="0" w:color="auto"/>
                    <w:bottom w:val="none" w:sz="0" w:space="0" w:color="auto"/>
                    <w:right w:val="none" w:sz="0" w:space="0" w:color="auto"/>
                  </w:divBdr>
                  <w:divsChild>
                    <w:div w:id="244191802">
                      <w:marLeft w:val="0"/>
                      <w:marRight w:val="0"/>
                      <w:marTop w:val="0"/>
                      <w:marBottom w:val="0"/>
                      <w:divBdr>
                        <w:top w:val="none" w:sz="0" w:space="0" w:color="auto"/>
                        <w:left w:val="none" w:sz="0" w:space="0" w:color="auto"/>
                        <w:bottom w:val="none" w:sz="0" w:space="0" w:color="auto"/>
                        <w:right w:val="none" w:sz="0" w:space="0" w:color="auto"/>
                      </w:divBdr>
                    </w:div>
                  </w:divsChild>
                </w:div>
                <w:div w:id="895631085">
                  <w:marLeft w:val="0"/>
                  <w:marRight w:val="0"/>
                  <w:marTop w:val="0"/>
                  <w:marBottom w:val="0"/>
                  <w:divBdr>
                    <w:top w:val="none" w:sz="0" w:space="0" w:color="auto"/>
                    <w:left w:val="none" w:sz="0" w:space="0" w:color="auto"/>
                    <w:bottom w:val="none" w:sz="0" w:space="0" w:color="auto"/>
                    <w:right w:val="none" w:sz="0" w:space="0" w:color="auto"/>
                  </w:divBdr>
                  <w:divsChild>
                    <w:div w:id="1069310560">
                      <w:marLeft w:val="0"/>
                      <w:marRight w:val="0"/>
                      <w:marTop w:val="0"/>
                      <w:marBottom w:val="0"/>
                      <w:divBdr>
                        <w:top w:val="none" w:sz="0" w:space="0" w:color="auto"/>
                        <w:left w:val="none" w:sz="0" w:space="0" w:color="auto"/>
                        <w:bottom w:val="none" w:sz="0" w:space="0" w:color="auto"/>
                        <w:right w:val="none" w:sz="0" w:space="0" w:color="auto"/>
                      </w:divBdr>
                    </w:div>
                  </w:divsChild>
                </w:div>
                <w:div w:id="896358018">
                  <w:marLeft w:val="0"/>
                  <w:marRight w:val="0"/>
                  <w:marTop w:val="0"/>
                  <w:marBottom w:val="0"/>
                  <w:divBdr>
                    <w:top w:val="none" w:sz="0" w:space="0" w:color="auto"/>
                    <w:left w:val="none" w:sz="0" w:space="0" w:color="auto"/>
                    <w:bottom w:val="none" w:sz="0" w:space="0" w:color="auto"/>
                    <w:right w:val="none" w:sz="0" w:space="0" w:color="auto"/>
                  </w:divBdr>
                  <w:divsChild>
                    <w:div w:id="642005337">
                      <w:marLeft w:val="0"/>
                      <w:marRight w:val="0"/>
                      <w:marTop w:val="0"/>
                      <w:marBottom w:val="0"/>
                      <w:divBdr>
                        <w:top w:val="none" w:sz="0" w:space="0" w:color="auto"/>
                        <w:left w:val="none" w:sz="0" w:space="0" w:color="auto"/>
                        <w:bottom w:val="none" w:sz="0" w:space="0" w:color="auto"/>
                        <w:right w:val="none" w:sz="0" w:space="0" w:color="auto"/>
                      </w:divBdr>
                    </w:div>
                  </w:divsChild>
                </w:div>
                <w:div w:id="899285936">
                  <w:marLeft w:val="0"/>
                  <w:marRight w:val="0"/>
                  <w:marTop w:val="0"/>
                  <w:marBottom w:val="0"/>
                  <w:divBdr>
                    <w:top w:val="none" w:sz="0" w:space="0" w:color="auto"/>
                    <w:left w:val="none" w:sz="0" w:space="0" w:color="auto"/>
                    <w:bottom w:val="none" w:sz="0" w:space="0" w:color="auto"/>
                    <w:right w:val="none" w:sz="0" w:space="0" w:color="auto"/>
                  </w:divBdr>
                  <w:divsChild>
                    <w:div w:id="1588424002">
                      <w:marLeft w:val="0"/>
                      <w:marRight w:val="0"/>
                      <w:marTop w:val="0"/>
                      <w:marBottom w:val="0"/>
                      <w:divBdr>
                        <w:top w:val="none" w:sz="0" w:space="0" w:color="auto"/>
                        <w:left w:val="none" w:sz="0" w:space="0" w:color="auto"/>
                        <w:bottom w:val="none" w:sz="0" w:space="0" w:color="auto"/>
                        <w:right w:val="none" w:sz="0" w:space="0" w:color="auto"/>
                      </w:divBdr>
                    </w:div>
                  </w:divsChild>
                </w:div>
                <w:div w:id="899706030">
                  <w:marLeft w:val="0"/>
                  <w:marRight w:val="0"/>
                  <w:marTop w:val="0"/>
                  <w:marBottom w:val="0"/>
                  <w:divBdr>
                    <w:top w:val="none" w:sz="0" w:space="0" w:color="auto"/>
                    <w:left w:val="none" w:sz="0" w:space="0" w:color="auto"/>
                    <w:bottom w:val="none" w:sz="0" w:space="0" w:color="auto"/>
                    <w:right w:val="none" w:sz="0" w:space="0" w:color="auto"/>
                  </w:divBdr>
                  <w:divsChild>
                    <w:div w:id="1077093490">
                      <w:marLeft w:val="0"/>
                      <w:marRight w:val="0"/>
                      <w:marTop w:val="0"/>
                      <w:marBottom w:val="0"/>
                      <w:divBdr>
                        <w:top w:val="none" w:sz="0" w:space="0" w:color="auto"/>
                        <w:left w:val="none" w:sz="0" w:space="0" w:color="auto"/>
                        <w:bottom w:val="none" w:sz="0" w:space="0" w:color="auto"/>
                        <w:right w:val="none" w:sz="0" w:space="0" w:color="auto"/>
                      </w:divBdr>
                    </w:div>
                  </w:divsChild>
                </w:div>
                <w:div w:id="901594884">
                  <w:marLeft w:val="0"/>
                  <w:marRight w:val="0"/>
                  <w:marTop w:val="0"/>
                  <w:marBottom w:val="0"/>
                  <w:divBdr>
                    <w:top w:val="none" w:sz="0" w:space="0" w:color="auto"/>
                    <w:left w:val="none" w:sz="0" w:space="0" w:color="auto"/>
                    <w:bottom w:val="none" w:sz="0" w:space="0" w:color="auto"/>
                    <w:right w:val="none" w:sz="0" w:space="0" w:color="auto"/>
                  </w:divBdr>
                  <w:divsChild>
                    <w:div w:id="1049456269">
                      <w:marLeft w:val="0"/>
                      <w:marRight w:val="0"/>
                      <w:marTop w:val="0"/>
                      <w:marBottom w:val="0"/>
                      <w:divBdr>
                        <w:top w:val="none" w:sz="0" w:space="0" w:color="auto"/>
                        <w:left w:val="none" w:sz="0" w:space="0" w:color="auto"/>
                        <w:bottom w:val="none" w:sz="0" w:space="0" w:color="auto"/>
                        <w:right w:val="none" w:sz="0" w:space="0" w:color="auto"/>
                      </w:divBdr>
                    </w:div>
                  </w:divsChild>
                </w:div>
                <w:div w:id="903414133">
                  <w:marLeft w:val="0"/>
                  <w:marRight w:val="0"/>
                  <w:marTop w:val="0"/>
                  <w:marBottom w:val="0"/>
                  <w:divBdr>
                    <w:top w:val="none" w:sz="0" w:space="0" w:color="auto"/>
                    <w:left w:val="none" w:sz="0" w:space="0" w:color="auto"/>
                    <w:bottom w:val="none" w:sz="0" w:space="0" w:color="auto"/>
                    <w:right w:val="none" w:sz="0" w:space="0" w:color="auto"/>
                  </w:divBdr>
                  <w:divsChild>
                    <w:div w:id="283122241">
                      <w:marLeft w:val="0"/>
                      <w:marRight w:val="0"/>
                      <w:marTop w:val="0"/>
                      <w:marBottom w:val="0"/>
                      <w:divBdr>
                        <w:top w:val="none" w:sz="0" w:space="0" w:color="auto"/>
                        <w:left w:val="none" w:sz="0" w:space="0" w:color="auto"/>
                        <w:bottom w:val="none" w:sz="0" w:space="0" w:color="auto"/>
                        <w:right w:val="none" w:sz="0" w:space="0" w:color="auto"/>
                      </w:divBdr>
                    </w:div>
                  </w:divsChild>
                </w:div>
                <w:div w:id="904682159">
                  <w:marLeft w:val="0"/>
                  <w:marRight w:val="0"/>
                  <w:marTop w:val="0"/>
                  <w:marBottom w:val="0"/>
                  <w:divBdr>
                    <w:top w:val="none" w:sz="0" w:space="0" w:color="auto"/>
                    <w:left w:val="none" w:sz="0" w:space="0" w:color="auto"/>
                    <w:bottom w:val="none" w:sz="0" w:space="0" w:color="auto"/>
                    <w:right w:val="none" w:sz="0" w:space="0" w:color="auto"/>
                  </w:divBdr>
                  <w:divsChild>
                    <w:div w:id="1623613348">
                      <w:marLeft w:val="0"/>
                      <w:marRight w:val="0"/>
                      <w:marTop w:val="0"/>
                      <w:marBottom w:val="0"/>
                      <w:divBdr>
                        <w:top w:val="none" w:sz="0" w:space="0" w:color="auto"/>
                        <w:left w:val="none" w:sz="0" w:space="0" w:color="auto"/>
                        <w:bottom w:val="none" w:sz="0" w:space="0" w:color="auto"/>
                        <w:right w:val="none" w:sz="0" w:space="0" w:color="auto"/>
                      </w:divBdr>
                    </w:div>
                  </w:divsChild>
                </w:div>
                <w:div w:id="904871292">
                  <w:marLeft w:val="0"/>
                  <w:marRight w:val="0"/>
                  <w:marTop w:val="0"/>
                  <w:marBottom w:val="0"/>
                  <w:divBdr>
                    <w:top w:val="none" w:sz="0" w:space="0" w:color="auto"/>
                    <w:left w:val="none" w:sz="0" w:space="0" w:color="auto"/>
                    <w:bottom w:val="none" w:sz="0" w:space="0" w:color="auto"/>
                    <w:right w:val="none" w:sz="0" w:space="0" w:color="auto"/>
                  </w:divBdr>
                  <w:divsChild>
                    <w:div w:id="1091004051">
                      <w:marLeft w:val="0"/>
                      <w:marRight w:val="0"/>
                      <w:marTop w:val="0"/>
                      <w:marBottom w:val="0"/>
                      <w:divBdr>
                        <w:top w:val="none" w:sz="0" w:space="0" w:color="auto"/>
                        <w:left w:val="none" w:sz="0" w:space="0" w:color="auto"/>
                        <w:bottom w:val="none" w:sz="0" w:space="0" w:color="auto"/>
                        <w:right w:val="none" w:sz="0" w:space="0" w:color="auto"/>
                      </w:divBdr>
                    </w:div>
                  </w:divsChild>
                </w:div>
                <w:div w:id="905333862">
                  <w:marLeft w:val="0"/>
                  <w:marRight w:val="0"/>
                  <w:marTop w:val="0"/>
                  <w:marBottom w:val="0"/>
                  <w:divBdr>
                    <w:top w:val="none" w:sz="0" w:space="0" w:color="auto"/>
                    <w:left w:val="none" w:sz="0" w:space="0" w:color="auto"/>
                    <w:bottom w:val="none" w:sz="0" w:space="0" w:color="auto"/>
                    <w:right w:val="none" w:sz="0" w:space="0" w:color="auto"/>
                  </w:divBdr>
                  <w:divsChild>
                    <w:div w:id="1870753084">
                      <w:marLeft w:val="0"/>
                      <w:marRight w:val="0"/>
                      <w:marTop w:val="0"/>
                      <w:marBottom w:val="0"/>
                      <w:divBdr>
                        <w:top w:val="none" w:sz="0" w:space="0" w:color="auto"/>
                        <w:left w:val="none" w:sz="0" w:space="0" w:color="auto"/>
                        <w:bottom w:val="none" w:sz="0" w:space="0" w:color="auto"/>
                        <w:right w:val="none" w:sz="0" w:space="0" w:color="auto"/>
                      </w:divBdr>
                    </w:div>
                  </w:divsChild>
                </w:div>
                <w:div w:id="906114396">
                  <w:marLeft w:val="0"/>
                  <w:marRight w:val="0"/>
                  <w:marTop w:val="0"/>
                  <w:marBottom w:val="0"/>
                  <w:divBdr>
                    <w:top w:val="none" w:sz="0" w:space="0" w:color="auto"/>
                    <w:left w:val="none" w:sz="0" w:space="0" w:color="auto"/>
                    <w:bottom w:val="none" w:sz="0" w:space="0" w:color="auto"/>
                    <w:right w:val="none" w:sz="0" w:space="0" w:color="auto"/>
                  </w:divBdr>
                  <w:divsChild>
                    <w:div w:id="111673622">
                      <w:marLeft w:val="0"/>
                      <w:marRight w:val="0"/>
                      <w:marTop w:val="0"/>
                      <w:marBottom w:val="0"/>
                      <w:divBdr>
                        <w:top w:val="none" w:sz="0" w:space="0" w:color="auto"/>
                        <w:left w:val="none" w:sz="0" w:space="0" w:color="auto"/>
                        <w:bottom w:val="none" w:sz="0" w:space="0" w:color="auto"/>
                        <w:right w:val="none" w:sz="0" w:space="0" w:color="auto"/>
                      </w:divBdr>
                    </w:div>
                  </w:divsChild>
                </w:div>
                <w:div w:id="907350658">
                  <w:marLeft w:val="0"/>
                  <w:marRight w:val="0"/>
                  <w:marTop w:val="0"/>
                  <w:marBottom w:val="0"/>
                  <w:divBdr>
                    <w:top w:val="none" w:sz="0" w:space="0" w:color="auto"/>
                    <w:left w:val="none" w:sz="0" w:space="0" w:color="auto"/>
                    <w:bottom w:val="none" w:sz="0" w:space="0" w:color="auto"/>
                    <w:right w:val="none" w:sz="0" w:space="0" w:color="auto"/>
                  </w:divBdr>
                  <w:divsChild>
                    <w:div w:id="1804078359">
                      <w:marLeft w:val="0"/>
                      <w:marRight w:val="0"/>
                      <w:marTop w:val="0"/>
                      <w:marBottom w:val="0"/>
                      <w:divBdr>
                        <w:top w:val="none" w:sz="0" w:space="0" w:color="auto"/>
                        <w:left w:val="none" w:sz="0" w:space="0" w:color="auto"/>
                        <w:bottom w:val="none" w:sz="0" w:space="0" w:color="auto"/>
                        <w:right w:val="none" w:sz="0" w:space="0" w:color="auto"/>
                      </w:divBdr>
                    </w:div>
                  </w:divsChild>
                </w:div>
                <w:div w:id="910430076">
                  <w:marLeft w:val="0"/>
                  <w:marRight w:val="0"/>
                  <w:marTop w:val="0"/>
                  <w:marBottom w:val="0"/>
                  <w:divBdr>
                    <w:top w:val="none" w:sz="0" w:space="0" w:color="auto"/>
                    <w:left w:val="none" w:sz="0" w:space="0" w:color="auto"/>
                    <w:bottom w:val="none" w:sz="0" w:space="0" w:color="auto"/>
                    <w:right w:val="none" w:sz="0" w:space="0" w:color="auto"/>
                  </w:divBdr>
                  <w:divsChild>
                    <w:div w:id="1676881201">
                      <w:marLeft w:val="0"/>
                      <w:marRight w:val="0"/>
                      <w:marTop w:val="0"/>
                      <w:marBottom w:val="0"/>
                      <w:divBdr>
                        <w:top w:val="none" w:sz="0" w:space="0" w:color="auto"/>
                        <w:left w:val="none" w:sz="0" w:space="0" w:color="auto"/>
                        <w:bottom w:val="none" w:sz="0" w:space="0" w:color="auto"/>
                        <w:right w:val="none" w:sz="0" w:space="0" w:color="auto"/>
                      </w:divBdr>
                    </w:div>
                  </w:divsChild>
                </w:div>
                <w:div w:id="910701227">
                  <w:marLeft w:val="0"/>
                  <w:marRight w:val="0"/>
                  <w:marTop w:val="0"/>
                  <w:marBottom w:val="0"/>
                  <w:divBdr>
                    <w:top w:val="none" w:sz="0" w:space="0" w:color="auto"/>
                    <w:left w:val="none" w:sz="0" w:space="0" w:color="auto"/>
                    <w:bottom w:val="none" w:sz="0" w:space="0" w:color="auto"/>
                    <w:right w:val="none" w:sz="0" w:space="0" w:color="auto"/>
                  </w:divBdr>
                  <w:divsChild>
                    <w:div w:id="431323793">
                      <w:marLeft w:val="0"/>
                      <w:marRight w:val="0"/>
                      <w:marTop w:val="0"/>
                      <w:marBottom w:val="0"/>
                      <w:divBdr>
                        <w:top w:val="none" w:sz="0" w:space="0" w:color="auto"/>
                        <w:left w:val="none" w:sz="0" w:space="0" w:color="auto"/>
                        <w:bottom w:val="none" w:sz="0" w:space="0" w:color="auto"/>
                        <w:right w:val="none" w:sz="0" w:space="0" w:color="auto"/>
                      </w:divBdr>
                    </w:div>
                  </w:divsChild>
                </w:div>
                <w:div w:id="910845815">
                  <w:marLeft w:val="0"/>
                  <w:marRight w:val="0"/>
                  <w:marTop w:val="0"/>
                  <w:marBottom w:val="0"/>
                  <w:divBdr>
                    <w:top w:val="none" w:sz="0" w:space="0" w:color="auto"/>
                    <w:left w:val="none" w:sz="0" w:space="0" w:color="auto"/>
                    <w:bottom w:val="none" w:sz="0" w:space="0" w:color="auto"/>
                    <w:right w:val="none" w:sz="0" w:space="0" w:color="auto"/>
                  </w:divBdr>
                  <w:divsChild>
                    <w:div w:id="757094171">
                      <w:marLeft w:val="0"/>
                      <w:marRight w:val="0"/>
                      <w:marTop w:val="0"/>
                      <w:marBottom w:val="0"/>
                      <w:divBdr>
                        <w:top w:val="none" w:sz="0" w:space="0" w:color="auto"/>
                        <w:left w:val="none" w:sz="0" w:space="0" w:color="auto"/>
                        <w:bottom w:val="none" w:sz="0" w:space="0" w:color="auto"/>
                        <w:right w:val="none" w:sz="0" w:space="0" w:color="auto"/>
                      </w:divBdr>
                    </w:div>
                  </w:divsChild>
                </w:div>
                <w:div w:id="912154870">
                  <w:marLeft w:val="0"/>
                  <w:marRight w:val="0"/>
                  <w:marTop w:val="0"/>
                  <w:marBottom w:val="0"/>
                  <w:divBdr>
                    <w:top w:val="none" w:sz="0" w:space="0" w:color="auto"/>
                    <w:left w:val="none" w:sz="0" w:space="0" w:color="auto"/>
                    <w:bottom w:val="none" w:sz="0" w:space="0" w:color="auto"/>
                    <w:right w:val="none" w:sz="0" w:space="0" w:color="auto"/>
                  </w:divBdr>
                  <w:divsChild>
                    <w:div w:id="22824613">
                      <w:marLeft w:val="0"/>
                      <w:marRight w:val="0"/>
                      <w:marTop w:val="0"/>
                      <w:marBottom w:val="0"/>
                      <w:divBdr>
                        <w:top w:val="none" w:sz="0" w:space="0" w:color="auto"/>
                        <w:left w:val="none" w:sz="0" w:space="0" w:color="auto"/>
                        <w:bottom w:val="none" w:sz="0" w:space="0" w:color="auto"/>
                        <w:right w:val="none" w:sz="0" w:space="0" w:color="auto"/>
                      </w:divBdr>
                    </w:div>
                  </w:divsChild>
                </w:div>
                <w:div w:id="913516445">
                  <w:marLeft w:val="0"/>
                  <w:marRight w:val="0"/>
                  <w:marTop w:val="0"/>
                  <w:marBottom w:val="0"/>
                  <w:divBdr>
                    <w:top w:val="none" w:sz="0" w:space="0" w:color="auto"/>
                    <w:left w:val="none" w:sz="0" w:space="0" w:color="auto"/>
                    <w:bottom w:val="none" w:sz="0" w:space="0" w:color="auto"/>
                    <w:right w:val="none" w:sz="0" w:space="0" w:color="auto"/>
                  </w:divBdr>
                  <w:divsChild>
                    <w:div w:id="2071224021">
                      <w:marLeft w:val="0"/>
                      <w:marRight w:val="0"/>
                      <w:marTop w:val="0"/>
                      <w:marBottom w:val="0"/>
                      <w:divBdr>
                        <w:top w:val="none" w:sz="0" w:space="0" w:color="auto"/>
                        <w:left w:val="none" w:sz="0" w:space="0" w:color="auto"/>
                        <w:bottom w:val="none" w:sz="0" w:space="0" w:color="auto"/>
                        <w:right w:val="none" w:sz="0" w:space="0" w:color="auto"/>
                      </w:divBdr>
                    </w:div>
                  </w:divsChild>
                </w:div>
                <w:div w:id="914127600">
                  <w:marLeft w:val="0"/>
                  <w:marRight w:val="0"/>
                  <w:marTop w:val="0"/>
                  <w:marBottom w:val="0"/>
                  <w:divBdr>
                    <w:top w:val="none" w:sz="0" w:space="0" w:color="auto"/>
                    <w:left w:val="none" w:sz="0" w:space="0" w:color="auto"/>
                    <w:bottom w:val="none" w:sz="0" w:space="0" w:color="auto"/>
                    <w:right w:val="none" w:sz="0" w:space="0" w:color="auto"/>
                  </w:divBdr>
                  <w:divsChild>
                    <w:div w:id="539900420">
                      <w:marLeft w:val="0"/>
                      <w:marRight w:val="0"/>
                      <w:marTop w:val="0"/>
                      <w:marBottom w:val="0"/>
                      <w:divBdr>
                        <w:top w:val="none" w:sz="0" w:space="0" w:color="auto"/>
                        <w:left w:val="none" w:sz="0" w:space="0" w:color="auto"/>
                        <w:bottom w:val="none" w:sz="0" w:space="0" w:color="auto"/>
                        <w:right w:val="none" w:sz="0" w:space="0" w:color="auto"/>
                      </w:divBdr>
                    </w:div>
                  </w:divsChild>
                </w:div>
                <w:div w:id="916591926">
                  <w:marLeft w:val="0"/>
                  <w:marRight w:val="0"/>
                  <w:marTop w:val="0"/>
                  <w:marBottom w:val="0"/>
                  <w:divBdr>
                    <w:top w:val="none" w:sz="0" w:space="0" w:color="auto"/>
                    <w:left w:val="none" w:sz="0" w:space="0" w:color="auto"/>
                    <w:bottom w:val="none" w:sz="0" w:space="0" w:color="auto"/>
                    <w:right w:val="none" w:sz="0" w:space="0" w:color="auto"/>
                  </w:divBdr>
                  <w:divsChild>
                    <w:div w:id="1890072221">
                      <w:marLeft w:val="0"/>
                      <w:marRight w:val="0"/>
                      <w:marTop w:val="0"/>
                      <w:marBottom w:val="0"/>
                      <w:divBdr>
                        <w:top w:val="none" w:sz="0" w:space="0" w:color="auto"/>
                        <w:left w:val="none" w:sz="0" w:space="0" w:color="auto"/>
                        <w:bottom w:val="none" w:sz="0" w:space="0" w:color="auto"/>
                        <w:right w:val="none" w:sz="0" w:space="0" w:color="auto"/>
                      </w:divBdr>
                    </w:div>
                  </w:divsChild>
                </w:div>
                <w:div w:id="916597466">
                  <w:marLeft w:val="0"/>
                  <w:marRight w:val="0"/>
                  <w:marTop w:val="0"/>
                  <w:marBottom w:val="0"/>
                  <w:divBdr>
                    <w:top w:val="none" w:sz="0" w:space="0" w:color="auto"/>
                    <w:left w:val="none" w:sz="0" w:space="0" w:color="auto"/>
                    <w:bottom w:val="none" w:sz="0" w:space="0" w:color="auto"/>
                    <w:right w:val="none" w:sz="0" w:space="0" w:color="auto"/>
                  </w:divBdr>
                  <w:divsChild>
                    <w:div w:id="356272892">
                      <w:marLeft w:val="0"/>
                      <w:marRight w:val="0"/>
                      <w:marTop w:val="0"/>
                      <w:marBottom w:val="0"/>
                      <w:divBdr>
                        <w:top w:val="none" w:sz="0" w:space="0" w:color="auto"/>
                        <w:left w:val="none" w:sz="0" w:space="0" w:color="auto"/>
                        <w:bottom w:val="none" w:sz="0" w:space="0" w:color="auto"/>
                        <w:right w:val="none" w:sz="0" w:space="0" w:color="auto"/>
                      </w:divBdr>
                    </w:div>
                  </w:divsChild>
                </w:div>
                <w:div w:id="919943961">
                  <w:marLeft w:val="0"/>
                  <w:marRight w:val="0"/>
                  <w:marTop w:val="0"/>
                  <w:marBottom w:val="0"/>
                  <w:divBdr>
                    <w:top w:val="none" w:sz="0" w:space="0" w:color="auto"/>
                    <w:left w:val="none" w:sz="0" w:space="0" w:color="auto"/>
                    <w:bottom w:val="none" w:sz="0" w:space="0" w:color="auto"/>
                    <w:right w:val="none" w:sz="0" w:space="0" w:color="auto"/>
                  </w:divBdr>
                  <w:divsChild>
                    <w:div w:id="2107386637">
                      <w:marLeft w:val="0"/>
                      <w:marRight w:val="0"/>
                      <w:marTop w:val="0"/>
                      <w:marBottom w:val="0"/>
                      <w:divBdr>
                        <w:top w:val="none" w:sz="0" w:space="0" w:color="auto"/>
                        <w:left w:val="none" w:sz="0" w:space="0" w:color="auto"/>
                        <w:bottom w:val="none" w:sz="0" w:space="0" w:color="auto"/>
                        <w:right w:val="none" w:sz="0" w:space="0" w:color="auto"/>
                      </w:divBdr>
                    </w:div>
                  </w:divsChild>
                </w:div>
                <w:div w:id="922569023">
                  <w:marLeft w:val="0"/>
                  <w:marRight w:val="0"/>
                  <w:marTop w:val="0"/>
                  <w:marBottom w:val="0"/>
                  <w:divBdr>
                    <w:top w:val="none" w:sz="0" w:space="0" w:color="auto"/>
                    <w:left w:val="none" w:sz="0" w:space="0" w:color="auto"/>
                    <w:bottom w:val="none" w:sz="0" w:space="0" w:color="auto"/>
                    <w:right w:val="none" w:sz="0" w:space="0" w:color="auto"/>
                  </w:divBdr>
                  <w:divsChild>
                    <w:div w:id="1527331115">
                      <w:marLeft w:val="0"/>
                      <w:marRight w:val="0"/>
                      <w:marTop w:val="0"/>
                      <w:marBottom w:val="0"/>
                      <w:divBdr>
                        <w:top w:val="none" w:sz="0" w:space="0" w:color="auto"/>
                        <w:left w:val="none" w:sz="0" w:space="0" w:color="auto"/>
                        <w:bottom w:val="none" w:sz="0" w:space="0" w:color="auto"/>
                        <w:right w:val="none" w:sz="0" w:space="0" w:color="auto"/>
                      </w:divBdr>
                    </w:div>
                  </w:divsChild>
                </w:div>
                <w:div w:id="925308624">
                  <w:marLeft w:val="0"/>
                  <w:marRight w:val="0"/>
                  <w:marTop w:val="0"/>
                  <w:marBottom w:val="0"/>
                  <w:divBdr>
                    <w:top w:val="none" w:sz="0" w:space="0" w:color="auto"/>
                    <w:left w:val="none" w:sz="0" w:space="0" w:color="auto"/>
                    <w:bottom w:val="none" w:sz="0" w:space="0" w:color="auto"/>
                    <w:right w:val="none" w:sz="0" w:space="0" w:color="auto"/>
                  </w:divBdr>
                  <w:divsChild>
                    <w:div w:id="526406159">
                      <w:marLeft w:val="0"/>
                      <w:marRight w:val="0"/>
                      <w:marTop w:val="0"/>
                      <w:marBottom w:val="0"/>
                      <w:divBdr>
                        <w:top w:val="none" w:sz="0" w:space="0" w:color="auto"/>
                        <w:left w:val="none" w:sz="0" w:space="0" w:color="auto"/>
                        <w:bottom w:val="none" w:sz="0" w:space="0" w:color="auto"/>
                        <w:right w:val="none" w:sz="0" w:space="0" w:color="auto"/>
                      </w:divBdr>
                    </w:div>
                  </w:divsChild>
                </w:div>
                <w:div w:id="925650249">
                  <w:marLeft w:val="0"/>
                  <w:marRight w:val="0"/>
                  <w:marTop w:val="0"/>
                  <w:marBottom w:val="0"/>
                  <w:divBdr>
                    <w:top w:val="none" w:sz="0" w:space="0" w:color="auto"/>
                    <w:left w:val="none" w:sz="0" w:space="0" w:color="auto"/>
                    <w:bottom w:val="none" w:sz="0" w:space="0" w:color="auto"/>
                    <w:right w:val="none" w:sz="0" w:space="0" w:color="auto"/>
                  </w:divBdr>
                  <w:divsChild>
                    <w:div w:id="539434494">
                      <w:marLeft w:val="0"/>
                      <w:marRight w:val="0"/>
                      <w:marTop w:val="0"/>
                      <w:marBottom w:val="0"/>
                      <w:divBdr>
                        <w:top w:val="none" w:sz="0" w:space="0" w:color="auto"/>
                        <w:left w:val="none" w:sz="0" w:space="0" w:color="auto"/>
                        <w:bottom w:val="none" w:sz="0" w:space="0" w:color="auto"/>
                        <w:right w:val="none" w:sz="0" w:space="0" w:color="auto"/>
                      </w:divBdr>
                    </w:div>
                  </w:divsChild>
                </w:div>
                <w:div w:id="927351093">
                  <w:marLeft w:val="0"/>
                  <w:marRight w:val="0"/>
                  <w:marTop w:val="0"/>
                  <w:marBottom w:val="0"/>
                  <w:divBdr>
                    <w:top w:val="none" w:sz="0" w:space="0" w:color="auto"/>
                    <w:left w:val="none" w:sz="0" w:space="0" w:color="auto"/>
                    <w:bottom w:val="none" w:sz="0" w:space="0" w:color="auto"/>
                    <w:right w:val="none" w:sz="0" w:space="0" w:color="auto"/>
                  </w:divBdr>
                  <w:divsChild>
                    <w:div w:id="1449547156">
                      <w:marLeft w:val="0"/>
                      <w:marRight w:val="0"/>
                      <w:marTop w:val="0"/>
                      <w:marBottom w:val="0"/>
                      <w:divBdr>
                        <w:top w:val="none" w:sz="0" w:space="0" w:color="auto"/>
                        <w:left w:val="none" w:sz="0" w:space="0" w:color="auto"/>
                        <w:bottom w:val="none" w:sz="0" w:space="0" w:color="auto"/>
                        <w:right w:val="none" w:sz="0" w:space="0" w:color="auto"/>
                      </w:divBdr>
                    </w:div>
                  </w:divsChild>
                </w:div>
                <w:div w:id="927543562">
                  <w:marLeft w:val="0"/>
                  <w:marRight w:val="0"/>
                  <w:marTop w:val="0"/>
                  <w:marBottom w:val="0"/>
                  <w:divBdr>
                    <w:top w:val="none" w:sz="0" w:space="0" w:color="auto"/>
                    <w:left w:val="none" w:sz="0" w:space="0" w:color="auto"/>
                    <w:bottom w:val="none" w:sz="0" w:space="0" w:color="auto"/>
                    <w:right w:val="none" w:sz="0" w:space="0" w:color="auto"/>
                  </w:divBdr>
                  <w:divsChild>
                    <w:div w:id="73665985">
                      <w:marLeft w:val="0"/>
                      <w:marRight w:val="0"/>
                      <w:marTop w:val="0"/>
                      <w:marBottom w:val="0"/>
                      <w:divBdr>
                        <w:top w:val="none" w:sz="0" w:space="0" w:color="auto"/>
                        <w:left w:val="none" w:sz="0" w:space="0" w:color="auto"/>
                        <w:bottom w:val="none" w:sz="0" w:space="0" w:color="auto"/>
                        <w:right w:val="none" w:sz="0" w:space="0" w:color="auto"/>
                      </w:divBdr>
                    </w:div>
                  </w:divsChild>
                </w:div>
                <w:div w:id="929656668">
                  <w:marLeft w:val="0"/>
                  <w:marRight w:val="0"/>
                  <w:marTop w:val="0"/>
                  <w:marBottom w:val="0"/>
                  <w:divBdr>
                    <w:top w:val="none" w:sz="0" w:space="0" w:color="auto"/>
                    <w:left w:val="none" w:sz="0" w:space="0" w:color="auto"/>
                    <w:bottom w:val="none" w:sz="0" w:space="0" w:color="auto"/>
                    <w:right w:val="none" w:sz="0" w:space="0" w:color="auto"/>
                  </w:divBdr>
                  <w:divsChild>
                    <w:div w:id="1558393471">
                      <w:marLeft w:val="0"/>
                      <w:marRight w:val="0"/>
                      <w:marTop w:val="0"/>
                      <w:marBottom w:val="0"/>
                      <w:divBdr>
                        <w:top w:val="none" w:sz="0" w:space="0" w:color="auto"/>
                        <w:left w:val="none" w:sz="0" w:space="0" w:color="auto"/>
                        <w:bottom w:val="none" w:sz="0" w:space="0" w:color="auto"/>
                        <w:right w:val="none" w:sz="0" w:space="0" w:color="auto"/>
                      </w:divBdr>
                    </w:div>
                  </w:divsChild>
                </w:div>
                <w:div w:id="930553350">
                  <w:marLeft w:val="0"/>
                  <w:marRight w:val="0"/>
                  <w:marTop w:val="0"/>
                  <w:marBottom w:val="0"/>
                  <w:divBdr>
                    <w:top w:val="none" w:sz="0" w:space="0" w:color="auto"/>
                    <w:left w:val="none" w:sz="0" w:space="0" w:color="auto"/>
                    <w:bottom w:val="none" w:sz="0" w:space="0" w:color="auto"/>
                    <w:right w:val="none" w:sz="0" w:space="0" w:color="auto"/>
                  </w:divBdr>
                  <w:divsChild>
                    <w:div w:id="1134559644">
                      <w:marLeft w:val="0"/>
                      <w:marRight w:val="0"/>
                      <w:marTop w:val="0"/>
                      <w:marBottom w:val="0"/>
                      <w:divBdr>
                        <w:top w:val="none" w:sz="0" w:space="0" w:color="auto"/>
                        <w:left w:val="none" w:sz="0" w:space="0" w:color="auto"/>
                        <w:bottom w:val="none" w:sz="0" w:space="0" w:color="auto"/>
                        <w:right w:val="none" w:sz="0" w:space="0" w:color="auto"/>
                      </w:divBdr>
                    </w:div>
                  </w:divsChild>
                </w:div>
                <w:div w:id="934900116">
                  <w:marLeft w:val="0"/>
                  <w:marRight w:val="0"/>
                  <w:marTop w:val="0"/>
                  <w:marBottom w:val="0"/>
                  <w:divBdr>
                    <w:top w:val="none" w:sz="0" w:space="0" w:color="auto"/>
                    <w:left w:val="none" w:sz="0" w:space="0" w:color="auto"/>
                    <w:bottom w:val="none" w:sz="0" w:space="0" w:color="auto"/>
                    <w:right w:val="none" w:sz="0" w:space="0" w:color="auto"/>
                  </w:divBdr>
                  <w:divsChild>
                    <w:div w:id="1349482192">
                      <w:marLeft w:val="0"/>
                      <w:marRight w:val="0"/>
                      <w:marTop w:val="0"/>
                      <w:marBottom w:val="0"/>
                      <w:divBdr>
                        <w:top w:val="none" w:sz="0" w:space="0" w:color="auto"/>
                        <w:left w:val="none" w:sz="0" w:space="0" w:color="auto"/>
                        <w:bottom w:val="none" w:sz="0" w:space="0" w:color="auto"/>
                        <w:right w:val="none" w:sz="0" w:space="0" w:color="auto"/>
                      </w:divBdr>
                    </w:div>
                  </w:divsChild>
                </w:div>
                <w:div w:id="935791162">
                  <w:marLeft w:val="0"/>
                  <w:marRight w:val="0"/>
                  <w:marTop w:val="0"/>
                  <w:marBottom w:val="0"/>
                  <w:divBdr>
                    <w:top w:val="none" w:sz="0" w:space="0" w:color="auto"/>
                    <w:left w:val="none" w:sz="0" w:space="0" w:color="auto"/>
                    <w:bottom w:val="none" w:sz="0" w:space="0" w:color="auto"/>
                    <w:right w:val="none" w:sz="0" w:space="0" w:color="auto"/>
                  </w:divBdr>
                  <w:divsChild>
                    <w:div w:id="1906913915">
                      <w:marLeft w:val="0"/>
                      <w:marRight w:val="0"/>
                      <w:marTop w:val="0"/>
                      <w:marBottom w:val="0"/>
                      <w:divBdr>
                        <w:top w:val="none" w:sz="0" w:space="0" w:color="auto"/>
                        <w:left w:val="none" w:sz="0" w:space="0" w:color="auto"/>
                        <w:bottom w:val="none" w:sz="0" w:space="0" w:color="auto"/>
                        <w:right w:val="none" w:sz="0" w:space="0" w:color="auto"/>
                      </w:divBdr>
                    </w:div>
                  </w:divsChild>
                </w:div>
                <w:div w:id="936907530">
                  <w:marLeft w:val="0"/>
                  <w:marRight w:val="0"/>
                  <w:marTop w:val="0"/>
                  <w:marBottom w:val="0"/>
                  <w:divBdr>
                    <w:top w:val="none" w:sz="0" w:space="0" w:color="auto"/>
                    <w:left w:val="none" w:sz="0" w:space="0" w:color="auto"/>
                    <w:bottom w:val="none" w:sz="0" w:space="0" w:color="auto"/>
                    <w:right w:val="none" w:sz="0" w:space="0" w:color="auto"/>
                  </w:divBdr>
                  <w:divsChild>
                    <w:div w:id="1517773692">
                      <w:marLeft w:val="0"/>
                      <w:marRight w:val="0"/>
                      <w:marTop w:val="0"/>
                      <w:marBottom w:val="0"/>
                      <w:divBdr>
                        <w:top w:val="none" w:sz="0" w:space="0" w:color="auto"/>
                        <w:left w:val="none" w:sz="0" w:space="0" w:color="auto"/>
                        <w:bottom w:val="none" w:sz="0" w:space="0" w:color="auto"/>
                        <w:right w:val="none" w:sz="0" w:space="0" w:color="auto"/>
                      </w:divBdr>
                    </w:div>
                  </w:divsChild>
                </w:div>
                <w:div w:id="937178152">
                  <w:marLeft w:val="0"/>
                  <w:marRight w:val="0"/>
                  <w:marTop w:val="0"/>
                  <w:marBottom w:val="0"/>
                  <w:divBdr>
                    <w:top w:val="none" w:sz="0" w:space="0" w:color="auto"/>
                    <w:left w:val="none" w:sz="0" w:space="0" w:color="auto"/>
                    <w:bottom w:val="none" w:sz="0" w:space="0" w:color="auto"/>
                    <w:right w:val="none" w:sz="0" w:space="0" w:color="auto"/>
                  </w:divBdr>
                  <w:divsChild>
                    <w:div w:id="955449539">
                      <w:marLeft w:val="0"/>
                      <w:marRight w:val="0"/>
                      <w:marTop w:val="0"/>
                      <w:marBottom w:val="0"/>
                      <w:divBdr>
                        <w:top w:val="none" w:sz="0" w:space="0" w:color="auto"/>
                        <w:left w:val="none" w:sz="0" w:space="0" w:color="auto"/>
                        <w:bottom w:val="none" w:sz="0" w:space="0" w:color="auto"/>
                        <w:right w:val="none" w:sz="0" w:space="0" w:color="auto"/>
                      </w:divBdr>
                    </w:div>
                  </w:divsChild>
                </w:div>
                <w:div w:id="938873336">
                  <w:marLeft w:val="0"/>
                  <w:marRight w:val="0"/>
                  <w:marTop w:val="0"/>
                  <w:marBottom w:val="0"/>
                  <w:divBdr>
                    <w:top w:val="none" w:sz="0" w:space="0" w:color="auto"/>
                    <w:left w:val="none" w:sz="0" w:space="0" w:color="auto"/>
                    <w:bottom w:val="none" w:sz="0" w:space="0" w:color="auto"/>
                    <w:right w:val="none" w:sz="0" w:space="0" w:color="auto"/>
                  </w:divBdr>
                  <w:divsChild>
                    <w:div w:id="501167576">
                      <w:marLeft w:val="0"/>
                      <w:marRight w:val="0"/>
                      <w:marTop w:val="0"/>
                      <w:marBottom w:val="0"/>
                      <w:divBdr>
                        <w:top w:val="none" w:sz="0" w:space="0" w:color="auto"/>
                        <w:left w:val="none" w:sz="0" w:space="0" w:color="auto"/>
                        <w:bottom w:val="none" w:sz="0" w:space="0" w:color="auto"/>
                        <w:right w:val="none" w:sz="0" w:space="0" w:color="auto"/>
                      </w:divBdr>
                    </w:div>
                  </w:divsChild>
                </w:div>
                <w:div w:id="943457750">
                  <w:marLeft w:val="0"/>
                  <w:marRight w:val="0"/>
                  <w:marTop w:val="0"/>
                  <w:marBottom w:val="0"/>
                  <w:divBdr>
                    <w:top w:val="none" w:sz="0" w:space="0" w:color="auto"/>
                    <w:left w:val="none" w:sz="0" w:space="0" w:color="auto"/>
                    <w:bottom w:val="none" w:sz="0" w:space="0" w:color="auto"/>
                    <w:right w:val="none" w:sz="0" w:space="0" w:color="auto"/>
                  </w:divBdr>
                  <w:divsChild>
                    <w:div w:id="1585144817">
                      <w:marLeft w:val="0"/>
                      <w:marRight w:val="0"/>
                      <w:marTop w:val="0"/>
                      <w:marBottom w:val="0"/>
                      <w:divBdr>
                        <w:top w:val="none" w:sz="0" w:space="0" w:color="auto"/>
                        <w:left w:val="none" w:sz="0" w:space="0" w:color="auto"/>
                        <w:bottom w:val="none" w:sz="0" w:space="0" w:color="auto"/>
                        <w:right w:val="none" w:sz="0" w:space="0" w:color="auto"/>
                      </w:divBdr>
                    </w:div>
                  </w:divsChild>
                </w:div>
                <w:div w:id="944652856">
                  <w:marLeft w:val="0"/>
                  <w:marRight w:val="0"/>
                  <w:marTop w:val="0"/>
                  <w:marBottom w:val="0"/>
                  <w:divBdr>
                    <w:top w:val="none" w:sz="0" w:space="0" w:color="auto"/>
                    <w:left w:val="none" w:sz="0" w:space="0" w:color="auto"/>
                    <w:bottom w:val="none" w:sz="0" w:space="0" w:color="auto"/>
                    <w:right w:val="none" w:sz="0" w:space="0" w:color="auto"/>
                  </w:divBdr>
                  <w:divsChild>
                    <w:div w:id="339047020">
                      <w:marLeft w:val="0"/>
                      <w:marRight w:val="0"/>
                      <w:marTop w:val="0"/>
                      <w:marBottom w:val="0"/>
                      <w:divBdr>
                        <w:top w:val="none" w:sz="0" w:space="0" w:color="auto"/>
                        <w:left w:val="none" w:sz="0" w:space="0" w:color="auto"/>
                        <w:bottom w:val="none" w:sz="0" w:space="0" w:color="auto"/>
                        <w:right w:val="none" w:sz="0" w:space="0" w:color="auto"/>
                      </w:divBdr>
                    </w:div>
                  </w:divsChild>
                </w:div>
                <w:div w:id="948704468">
                  <w:marLeft w:val="0"/>
                  <w:marRight w:val="0"/>
                  <w:marTop w:val="0"/>
                  <w:marBottom w:val="0"/>
                  <w:divBdr>
                    <w:top w:val="none" w:sz="0" w:space="0" w:color="auto"/>
                    <w:left w:val="none" w:sz="0" w:space="0" w:color="auto"/>
                    <w:bottom w:val="none" w:sz="0" w:space="0" w:color="auto"/>
                    <w:right w:val="none" w:sz="0" w:space="0" w:color="auto"/>
                  </w:divBdr>
                  <w:divsChild>
                    <w:div w:id="2086027997">
                      <w:marLeft w:val="0"/>
                      <w:marRight w:val="0"/>
                      <w:marTop w:val="0"/>
                      <w:marBottom w:val="0"/>
                      <w:divBdr>
                        <w:top w:val="none" w:sz="0" w:space="0" w:color="auto"/>
                        <w:left w:val="none" w:sz="0" w:space="0" w:color="auto"/>
                        <w:bottom w:val="none" w:sz="0" w:space="0" w:color="auto"/>
                        <w:right w:val="none" w:sz="0" w:space="0" w:color="auto"/>
                      </w:divBdr>
                    </w:div>
                  </w:divsChild>
                </w:div>
                <w:div w:id="948782569">
                  <w:marLeft w:val="0"/>
                  <w:marRight w:val="0"/>
                  <w:marTop w:val="0"/>
                  <w:marBottom w:val="0"/>
                  <w:divBdr>
                    <w:top w:val="none" w:sz="0" w:space="0" w:color="auto"/>
                    <w:left w:val="none" w:sz="0" w:space="0" w:color="auto"/>
                    <w:bottom w:val="none" w:sz="0" w:space="0" w:color="auto"/>
                    <w:right w:val="none" w:sz="0" w:space="0" w:color="auto"/>
                  </w:divBdr>
                  <w:divsChild>
                    <w:div w:id="201283958">
                      <w:marLeft w:val="0"/>
                      <w:marRight w:val="0"/>
                      <w:marTop w:val="0"/>
                      <w:marBottom w:val="0"/>
                      <w:divBdr>
                        <w:top w:val="none" w:sz="0" w:space="0" w:color="auto"/>
                        <w:left w:val="none" w:sz="0" w:space="0" w:color="auto"/>
                        <w:bottom w:val="none" w:sz="0" w:space="0" w:color="auto"/>
                        <w:right w:val="none" w:sz="0" w:space="0" w:color="auto"/>
                      </w:divBdr>
                    </w:div>
                  </w:divsChild>
                </w:div>
                <w:div w:id="949973156">
                  <w:marLeft w:val="0"/>
                  <w:marRight w:val="0"/>
                  <w:marTop w:val="0"/>
                  <w:marBottom w:val="0"/>
                  <w:divBdr>
                    <w:top w:val="none" w:sz="0" w:space="0" w:color="auto"/>
                    <w:left w:val="none" w:sz="0" w:space="0" w:color="auto"/>
                    <w:bottom w:val="none" w:sz="0" w:space="0" w:color="auto"/>
                    <w:right w:val="none" w:sz="0" w:space="0" w:color="auto"/>
                  </w:divBdr>
                  <w:divsChild>
                    <w:div w:id="1464957909">
                      <w:marLeft w:val="0"/>
                      <w:marRight w:val="0"/>
                      <w:marTop w:val="0"/>
                      <w:marBottom w:val="0"/>
                      <w:divBdr>
                        <w:top w:val="none" w:sz="0" w:space="0" w:color="auto"/>
                        <w:left w:val="none" w:sz="0" w:space="0" w:color="auto"/>
                        <w:bottom w:val="none" w:sz="0" w:space="0" w:color="auto"/>
                        <w:right w:val="none" w:sz="0" w:space="0" w:color="auto"/>
                      </w:divBdr>
                    </w:div>
                  </w:divsChild>
                </w:div>
                <w:div w:id="951784868">
                  <w:marLeft w:val="0"/>
                  <w:marRight w:val="0"/>
                  <w:marTop w:val="0"/>
                  <w:marBottom w:val="0"/>
                  <w:divBdr>
                    <w:top w:val="none" w:sz="0" w:space="0" w:color="auto"/>
                    <w:left w:val="none" w:sz="0" w:space="0" w:color="auto"/>
                    <w:bottom w:val="none" w:sz="0" w:space="0" w:color="auto"/>
                    <w:right w:val="none" w:sz="0" w:space="0" w:color="auto"/>
                  </w:divBdr>
                  <w:divsChild>
                    <w:div w:id="1975864884">
                      <w:marLeft w:val="0"/>
                      <w:marRight w:val="0"/>
                      <w:marTop w:val="0"/>
                      <w:marBottom w:val="0"/>
                      <w:divBdr>
                        <w:top w:val="none" w:sz="0" w:space="0" w:color="auto"/>
                        <w:left w:val="none" w:sz="0" w:space="0" w:color="auto"/>
                        <w:bottom w:val="none" w:sz="0" w:space="0" w:color="auto"/>
                        <w:right w:val="none" w:sz="0" w:space="0" w:color="auto"/>
                      </w:divBdr>
                    </w:div>
                  </w:divsChild>
                </w:div>
                <w:div w:id="952052323">
                  <w:marLeft w:val="0"/>
                  <w:marRight w:val="0"/>
                  <w:marTop w:val="0"/>
                  <w:marBottom w:val="0"/>
                  <w:divBdr>
                    <w:top w:val="none" w:sz="0" w:space="0" w:color="auto"/>
                    <w:left w:val="none" w:sz="0" w:space="0" w:color="auto"/>
                    <w:bottom w:val="none" w:sz="0" w:space="0" w:color="auto"/>
                    <w:right w:val="none" w:sz="0" w:space="0" w:color="auto"/>
                  </w:divBdr>
                  <w:divsChild>
                    <w:div w:id="547884131">
                      <w:marLeft w:val="0"/>
                      <w:marRight w:val="0"/>
                      <w:marTop w:val="0"/>
                      <w:marBottom w:val="0"/>
                      <w:divBdr>
                        <w:top w:val="none" w:sz="0" w:space="0" w:color="auto"/>
                        <w:left w:val="none" w:sz="0" w:space="0" w:color="auto"/>
                        <w:bottom w:val="none" w:sz="0" w:space="0" w:color="auto"/>
                        <w:right w:val="none" w:sz="0" w:space="0" w:color="auto"/>
                      </w:divBdr>
                    </w:div>
                  </w:divsChild>
                </w:div>
                <w:div w:id="954408044">
                  <w:marLeft w:val="0"/>
                  <w:marRight w:val="0"/>
                  <w:marTop w:val="0"/>
                  <w:marBottom w:val="0"/>
                  <w:divBdr>
                    <w:top w:val="none" w:sz="0" w:space="0" w:color="auto"/>
                    <w:left w:val="none" w:sz="0" w:space="0" w:color="auto"/>
                    <w:bottom w:val="none" w:sz="0" w:space="0" w:color="auto"/>
                    <w:right w:val="none" w:sz="0" w:space="0" w:color="auto"/>
                  </w:divBdr>
                  <w:divsChild>
                    <w:div w:id="1789277980">
                      <w:marLeft w:val="0"/>
                      <w:marRight w:val="0"/>
                      <w:marTop w:val="0"/>
                      <w:marBottom w:val="0"/>
                      <w:divBdr>
                        <w:top w:val="none" w:sz="0" w:space="0" w:color="auto"/>
                        <w:left w:val="none" w:sz="0" w:space="0" w:color="auto"/>
                        <w:bottom w:val="none" w:sz="0" w:space="0" w:color="auto"/>
                        <w:right w:val="none" w:sz="0" w:space="0" w:color="auto"/>
                      </w:divBdr>
                    </w:div>
                  </w:divsChild>
                </w:div>
                <w:div w:id="955914079">
                  <w:marLeft w:val="0"/>
                  <w:marRight w:val="0"/>
                  <w:marTop w:val="0"/>
                  <w:marBottom w:val="0"/>
                  <w:divBdr>
                    <w:top w:val="none" w:sz="0" w:space="0" w:color="auto"/>
                    <w:left w:val="none" w:sz="0" w:space="0" w:color="auto"/>
                    <w:bottom w:val="none" w:sz="0" w:space="0" w:color="auto"/>
                    <w:right w:val="none" w:sz="0" w:space="0" w:color="auto"/>
                  </w:divBdr>
                  <w:divsChild>
                    <w:div w:id="1117798870">
                      <w:marLeft w:val="0"/>
                      <w:marRight w:val="0"/>
                      <w:marTop w:val="0"/>
                      <w:marBottom w:val="0"/>
                      <w:divBdr>
                        <w:top w:val="none" w:sz="0" w:space="0" w:color="auto"/>
                        <w:left w:val="none" w:sz="0" w:space="0" w:color="auto"/>
                        <w:bottom w:val="none" w:sz="0" w:space="0" w:color="auto"/>
                        <w:right w:val="none" w:sz="0" w:space="0" w:color="auto"/>
                      </w:divBdr>
                    </w:div>
                  </w:divsChild>
                </w:div>
                <w:div w:id="960113471">
                  <w:marLeft w:val="0"/>
                  <w:marRight w:val="0"/>
                  <w:marTop w:val="0"/>
                  <w:marBottom w:val="0"/>
                  <w:divBdr>
                    <w:top w:val="none" w:sz="0" w:space="0" w:color="auto"/>
                    <w:left w:val="none" w:sz="0" w:space="0" w:color="auto"/>
                    <w:bottom w:val="none" w:sz="0" w:space="0" w:color="auto"/>
                    <w:right w:val="none" w:sz="0" w:space="0" w:color="auto"/>
                  </w:divBdr>
                  <w:divsChild>
                    <w:div w:id="2117827714">
                      <w:marLeft w:val="0"/>
                      <w:marRight w:val="0"/>
                      <w:marTop w:val="0"/>
                      <w:marBottom w:val="0"/>
                      <w:divBdr>
                        <w:top w:val="none" w:sz="0" w:space="0" w:color="auto"/>
                        <w:left w:val="none" w:sz="0" w:space="0" w:color="auto"/>
                        <w:bottom w:val="none" w:sz="0" w:space="0" w:color="auto"/>
                        <w:right w:val="none" w:sz="0" w:space="0" w:color="auto"/>
                      </w:divBdr>
                    </w:div>
                  </w:divsChild>
                </w:div>
                <w:div w:id="961419184">
                  <w:marLeft w:val="0"/>
                  <w:marRight w:val="0"/>
                  <w:marTop w:val="0"/>
                  <w:marBottom w:val="0"/>
                  <w:divBdr>
                    <w:top w:val="none" w:sz="0" w:space="0" w:color="auto"/>
                    <w:left w:val="none" w:sz="0" w:space="0" w:color="auto"/>
                    <w:bottom w:val="none" w:sz="0" w:space="0" w:color="auto"/>
                    <w:right w:val="none" w:sz="0" w:space="0" w:color="auto"/>
                  </w:divBdr>
                  <w:divsChild>
                    <w:div w:id="2110270168">
                      <w:marLeft w:val="0"/>
                      <w:marRight w:val="0"/>
                      <w:marTop w:val="0"/>
                      <w:marBottom w:val="0"/>
                      <w:divBdr>
                        <w:top w:val="none" w:sz="0" w:space="0" w:color="auto"/>
                        <w:left w:val="none" w:sz="0" w:space="0" w:color="auto"/>
                        <w:bottom w:val="none" w:sz="0" w:space="0" w:color="auto"/>
                        <w:right w:val="none" w:sz="0" w:space="0" w:color="auto"/>
                      </w:divBdr>
                    </w:div>
                  </w:divsChild>
                </w:div>
                <w:div w:id="961768555">
                  <w:marLeft w:val="0"/>
                  <w:marRight w:val="0"/>
                  <w:marTop w:val="0"/>
                  <w:marBottom w:val="0"/>
                  <w:divBdr>
                    <w:top w:val="none" w:sz="0" w:space="0" w:color="auto"/>
                    <w:left w:val="none" w:sz="0" w:space="0" w:color="auto"/>
                    <w:bottom w:val="none" w:sz="0" w:space="0" w:color="auto"/>
                    <w:right w:val="none" w:sz="0" w:space="0" w:color="auto"/>
                  </w:divBdr>
                  <w:divsChild>
                    <w:div w:id="1453941341">
                      <w:marLeft w:val="0"/>
                      <w:marRight w:val="0"/>
                      <w:marTop w:val="0"/>
                      <w:marBottom w:val="0"/>
                      <w:divBdr>
                        <w:top w:val="none" w:sz="0" w:space="0" w:color="auto"/>
                        <w:left w:val="none" w:sz="0" w:space="0" w:color="auto"/>
                        <w:bottom w:val="none" w:sz="0" w:space="0" w:color="auto"/>
                        <w:right w:val="none" w:sz="0" w:space="0" w:color="auto"/>
                      </w:divBdr>
                    </w:div>
                  </w:divsChild>
                </w:div>
                <w:div w:id="962274737">
                  <w:marLeft w:val="0"/>
                  <w:marRight w:val="0"/>
                  <w:marTop w:val="0"/>
                  <w:marBottom w:val="0"/>
                  <w:divBdr>
                    <w:top w:val="none" w:sz="0" w:space="0" w:color="auto"/>
                    <w:left w:val="none" w:sz="0" w:space="0" w:color="auto"/>
                    <w:bottom w:val="none" w:sz="0" w:space="0" w:color="auto"/>
                    <w:right w:val="none" w:sz="0" w:space="0" w:color="auto"/>
                  </w:divBdr>
                  <w:divsChild>
                    <w:div w:id="1371954351">
                      <w:marLeft w:val="0"/>
                      <w:marRight w:val="0"/>
                      <w:marTop w:val="0"/>
                      <w:marBottom w:val="0"/>
                      <w:divBdr>
                        <w:top w:val="none" w:sz="0" w:space="0" w:color="auto"/>
                        <w:left w:val="none" w:sz="0" w:space="0" w:color="auto"/>
                        <w:bottom w:val="none" w:sz="0" w:space="0" w:color="auto"/>
                        <w:right w:val="none" w:sz="0" w:space="0" w:color="auto"/>
                      </w:divBdr>
                    </w:div>
                  </w:divsChild>
                </w:div>
                <w:div w:id="962689759">
                  <w:marLeft w:val="0"/>
                  <w:marRight w:val="0"/>
                  <w:marTop w:val="0"/>
                  <w:marBottom w:val="0"/>
                  <w:divBdr>
                    <w:top w:val="none" w:sz="0" w:space="0" w:color="auto"/>
                    <w:left w:val="none" w:sz="0" w:space="0" w:color="auto"/>
                    <w:bottom w:val="none" w:sz="0" w:space="0" w:color="auto"/>
                    <w:right w:val="none" w:sz="0" w:space="0" w:color="auto"/>
                  </w:divBdr>
                  <w:divsChild>
                    <w:div w:id="1165977555">
                      <w:marLeft w:val="0"/>
                      <w:marRight w:val="0"/>
                      <w:marTop w:val="0"/>
                      <w:marBottom w:val="0"/>
                      <w:divBdr>
                        <w:top w:val="none" w:sz="0" w:space="0" w:color="auto"/>
                        <w:left w:val="none" w:sz="0" w:space="0" w:color="auto"/>
                        <w:bottom w:val="none" w:sz="0" w:space="0" w:color="auto"/>
                        <w:right w:val="none" w:sz="0" w:space="0" w:color="auto"/>
                      </w:divBdr>
                    </w:div>
                  </w:divsChild>
                </w:div>
                <w:div w:id="962813111">
                  <w:marLeft w:val="0"/>
                  <w:marRight w:val="0"/>
                  <w:marTop w:val="0"/>
                  <w:marBottom w:val="0"/>
                  <w:divBdr>
                    <w:top w:val="none" w:sz="0" w:space="0" w:color="auto"/>
                    <w:left w:val="none" w:sz="0" w:space="0" w:color="auto"/>
                    <w:bottom w:val="none" w:sz="0" w:space="0" w:color="auto"/>
                    <w:right w:val="none" w:sz="0" w:space="0" w:color="auto"/>
                  </w:divBdr>
                  <w:divsChild>
                    <w:div w:id="276183376">
                      <w:marLeft w:val="0"/>
                      <w:marRight w:val="0"/>
                      <w:marTop w:val="0"/>
                      <w:marBottom w:val="0"/>
                      <w:divBdr>
                        <w:top w:val="none" w:sz="0" w:space="0" w:color="auto"/>
                        <w:left w:val="none" w:sz="0" w:space="0" w:color="auto"/>
                        <w:bottom w:val="none" w:sz="0" w:space="0" w:color="auto"/>
                        <w:right w:val="none" w:sz="0" w:space="0" w:color="auto"/>
                      </w:divBdr>
                    </w:div>
                  </w:divsChild>
                </w:div>
                <w:div w:id="966199098">
                  <w:marLeft w:val="0"/>
                  <w:marRight w:val="0"/>
                  <w:marTop w:val="0"/>
                  <w:marBottom w:val="0"/>
                  <w:divBdr>
                    <w:top w:val="none" w:sz="0" w:space="0" w:color="auto"/>
                    <w:left w:val="none" w:sz="0" w:space="0" w:color="auto"/>
                    <w:bottom w:val="none" w:sz="0" w:space="0" w:color="auto"/>
                    <w:right w:val="none" w:sz="0" w:space="0" w:color="auto"/>
                  </w:divBdr>
                  <w:divsChild>
                    <w:div w:id="1568615091">
                      <w:marLeft w:val="0"/>
                      <w:marRight w:val="0"/>
                      <w:marTop w:val="0"/>
                      <w:marBottom w:val="0"/>
                      <w:divBdr>
                        <w:top w:val="none" w:sz="0" w:space="0" w:color="auto"/>
                        <w:left w:val="none" w:sz="0" w:space="0" w:color="auto"/>
                        <w:bottom w:val="none" w:sz="0" w:space="0" w:color="auto"/>
                        <w:right w:val="none" w:sz="0" w:space="0" w:color="auto"/>
                      </w:divBdr>
                    </w:div>
                  </w:divsChild>
                </w:div>
                <w:div w:id="967585688">
                  <w:marLeft w:val="0"/>
                  <w:marRight w:val="0"/>
                  <w:marTop w:val="0"/>
                  <w:marBottom w:val="0"/>
                  <w:divBdr>
                    <w:top w:val="none" w:sz="0" w:space="0" w:color="auto"/>
                    <w:left w:val="none" w:sz="0" w:space="0" w:color="auto"/>
                    <w:bottom w:val="none" w:sz="0" w:space="0" w:color="auto"/>
                    <w:right w:val="none" w:sz="0" w:space="0" w:color="auto"/>
                  </w:divBdr>
                  <w:divsChild>
                    <w:div w:id="1230768971">
                      <w:marLeft w:val="0"/>
                      <w:marRight w:val="0"/>
                      <w:marTop w:val="0"/>
                      <w:marBottom w:val="0"/>
                      <w:divBdr>
                        <w:top w:val="none" w:sz="0" w:space="0" w:color="auto"/>
                        <w:left w:val="none" w:sz="0" w:space="0" w:color="auto"/>
                        <w:bottom w:val="none" w:sz="0" w:space="0" w:color="auto"/>
                        <w:right w:val="none" w:sz="0" w:space="0" w:color="auto"/>
                      </w:divBdr>
                    </w:div>
                  </w:divsChild>
                </w:div>
                <w:div w:id="967903773">
                  <w:marLeft w:val="0"/>
                  <w:marRight w:val="0"/>
                  <w:marTop w:val="0"/>
                  <w:marBottom w:val="0"/>
                  <w:divBdr>
                    <w:top w:val="none" w:sz="0" w:space="0" w:color="auto"/>
                    <w:left w:val="none" w:sz="0" w:space="0" w:color="auto"/>
                    <w:bottom w:val="none" w:sz="0" w:space="0" w:color="auto"/>
                    <w:right w:val="none" w:sz="0" w:space="0" w:color="auto"/>
                  </w:divBdr>
                  <w:divsChild>
                    <w:div w:id="1711612708">
                      <w:marLeft w:val="0"/>
                      <w:marRight w:val="0"/>
                      <w:marTop w:val="0"/>
                      <w:marBottom w:val="0"/>
                      <w:divBdr>
                        <w:top w:val="none" w:sz="0" w:space="0" w:color="auto"/>
                        <w:left w:val="none" w:sz="0" w:space="0" w:color="auto"/>
                        <w:bottom w:val="none" w:sz="0" w:space="0" w:color="auto"/>
                        <w:right w:val="none" w:sz="0" w:space="0" w:color="auto"/>
                      </w:divBdr>
                    </w:div>
                  </w:divsChild>
                </w:div>
                <w:div w:id="968588782">
                  <w:marLeft w:val="0"/>
                  <w:marRight w:val="0"/>
                  <w:marTop w:val="0"/>
                  <w:marBottom w:val="0"/>
                  <w:divBdr>
                    <w:top w:val="none" w:sz="0" w:space="0" w:color="auto"/>
                    <w:left w:val="none" w:sz="0" w:space="0" w:color="auto"/>
                    <w:bottom w:val="none" w:sz="0" w:space="0" w:color="auto"/>
                    <w:right w:val="none" w:sz="0" w:space="0" w:color="auto"/>
                  </w:divBdr>
                  <w:divsChild>
                    <w:div w:id="1153176195">
                      <w:marLeft w:val="0"/>
                      <w:marRight w:val="0"/>
                      <w:marTop w:val="0"/>
                      <w:marBottom w:val="0"/>
                      <w:divBdr>
                        <w:top w:val="none" w:sz="0" w:space="0" w:color="auto"/>
                        <w:left w:val="none" w:sz="0" w:space="0" w:color="auto"/>
                        <w:bottom w:val="none" w:sz="0" w:space="0" w:color="auto"/>
                        <w:right w:val="none" w:sz="0" w:space="0" w:color="auto"/>
                      </w:divBdr>
                    </w:div>
                  </w:divsChild>
                </w:div>
                <w:div w:id="969213546">
                  <w:marLeft w:val="0"/>
                  <w:marRight w:val="0"/>
                  <w:marTop w:val="0"/>
                  <w:marBottom w:val="0"/>
                  <w:divBdr>
                    <w:top w:val="none" w:sz="0" w:space="0" w:color="auto"/>
                    <w:left w:val="none" w:sz="0" w:space="0" w:color="auto"/>
                    <w:bottom w:val="none" w:sz="0" w:space="0" w:color="auto"/>
                    <w:right w:val="none" w:sz="0" w:space="0" w:color="auto"/>
                  </w:divBdr>
                  <w:divsChild>
                    <w:div w:id="423695586">
                      <w:marLeft w:val="0"/>
                      <w:marRight w:val="0"/>
                      <w:marTop w:val="0"/>
                      <w:marBottom w:val="0"/>
                      <w:divBdr>
                        <w:top w:val="none" w:sz="0" w:space="0" w:color="auto"/>
                        <w:left w:val="none" w:sz="0" w:space="0" w:color="auto"/>
                        <w:bottom w:val="none" w:sz="0" w:space="0" w:color="auto"/>
                        <w:right w:val="none" w:sz="0" w:space="0" w:color="auto"/>
                      </w:divBdr>
                    </w:div>
                  </w:divsChild>
                </w:div>
                <w:div w:id="971446780">
                  <w:marLeft w:val="0"/>
                  <w:marRight w:val="0"/>
                  <w:marTop w:val="0"/>
                  <w:marBottom w:val="0"/>
                  <w:divBdr>
                    <w:top w:val="none" w:sz="0" w:space="0" w:color="auto"/>
                    <w:left w:val="none" w:sz="0" w:space="0" w:color="auto"/>
                    <w:bottom w:val="none" w:sz="0" w:space="0" w:color="auto"/>
                    <w:right w:val="none" w:sz="0" w:space="0" w:color="auto"/>
                  </w:divBdr>
                  <w:divsChild>
                    <w:div w:id="1335377369">
                      <w:marLeft w:val="0"/>
                      <w:marRight w:val="0"/>
                      <w:marTop w:val="0"/>
                      <w:marBottom w:val="0"/>
                      <w:divBdr>
                        <w:top w:val="none" w:sz="0" w:space="0" w:color="auto"/>
                        <w:left w:val="none" w:sz="0" w:space="0" w:color="auto"/>
                        <w:bottom w:val="none" w:sz="0" w:space="0" w:color="auto"/>
                        <w:right w:val="none" w:sz="0" w:space="0" w:color="auto"/>
                      </w:divBdr>
                    </w:div>
                  </w:divsChild>
                </w:div>
                <w:div w:id="974406823">
                  <w:marLeft w:val="0"/>
                  <w:marRight w:val="0"/>
                  <w:marTop w:val="0"/>
                  <w:marBottom w:val="0"/>
                  <w:divBdr>
                    <w:top w:val="none" w:sz="0" w:space="0" w:color="auto"/>
                    <w:left w:val="none" w:sz="0" w:space="0" w:color="auto"/>
                    <w:bottom w:val="none" w:sz="0" w:space="0" w:color="auto"/>
                    <w:right w:val="none" w:sz="0" w:space="0" w:color="auto"/>
                  </w:divBdr>
                  <w:divsChild>
                    <w:div w:id="872309051">
                      <w:marLeft w:val="0"/>
                      <w:marRight w:val="0"/>
                      <w:marTop w:val="0"/>
                      <w:marBottom w:val="0"/>
                      <w:divBdr>
                        <w:top w:val="none" w:sz="0" w:space="0" w:color="auto"/>
                        <w:left w:val="none" w:sz="0" w:space="0" w:color="auto"/>
                        <w:bottom w:val="none" w:sz="0" w:space="0" w:color="auto"/>
                        <w:right w:val="none" w:sz="0" w:space="0" w:color="auto"/>
                      </w:divBdr>
                    </w:div>
                  </w:divsChild>
                </w:div>
                <w:div w:id="975599640">
                  <w:marLeft w:val="0"/>
                  <w:marRight w:val="0"/>
                  <w:marTop w:val="0"/>
                  <w:marBottom w:val="0"/>
                  <w:divBdr>
                    <w:top w:val="none" w:sz="0" w:space="0" w:color="auto"/>
                    <w:left w:val="none" w:sz="0" w:space="0" w:color="auto"/>
                    <w:bottom w:val="none" w:sz="0" w:space="0" w:color="auto"/>
                    <w:right w:val="none" w:sz="0" w:space="0" w:color="auto"/>
                  </w:divBdr>
                  <w:divsChild>
                    <w:div w:id="1275020938">
                      <w:marLeft w:val="0"/>
                      <w:marRight w:val="0"/>
                      <w:marTop w:val="0"/>
                      <w:marBottom w:val="0"/>
                      <w:divBdr>
                        <w:top w:val="none" w:sz="0" w:space="0" w:color="auto"/>
                        <w:left w:val="none" w:sz="0" w:space="0" w:color="auto"/>
                        <w:bottom w:val="none" w:sz="0" w:space="0" w:color="auto"/>
                        <w:right w:val="none" w:sz="0" w:space="0" w:color="auto"/>
                      </w:divBdr>
                    </w:div>
                  </w:divsChild>
                </w:div>
                <w:div w:id="976839953">
                  <w:marLeft w:val="0"/>
                  <w:marRight w:val="0"/>
                  <w:marTop w:val="0"/>
                  <w:marBottom w:val="0"/>
                  <w:divBdr>
                    <w:top w:val="none" w:sz="0" w:space="0" w:color="auto"/>
                    <w:left w:val="none" w:sz="0" w:space="0" w:color="auto"/>
                    <w:bottom w:val="none" w:sz="0" w:space="0" w:color="auto"/>
                    <w:right w:val="none" w:sz="0" w:space="0" w:color="auto"/>
                  </w:divBdr>
                  <w:divsChild>
                    <w:div w:id="829519598">
                      <w:marLeft w:val="0"/>
                      <w:marRight w:val="0"/>
                      <w:marTop w:val="0"/>
                      <w:marBottom w:val="0"/>
                      <w:divBdr>
                        <w:top w:val="none" w:sz="0" w:space="0" w:color="auto"/>
                        <w:left w:val="none" w:sz="0" w:space="0" w:color="auto"/>
                        <w:bottom w:val="none" w:sz="0" w:space="0" w:color="auto"/>
                        <w:right w:val="none" w:sz="0" w:space="0" w:color="auto"/>
                      </w:divBdr>
                    </w:div>
                  </w:divsChild>
                </w:div>
                <w:div w:id="977414883">
                  <w:marLeft w:val="0"/>
                  <w:marRight w:val="0"/>
                  <w:marTop w:val="0"/>
                  <w:marBottom w:val="0"/>
                  <w:divBdr>
                    <w:top w:val="none" w:sz="0" w:space="0" w:color="auto"/>
                    <w:left w:val="none" w:sz="0" w:space="0" w:color="auto"/>
                    <w:bottom w:val="none" w:sz="0" w:space="0" w:color="auto"/>
                    <w:right w:val="none" w:sz="0" w:space="0" w:color="auto"/>
                  </w:divBdr>
                  <w:divsChild>
                    <w:div w:id="1005015467">
                      <w:marLeft w:val="0"/>
                      <w:marRight w:val="0"/>
                      <w:marTop w:val="0"/>
                      <w:marBottom w:val="0"/>
                      <w:divBdr>
                        <w:top w:val="none" w:sz="0" w:space="0" w:color="auto"/>
                        <w:left w:val="none" w:sz="0" w:space="0" w:color="auto"/>
                        <w:bottom w:val="none" w:sz="0" w:space="0" w:color="auto"/>
                        <w:right w:val="none" w:sz="0" w:space="0" w:color="auto"/>
                      </w:divBdr>
                    </w:div>
                  </w:divsChild>
                </w:div>
                <w:div w:id="978923365">
                  <w:marLeft w:val="0"/>
                  <w:marRight w:val="0"/>
                  <w:marTop w:val="0"/>
                  <w:marBottom w:val="0"/>
                  <w:divBdr>
                    <w:top w:val="none" w:sz="0" w:space="0" w:color="auto"/>
                    <w:left w:val="none" w:sz="0" w:space="0" w:color="auto"/>
                    <w:bottom w:val="none" w:sz="0" w:space="0" w:color="auto"/>
                    <w:right w:val="none" w:sz="0" w:space="0" w:color="auto"/>
                  </w:divBdr>
                  <w:divsChild>
                    <w:div w:id="82453525">
                      <w:marLeft w:val="0"/>
                      <w:marRight w:val="0"/>
                      <w:marTop w:val="0"/>
                      <w:marBottom w:val="0"/>
                      <w:divBdr>
                        <w:top w:val="none" w:sz="0" w:space="0" w:color="auto"/>
                        <w:left w:val="none" w:sz="0" w:space="0" w:color="auto"/>
                        <w:bottom w:val="none" w:sz="0" w:space="0" w:color="auto"/>
                        <w:right w:val="none" w:sz="0" w:space="0" w:color="auto"/>
                      </w:divBdr>
                    </w:div>
                  </w:divsChild>
                </w:div>
                <w:div w:id="979119552">
                  <w:marLeft w:val="0"/>
                  <w:marRight w:val="0"/>
                  <w:marTop w:val="0"/>
                  <w:marBottom w:val="0"/>
                  <w:divBdr>
                    <w:top w:val="none" w:sz="0" w:space="0" w:color="auto"/>
                    <w:left w:val="none" w:sz="0" w:space="0" w:color="auto"/>
                    <w:bottom w:val="none" w:sz="0" w:space="0" w:color="auto"/>
                    <w:right w:val="none" w:sz="0" w:space="0" w:color="auto"/>
                  </w:divBdr>
                  <w:divsChild>
                    <w:div w:id="315914133">
                      <w:marLeft w:val="0"/>
                      <w:marRight w:val="0"/>
                      <w:marTop w:val="0"/>
                      <w:marBottom w:val="0"/>
                      <w:divBdr>
                        <w:top w:val="none" w:sz="0" w:space="0" w:color="auto"/>
                        <w:left w:val="none" w:sz="0" w:space="0" w:color="auto"/>
                        <w:bottom w:val="none" w:sz="0" w:space="0" w:color="auto"/>
                        <w:right w:val="none" w:sz="0" w:space="0" w:color="auto"/>
                      </w:divBdr>
                    </w:div>
                  </w:divsChild>
                </w:div>
                <w:div w:id="979727396">
                  <w:marLeft w:val="0"/>
                  <w:marRight w:val="0"/>
                  <w:marTop w:val="0"/>
                  <w:marBottom w:val="0"/>
                  <w:divBdr>
                    <w:top w:val="none" w:sz="0" w:space="0" w:color="auto"/>
                    <w:left w:val="none" w:sz="0" w:space="0" w:color="auto"/>
                    <w:bottom w:val="none" w:sz="0" w:space="0" w:color="auto"/>
                    <w:right w:val="none" w:sz="0" w:space="0" w:color="auto"/>
                  </w:divBdr>
                  <w:divsChild>
                    <w:div w:id="1509904705">
                      <w:marLeft w:val="0"/>
                      <w:marRight w:val="0"/>
                      <w:marTop w:val="0"/>
                      <w:marBottom w:val="0"/>
                      <w:divBdr>
                        <w:top w:val="none" w:sz="0" w:space="0" w:color="auto"/>
                        <w:left w:val="none" w:sz="0" w:space="0" w:color="auto"/>
                        <w:bottom w:val="none" w:sz="0" w:space="0" w:color="auto"/>
                        <w:right w:val="none" w:sz="0" w:space="0" w:color="auto"/>
                      </w:divBdr>
                    </w:div>
                  </w:divsChild>
                </w:div>
                <w:div w:id="981735444">
                  <w:marLeft w:val="0"/>
                  <w:marRight w:val="0"/>
                  <w:marTop w:val="0"/>
                  <w:marBottom w:val="0"/>
                  <w:divBdr>
                    <w:top w:val="none" w:sz="0" w:space="0" w:color="auto"/>
                    <w:left w:val="none" w:sz="0" w:space="0" w:color="auto"/>
                    <w:bottom w:val="none" w:sz="0" w:space="0" w:color="auto"/>
                    <w:right w:val="none" w:sz="0" w:space="0" w:color="auto"/>
                  </w:divBdr>
                  <w:divsChild>
                    <w:div w:id="1498497030">
                      <w:marLeft w:val="0"/>
                      <w:marRight w:val="0"/>
                      <w:marTop w:val="0"/>
                      <w:marBottom w:val="0"/>
                      <w:divBdr>
                        <w:top w:val="none" w:sz="0" w:space="0" w:color="auto"/>
                        <w:left w:val="none" w:sz="0" w:space="0" w:color="auto"/>
                        <w:bottom w:val="none" w:sz="0" w:space="0" w:color="auto"/>
                        <w:right w:val="none" w:sz="0" w:space="0" w:color="auto"/>
                      </w:divBdr>
                    </w:div>
                  </w:divsChild>
                </w:div>
                <w:div w:id="981739916">
                  <w:marLeft w:val="0"/>
                  <w:marRight w:val="0"/>
                  <w:marTop w:val="0"/>
                  <w:marBottom w:val="0"/>
                  <w:divBdr>
                    <w:top w:val="none" w:sz="0" w:space="0" w:color="auto"/>
                    <w:left w:val="none" w:sz="0" w:space="0" w:color="auto"/>
                    <w:bottom w:val="none" w:sz="0" w:space="0" w:color="auto"/>
                    <w:right w:val="none" w:sz="0" w:space="0" w:color="auto"/>
                  </w:divBdr>
                  <w:divsChild>
                    <w:div w:id="269629375">
                      <w:marLeft w:val="0"/>
                      <w:marRight w:val="0"/>
                      <w:marTop w:val="0"/>
                      <w:marBottom w:val="0"/>
                      <w:divBdr>
                        <w:top w:val="none" w:sz="0" w:space="0" w:color="auto"/>
                        <w:left w:val="none" w:sz="0" w:space="0" w:color="auto"/>
                        <w:bottom w:val="none" w:sz="0" w:space="0" w:color="auto"/>
                        <w:right w:val="none" w:sz="0" w:space="0" w:color="auto"/>
                      </w:divBdr>
                    </w:div>
                  </w:divsChild>
                </w:div>
                <w:div w:id="984823535">
                  <w:marLeft w:val="0"/>
                  <w:marRight w:val="0"/>
                  <w:marTop w:val="0"/>
                  <w:marBottom w:val="0"/>
                  <w:divBdr>
                    <w:top w:val="none" w:sz="0" w:space="0" w:color="auto"/>
                    <w:left w:val="none" w:sz="0" w:space="0" w:color="auto"/>
                    <w:bottom w:val="none" w:sz="0" w:space="0" w:color="auto"/>
                    <w:right w:val="none" w:sz="0" w:space="0" w:color="auto"/>
                  </w:divBdr>
                  <w:divsChild>
                    <w:div w:id="1690839404">
                      <w:marLeft w:val="0"/>
                      <w:marRight w:val="0"/>
                      <w:marTop w:val="0"/>
                      <w:marBottom w:val="0"/>
                      <w:divBdr>
                        <w:top w:val="none" w:sz="0" w:space="0" w:color="auto"/>
                        <w:left w:val="none" w:sz="0" w:space="0" w:color="auto"/>
                        <w:bottom w:val="none" w:sz="0" w:space="0" w:color="auto"/>
                        <w:right w:val="none" w:sz="0" w:space="0" w:color="auto"/>
                      </w:divBdr>
                    </w:div>
                  </w:divsChild>
                </w:div>
                <w:div w:id="985167622">
                  <w:marLeft w:val="0"/>
                  <w:marRight w:val="0"/>
                  <w:marTop w:val="0"/>
                  <w:marBottom w:val="0"/>
                  <w:divBdr>
                    <w:top w:val="none" w:sz="0" w:space="0" w:color="auto"/>
                    <w:left w:val="none" w:sz="0" w:space="0" w:color="auto"/>
                    <w:bottom w:val="none" w:sz="0" w:space="0" w:color="auto"/>
                    <w:right w:val="none" w:sz="0" w:space="0" w:color="auto"/>
                  </w:divBdr>
                  <w:divsChild>
                    <w:div w:id="1903710225">
                      <w:marLeft w:val="0"/>
                      <w:marRight w:val="0"/>
                      <w:marTop w:val="0"/>
                      <w:marBottom w:val="0"/>
                      <w:divBdr>
                        <w:top w:val="none" w:sz="0" w:space="0" w:color="auto"/>
                        <w:left w:val="none" w:sz="0" w:space="0" w:color="auto"/>
                        <w:bottom w:val="none" w:sz="0" w:space="0" w:color="auto"/>
                        <w:right w:val="none" w:sz="0" w:space="0" w:color="auto"/>
                      </w:divBdr>
                    </w:div>
                  </w:divsChild>
                </w:div>
                <w:div w:id="985745436">
                  <w:marLeft w:val="0"/>
                  <w:marRight w:val="0"/>
                  <w:marTop w:val="0"/>
                  <w:marBottom w:val="0"/>
                  <w:divBdr>
                    <w:top w:val="none" w:sz="0" w:space="0" w:color="auto"/>
                    <w:left w:val="none" w:sz="0" w:space="0" w:color="auto"/>
                    <w:bottom w:val="none" w:sz="0" w:space="0" w:color="auto"/>
                    <w:right w:val="none" w:sz="0" w:space="0" w:color="auto"/>
                  </w:divBdr>
                  <w:divsChild>
                    <w:div w:id="1939634863">
                      <w:marLeft w:val="0"/>
                      <w:marRight w:val="0"/>
                      <w:marTop w:val="0"/>
                      <w:marBottom w:val="0"/>
                      <w:divBdr>
                        <w:top w:val="none" w:sz="0" w:space="0" w:color="auto"/>
                        <w:left w:val="none" w:sz="0" w:space="0" w:color="auto"/>
                        <w:bottom w:val="none" w:sz="0" w:space="0" w:color="auto"/>
                        <w:right w:val="none" w:sz="0" w:space="0" w:color="auto"/>
                      </w:divBdr>
                    </w:div>
                  </w:divsChild>
                </w:div>
                <w:div w:id="986979082">
                  <w:marLeft w:val="0"/>
                  <w:marRight w:val="0"/>
                  <w:marTop w:val="0"/>
                  <w:marBottom w:val="0"/>
                  <w:divBdr>
                    <w:top w:val="none" w:sz="0" w:space="0" w:color="auto"/>
                    <w:left w:val="none" w:sz="0" w:space="0" w:color="auto"/>
                    <w:bottom w:val="none" w:sz="0" w:space="0" w:color="auto"/>
                    <w:right w:val="none" w:sz="0" w:space="0" w:color="auto"/>
                  </w:divBdr>
                  <w:divsChild>
                    <w:div w:id="1933540869">
                      <w:marLeft w:val="0"/>
                      <w:marRight w:val="0"/>
                      <w:marTop w:val="0"/>
                      <w:marBottom w:val="0"/>
                      <w:divBdr>
                        <w:top w:val="none" w:sz="0" w:space="0" w:color="auto"/>
                        <w:left w:val="none" w:sz="0" w:space="0" w:color="auto"/>
                        <w:bottom w:val="none" w:sz="0" w:space="0" w:color="auto"/>
                        <w:right w:val="none" w:sz="0" w:space="0" w:color="auto"/>
                      </w:divBdr>
                    </w:div>
                  </w:divsChild>
                </w:div>
                <w:div w:id="987367714">
                  <w:marLeft w:val="0"/>
                  <w:marRight w:val="0"/>
                  <w:marTop w:val="0"/>
                  <w:marBottom w:val="0"/>
                  <w:divBdr>
                    <w:top w:val="none" w:sz="0" w:space="0" w:color="auto"/>
                    <w:left w:val="none" w:sz="0" w:space="0" w:color="auto"/>
                    <w:bottom w:val="none" w:sz="0" w:space="0" w:color="auto"/>
                    <w:right w:val="none" w:sz="0" w:space="0" w:color="auto"/>
                  </w:divBdr>
                  <w:divsChild>
                    <w:div w:id="1345740932">
                      <w:marLeft w:val="0"/>
                      <w:marRight w:val="0"/>
                      <w:marTop w:val="0"/>
                      <w:marBottom w:val="0"/>
                      <w:divBdr>
                        <w:top w:val="none" w:sz="0" w:space="0" w:color="auto"/>
                        <w:left w:val="none" w:sz="0" w:space="0" w:color="auto"/>
                        <w:bottom w:val="none" w:sz="0" w:space="0" w:color="auto"/>
                        <w:right w:val="none" w:sz="0" w:space="0" w:color="auto"/>
                      </w:divBdr>
                    </w:div>
                  </w:divsChild>
                </w:div>
                <w:div w:id="987588521">
                  <w:marLeft w:val="0"/>
                  <w:marRight w:val="0"/>
                  <w:marTop w:val="0"/>
                  <w:marBottom w:val="0"/>
                  <w:divBdr>
                    <w:top w:val="none" w:sz="0" w:space="0" w:color="auto"/>
                    <w:left w:val="none" w:sz="0" w:space="0" w:color="auto"/>
                    <w:bottom w:val="none" w:sz="0" w:space="0" w:color="auto"/>
                    <w:right w:val="none" w:sz="0" w:space="0" w:color="auto"/>
                  </w:divBdr>
                  <w:divsChild>
                    <w:div w:id="444883352">
                      <w:marLeft w:val="0"/>
                      <w:marRight w:val="0"/>
                      <w:marTop w:val="0"/>
                      <w:marBottom w:val="0"/>
                      <w:divBdr>
                        <w:top w:val="none" w:sz="0" w:space="0" w:color="auto"/>
                        <w:left w:val="none" w:sz="0" w:space="0" w:color="auto"/>
                        <w:bottom w:val="none" w:sz="0" w:space="0" w:color="auto"/>
                        <w:right w:val="none" w:sz="0" w:space="0" w:color="auto"/>
                      </w:divBdr>
                    </w:div>
                  </w:divsChild>
                </w:div>
                <w:div w:id="988049537">
                  <w:marLeft w:val="0"/>
                  <w:marRight w:val="0"/>
                  <w:marTop w:val="0"/>
                  <w:marBottom w:val="0"/>
                  <w:divBdr>
                    <w:top w:val="none" w:sz="0" w:space="0" w:color="auto"/>
                    <w:left w:val="none" w:sz="0" w:space="0" w:color="auto"/>
                    <w:bottom w:val="none" w:sz="0" w:space="0" w:color="auto"/>
                    <w:right w:val="none" w:sz="0" w:space="0" w:color="auto"/>
                  </w:divBdr>
                  <w:divsChild>
                    <w:div w:id="1945115471">
                      <w:marLeft w:val="0"/>
                      <w:marRight w:val="0"/>
                      <w:marTop w:val="0"/>
                      <w:marBottom w:val="0"/>
                      <w:divBdr>
                        <w:top w:val="none" w:sz="0" w:space="0" w:color="auto"/>
                        <w:left w:val="none" w:sz="0" w:space="0" w:color="auto"/>
                        <w:bottom w:val="none" w:sz="0" w:space="0" w:color="auto"/>
                        <w:right w:val="none" w:sz="0" w:space="0" w:color="auto"/>
                      </w:divBdr>
                    </w:div>
                  </w:divsChild>
                </w:div>
                <w:div w:id="988053106">
                  <w:marLeft w:val="0"/>
                  <w:marRight w:val="0"/>
                  <w:marTop w:val="0"/>
                  <w:marBottom w:val="0"/>
                  <w:divBdr>
                    <w:top w:val="none" w:sz="0" w:space="0" w:color="auto"/>
                    <w:left w:val="none" w:sz="0" w:space="0" w:color="auto"/>
                    <w:bottom w:val="none" w:sz="0" w:space="0" w:color="auto"/>
                    <w:right w:val="none" w:sz="0" w:space="0" w:color="auto"/>
                  </w:divBdr>
                  <w:divsChild>
                    <w:div w:id="1051684273">
                      <w:marLeft w:val="0"/>
                      <w:marRight w:val="0"/>
                      <w:marTop w:val="0"/>
                      <w:marBottom w:val="0"/>
                      <w:divBdr>
                        <w:top w:val="none" w:sz="0" w:space="0" w:color="auto"/>
                        <w:left w:val="none" w:sz="0" w:space="0" w:color="auto"/>
                        <w:bottom w:val="none" w:sz="0" w:space="0" w:color="auto"/>
                        <w:right w:val="none" w:sz="0" w:space="0" w:color="auto"/>
                      </w:divBdr>
                    </w:div>
                  </w:divsChild>
                </w:div>
                <w:div w:id="988440428">
                  <w:marLeft w:val="0"/>
                  <w:marRight w:val="0"/>
                  <w:marTop w:val="0"/>
                  <w:marBottom w:val="0"/>
                  <w:divBdr>
                    <w:top w:val="none" w:sz="0" w:space="0" w:color="auto"/>
                    <w:left w:val="none" w:sz="0" w:space="0" w:color="auto"/>
                    <w:bottom w:val="none" w:sz="0" w:space="0" w:color="auto"/>
                    <w:right w:val="none" w:sz="0" w:space="0" w:color="auto"/>
                  </w:divBdr>
                  <w:divsChild>
                    <w:div w:id="260375494">
                      <w:marLeft w:val="0"/>
                      <w:marRight w:val="0"/>
                      <w:marTop w:val="0"/>
                      <w:marBottom w:val="0"/>
                      <w:divBdr>
                        <w:top w:val="none" w:sz="0" w:space="0" w:color="auto"/>
                        <w:left w:val="none" w:sz="0" w:space="0" w:color="auto"/>
                        <w:bottom w:val="none" w:sz="0" w:space="0" w:color="auto"/>
                        <w:right w:val="none" w:sz="0" w:space="0" w:color="auto"/>
                      </w:divBdr>
                    </w:div>
                  </w:divsChild>
                </w:div>
                <w:div w:id="989485400">
                  <w:marLeft w:val="0"/>
                  <w:marRight w:val="0"/>
                  <w:marTop w:val="0"/>
                  <w:marBottom w:val="0"/>
                  <w:divBdr>
                    <w:top w:val="none" w:sz="0" w:space="0" w:color="auto"/>
                    <w:left w:val="none" w:sz="0" w:space="0" w:color="auto"/>
                    <w:bottom w:val="none" w:sz="0" w:space="0" w:color="auto"/>
                    <w:right w:val="none" w:sz="0" w:space="0" w:color="auto"/>
                  </w:divBdr>
                  <w:divsChild>
                    <w:div w:id="1593397152">
                      <w:marLeft w:val="0"/>
                      <w:marRight w:val="0"/>
                      <w:marTop w:val="0"/>
                      <w:marBottom w:val="0"/>
                      <w:divBdr>
                        <w:top w:val="none" w:sz="0" w:space="0" w:color="auto"/>
                        <w:left w:val="none" w:sz="0" w:space="0" w:color="auto"/>
                        <w:bottom w:val="none" w:sz="0" w:space="0" w:color="auto"/>
                        <w:right w:val="none" w:sz="0" w:space="0" w:color="auto"/>
                      </w:divBdr>
                    </w:div>
                  </w:divsChild>
                </w:div>
                <w:div w:id="990524228">
                  <w:marLeft w:val="0"/>
                  <w:marRight w:val="0"/>
                  <w:marTop w:val="0"/>
                  <w:marBottom w:val="0"/>
                  <w:divBdr>
                    <w:top w:val="none" w:sz="0" w:space="0" w:color="auto"/>
                    <w:left w:val="none" w:sz="0" w:space="0" w:color="auto"/>
                    <w:bottom w:val="none" w:sz="0" w:space="0" w:color="auto"/>
                    <w:right w:val="none" w:sz="0" w:space="0" w:color="auto"/>
                  </w:divBdr>
                  <w:divsChild>
                    <w:div w:id="124660327">
                      <w:marLeft w:val="0"/>
                      <w:marRight w:val="0"/>
                      <w:marTop w:val="0"/>
                      <w:marBottom w:val="0"/>
                      <w:divBdr>
                        <w:top w:val="none" w:sz="0" w:space="0" w:color="auto"/>
                        <w:left w:val="none" w:sz="0" w:space="0" w:color="auto"/>
                        <w:bottom w:val="none" w:sz="0" w:space="0" w:color="auto"/>
                        <w:right w:val="none" w:sz="0" w:space="0" w:color="auto"/>
                      </w:divBdr>
                    </w:div>
                  </w:divsChild>
                </w:div>
                <w:div w:id="990670490">
                  <w:marLeft w:val="0"/>
                  <w:marRight w:val="0"/>
                  <w:marTop w:val="0"/>
                  <w:marBottom w:val="0"/>
                  <w:divBdr>
                    <w:top w:val="none" w:sz="0" w:space="0" w:color="auto"/>
                    <w:left w:val="none" w:sz="0" w:space="0" w:color="auto"/>
                    <w:bottom w:val="none" w:sz="0" w:space="0" w:color="auto"/>
                    <w:right w:val="none" w:sz="0" w:space="0" w:color="auto"/>
                  </w:divBdr>
                  <w:divsChild>
                    <w:div w:id="1819615709">
                      <w:marLeft w:val="0"/>
                      <w:marRight w:val="0"/>
                      <w:marTop w:val="0"/>
                      <w:marBottom w:val="0"/>
                      <w:divBdr>
                        <w:top w:val="none" w:sz="0" w:space="0" w:color="auto"/>
                        <w:left w:val="none" w:sz="0" w:space="0" w:color="auto"/>
                        <w:bottom w:val="none" w:sz="0" w:space="0" w:color="auto"/>
                        <w:right w:val="none" w:sz="0" w:space="0" w:color="auto"/>
                      </w:divBdr>
                    </w:div>
                  </w:divsChild>
                </w:div>
                <w:div w:id="990867948">
                  <w:marLeft w:val="0"/>
                  <w:marRight w:val="0"/>
                  <w:marTop w:val="0"/>
                  <w:marBottom w:val="0"/>
                  <w:divBdr>
                    <w:top w:val="none" w:sz="0" w:space="0" w:color="auto"/>
                    <w:left w:val="none" w:sz="0" w:space="0" w:color="auto"/>
                    <w:bottom w:val="none" w:sz="0" w:space="0" w:color="auto"/>
                    <w:right w:val="none" w:sz="0" w:space="0" w:color="auto"/>
                  </w:divBdr>
                  <w:divsChild>
                    <w:div w:id="1990209037">
                      <w:marLeft w:val="0"/>
                      <w:marRight w:val="0"/>
                      <w:marTop w:val="0"/>
                      <w:marBottom w:val="0"/>
                      <w:divBdr>
                        <w:top w:val="none" w:sz="0" w:space="0" w:color="auto"/>
                        <w:left w:val="none" w:sz="0" w:space="0" w:color="auto"/>
                        <w:bottom w:val="none" w:sz="0" w:space="0" w:color="auto"/>
                        <w:right w:val="none" w:sz="0" w:space="0" w:color="auto"/>
                      </w:divBdr>
                    </w:div>
                  </w:divsChild>
                </w:div>
                <w:div w:id="991253417">
                  <w:marLeft w:val="0"/>
                  <w:marRight w:val="0"/>
                  <w:marTop w:val="0"/>
                  <w:marBottom w:val="0"/>
                  <w:divBdr>
                    <w:top w:val="none" w:sz="0" w:space="0" w:color="auto"/>
                    <w:left w:val="none" w:sz="0" w:space="0" w:color="auto"/>
                    <w:bottom w:val="none" w:sz="0" w:space="0" w:color="auto"/>
                    <w:right w:val="none" w:sz="0" w:space="0" w:color="auto"/>
                  </w:divBdr>
                  <w:divsChild>
                    <w:div w:id="1275744220">
                      <w:marLeft w:val="0"/>
                      <w:marRight w:val="0"/>
                      <w:marTop w:val="0"/>
                      <w:marBottom w:val="0"/>
                      <w:divBdr>
                        <w:top w:val="none" w:sz="0" w:space="0" w:color="auto"/>
                        <w:left w:val="none" w:sz="0" w:space="0" w:color="auto"/>
                        <w:bottom w:val="none" w:sz="0" w:space="0" w:color="auto"/>
                        <w:right w:val="none" w:sz="0" w:space="0" w:color="auto"/>
                      </w:divBdr>
                    </w:div>
                  </w:divsChild>
                </w:div>
                <w:div w:id="991520160">
                  <w:marLeft w:val="0"/>
                  <w:marRight w:val="0"/>
                  <w:marTop w:val="0"/>
                  <w:marBottom w:val="0"/>
                  <w:divBdr>
                    <w:top w:val="none" w:sz="0" w:space="0" w:color="auto"/>
                    <w:left w:val="none" w:sz="0" w:space="0" w:color="auto"/>
                    <w:bottom w:val="none" w:sz="0" w:space="0" w:color="auto"/>
                    <w:right w:val="none" w:sz="0" w:space="0" w:color="auto"/>
                  </w:divBdr>
                  <w:divsChild>
                    <w:div w:id="881333334">
                      <w:marLeft w:val="0"/>
                      <w:marRight w:val="0"/>
                      <w:marTop w:val="0"/>
                      <w:marBottom w:val="0"/>
                      <w:divBdr>
                        <w:top w:val="none" w:sz="0" w:space="0" w:color="auto"/>
                        <w:left w:val="none" w:sz="0" w:space="0" w:color="auto"/>
                        <w:bottom w:val="none" w:sz="0" w:space="0" w:color="auto"/>
                        <w:right w:val="none" w:sz="0" w:space="0" w:color="auto"/>
                      </w:divBdr>
                    </w:div>
                  </w:divsChild>
                </w:div>
                <w:div w:id="991837805">
                  <w:marLeft w:val="0"/>
                  <w:marRight w:val="0"/>
                  <w:marTop w:val="0"/>
                  <w:marBottom w:val="0"/>
                  <w:divBdr>
                    <w:top w:val="none" w:sz="0" w:space="0" w:color="auto"/>
                    <w:left w:val="none" w:sz="0" w:space="0" w:color="auto"/>
                    <w:bottom w:val="none" w:sz="0" w:space="0" w:color="auto"/>
                    <w:right w:val="none" w:sz="0" w:space="0" w:color="auto"/>
                  </w:divBdr>
                  <w:divsChild>
                    <w:div w:id="1425687915">
                      <w:marLeft w:val="0"/>
                      <w:marRight w:val="0"/>
                      <w:marTop w:val="0"/>
                      <w:marBottom w:val="0"/>
                      <w:divBdr>
                        <w:top w:val="none" w:sz="0" w:space="0" w:color="auto"/>
                        <w:left w:val="none" w:sz="0" w:space="0" w:color="auto"/>
                        <w:bottom w:val="none" w:sz="0" w:space="0" w:color="auto"/>
                        <w:right w:val="none" w:sz="0" w:space="0" w:color="auto"/>
                      </w:divBdr>
                    </w:div>
                  </w:divsChild>
                </w:div>
                <w:div w:id="993072314">
                  <w:marLeft w:val="0"/>
                  <w:marRight w:val="0"/>
                  <w:marTop w:val="0"/>
                  <w:marBottom w:val="0"/>
                  <w:divBdr>
                    <w:top w:val="none" w:sz="0" w:space="0" w:color="auto"/>
                    <w:left w:val="none" w:sz="0" w:space="0" w:color="auto"/>
                    <w:bottom w:val="none" w:sz="0" w:space="0" w:color="auto"/>
                    <w:right w:val="none" w:sz="0" w:space="0" w:color="auto"/>
                  </w:divBdr>
                  <w:divsChild>
                    <w:div w:id="159732410">
                      <w:marLeft w:val="0"/>
                      <w:marRight w:val="0"/>
                      <w:marTop w:val="0"/>
                      <w:marBottom w:val="0"/>
                      <w:divBdr>
                        <w:top w:val="none" w:sz="0" w:space="0" w:color="auto"/>
                        <w:left w:val="none" w:sz="0" w:space="0" w:color="auto"/>
                        <w:bottom w:val="none" w:sz="0" w:space="0" w:color="auto"/>
                        <w:right w:val="none" w:sz="0" w:space="0" w:color="auto"/>
                      </w:divBdr>
                    </w:div>
                  </w:divsChild>
                </w:div>
                <w:div w:id="994065511">
                  <w:marLeft w:val="0"/>
                  <w:marRight w:val="0"/>
                  <w:marTop w:val="0"/>
                  <w:marBottom w:val="0"/>
                  <w:divBdr>
                    <w:top w:val="none" w:sz="0" w:space="0" w:color="auto"/>
                    <w:left w:val="none" w:sz="0" w:space="0" w:color="auto"/>
                    <w:bottom w:val="none" w:sz="0" w:space="0" w:color="auto"/>
                    <w:right w:val="none" w:sz="0" w:space="0" w:color="auto"/>
                  </w:divBdr>
                  <w:divsChild>
                    <w:div w:id="370351604">
                      <w:marLeft w:val="0"/>
                      <w:marRight w:val="0"/>
                      <w:marTop w:val="0"/>
                      <w:marBottom w:val="0"/>
                      <w:divBdr>
                        <w:top w:val="none" w:sz="0" w:space="0" w:color="auto"/>
                        <w:left w:val="none" w:sz="0" w:space="0" w:color="auto"/>
                        <w:bottom w:val="none" w:sz="0" w:space="0" w:color="auto"/>
                        <w:right w:val="none" w:sz="0" w:space="0" w:color="auto"/>
                      </w:divBdr>
                    </w:div>
                  </w:divsChild>
                </w:div>
                <w:div w:id="994525847">
                  <w:marLeft w:val="0"/>
                  <w:marRight w:val="0"/>
                  <w:marTop w:val="0"/>
                  <w:marBottom w:val="0"/>
                  <w:divBdr>
                    <w:top w:val="none" w:sz="0" w:space="0" w:color="auto"/>
                    <w:left w:val="none" w:sz="0" w:space="0" w:color="auto"/>
                    <w:bottom w:val="none" w:sz="0" w:space="0" w:color="auto"/>
                    <w:right w:val="none" w:sz="0" w:space="0" w:color="auto"/>
                  </w:divBdr>
                  <w:divsChild>
                    <w:div w:id="989559818">
                      <w:marLeft w:val="0"/>
                      <w:marRight w:val="0"/>
                      <w:marTop w:val="0"/>
                      <w:marBottom w:val="0"/>
                      <w:divBdr>
                        <w:top w:val="none" w:sz="0" w:space="0" w:color="auto"/>
                        <w:left w:val="none" w:sz="0" w:space="0" w:color="auto"/>
                        <w:bottom w:val="none" w:sz="0" w:space="0" w:color="auto"/>
                        <w:right w:val="none" w:sz="0" w:space="0" w:color="auto"/>
                      </w:divBdr>
                    </w:div>
                  </w:divsChild>
                </w:div>
                <w:div w:id="996154197">
                  <w:marLeft w:val="0"/>
                  <w:marRight w:val="0"/>
                  <w:marTop w:val="0"/>
                  <w:marBottom w:val="0"/>
                  <w:divBdr>
                    <w:top w:val="none" w:sz="0" w:space="0" w:color="auto"/>
                    <w:left w:val="none" w:sz="0" w:space="0" w:color="auto"/>
                    <w:bottom w:val="none" w:sz="0" w:space="0" w:color="auto"/>
                    <w:right w:val="none" w:sz="0" w:space="0" w:color="auto"/>
                  </w:divBdr>
                  <w:divsChild>
                    <w:div w:id="459883026">
                      <w:marLeft w:val="0"/>
                      <w:marRight w:val="0"/>
                      <w:marTop w:val="0"/>
                      <w:marBottom w:val="0"/>
                      <w:divBdr>
                        <w:top w:val="none" w:sz="0" w:space="0" w:color="auto"/>
                        <w:left w:val="none" w:sz="0" w:space="0" w:color="auto"/>
                        <w:bottom w:val="none" w:sz="0" w:space="0" w:color="auto"/>
                        <w:right w:val="none" w:sz="0" w:space="0" w:color="auto"/>
                      </w:divBdr>
                    </w:div>
                  </w:divsChild>
                </w:div>
                <w:div w:id="996346127">
                  <w:marLeft w:val="0"/>
                  <w:marRight w:val="0"/>
                  <w:marTop w:val="0"/>
                  <w:marBottom w:val="0"/>
                  <w:divBdr>
                    <w:top w:val="none" w:sz="0" w:space="0" w:color="auto"/>
                    <w:left w:val="none" w:sz="0" w:space="0" w:color="auto"/>
                    <w:bottom w:val="none" w:sz="0" w:space="0" w:color="auto"/>
                    <w:right w:val="none" w:sz="0" w:space="0" w:color="auto"/>
                  </w:divBdr>
                  <w:divsChild>
                    <w:div w:id="961692061">
                      <w:marLeft w:val="0"/>
                      <w:marRight w:val="0"/>
                      <w:marTop w:val="0"/>
                      <w:marBottom w:val="0"/>
                      <w:divBdr>
                        <w:top w:val="none" w:sz="0" w:space="0" w:color="auto"/>
                        <w:left w:val="none" w:sz="0" w:space="0" w:color="auto"/>
                        <w:bottom w:val="none" w:sz="0" w:space="0" w:color="auto"/>
                        <w:right w:val="none" w:sz="0" w:space="0" w:color="auto"/>
                      </w:divBdr>
                    </w:div>
                  </w:divsChild>
                </w:div>
                <w:div w:id="996803370">
                  <w:marLeft w:val="0"/>
                  <w:marRight w:val="0"/>
                  <w:marTop w:val="0"/>
                  <w:marBottom w:val="0"/>
                  <w:divBdr>
                    <w:top w:val="none" w:sz="0" w:space="0" w:color="auto"/>
                    <w:left w:val="none" w:sz="0" w:space="0" w:color="auto"/>
                    <w:bottom w:val="none" w:sz="0" w:space="0" w:color="auto"/>
                    <w:right w:val="none" w:sz="0" w:space="0" w:color="auto"/>
                  </w:divBdr>
                  <w:divsChild>
                    <w:div w:id="871070190">
                      <w:marLeft w:val="0"/>
                      <w:marRight w:val="0"/>
                      <w:marTop w:val="0"/>
                      <w:marBottom w:val="0"/>
                      <w:divBdr>
                        <w:top w:val="none" w:sz="0" w:space="0" w:color="auto"/>
                        <w:left w:val="none" w:sz="0" w:space="0" w:color="auto"/>
                        <w:bottom w:val="none" w:sz="0" w:space="0" w:color="auto"/>
                        <w:right w:val="none" w:sz="0" w:space="0" w:color="auto"/>
                      </w:divBdr>
                    </w:div>
                  </w:divsChild>
                </w:div>
                <w:div w:id="998338980">
                  <w:marLeft w:val="0"/>
                  <w:marRight w:val="0"/>
                  <w:marTop w:val="0"/>
                  <w:marBottom w:val="0"/>
                  <w:divBdr>
                    <w:top w:val="none" w:sz="0" w:space="0" w:color="auto"/>
                    <w:left w:val="none" w:sz="0" w:space="0" w:color="auto"/>
                    <w:bottom w:val="none" w:sz="0" w:space="0" w:color="auto"/>
                    <w:right w:val="none" w:sz="0" w:space="0" w:color="auto"/>
                  </w:divBdr>
                  <w:divsChild>
                    <w:div w:id="958952674">
                      <w:marLeft w:val="0"/>
                      <w:marRight w:val="0"/>
                      <w:marTop w:val="0"/>
                      <w:marBottom w:val="0"/>
                      <w:divBdr>
                        <w:top w:val="none" w:sz="0" w:space="0" w:color="auto"/>
                        <w:left w:val="none" w:sz="0" w:space="0" w:color="auto"/>
                        <w:bottom w:val="none" w:sz="0" w:space="0" w:color="auto"/>
                        <w:right w:val="none" w:sz="0" w:space="0" w:color="auto"/>
                      </w:divBdr>
                    </w:div>
                  </w:divsChild>
                </w:div>
                <w:div w:id="1000045437">
                  <w:marLeft w:val="0"/>
                  <w:marRight w:val="0"/>
                  <w:marTop w:val="0"/>
                  <w:marBottom w:val="0"/>
                  <w:divBdr>
                    <w:top w:val="none" w:sz="0" w:space="0" w:color="auto"/>
                    <w:left w:val="none" w:sz="0" w:space="0" w:color="auto"/>
                    <w:bottom w:val="none" w:sz="0" w:space="0" w:color="auto"/>
                    <w:right w:val="none" w:sz="0" w:space="0" w:color="auto"/>
                  </w:divBdr>
                  <w:divsChild>
                    <w:div w:id="636641919">
                      <w:marLeft w:val="0"/>
                      <w:marRight w:val="0"/>
                      <w:marTop w:val="0"/>
                      <w:marBottom w:val="0"/>
                      <w:divBdr>
                        <w:top w:val="none" w:sz="0" w:space="0" w:color="auto"/>
                        <w:left w:val="none" w:sz="0" w:space="0" w:color="auto"/>
                        <w:bottom w:val="none" w:sz="0" w:space="0" w:color="auto"/>
                        <w:right w:val="none" w:sz="0" w:space="0" w:color="auto"/>
                      </w:divBdr>
                    </w:div>
                  </w:divsChild>
                </w:div>
                <w:div w:id="1000423451">
                  <w:marLeft w:val="0"/>
                  <w:marRight w:val="0"/>
                  <w:marTop w:val="0"/>
                  <w:marBottom w:val="0"/>
                  <w:divBdr>
                    <w:top w:val="none" w:sz="0" w:space="0" w:color="auto"/>
                    <w:left w:val="none" w:sz="0" w:space="0" w:color="auto"/>
                    <w:bottom w:val="none" w:sz="0" w:space="0" w:color="auto"/>
                    <w:right w:val="none" w:sz="0" w:space="0" w:color="auto"/>
                  </w:divBdr>
                  <w:divsChild>
                    <w:div w:id="1628973094">
                      <w:marLeft w:val="0"/>
                      <w:marRight w:val="0"/>
                      <w:marTop w:val="0"/>
                      <w:marBottom w:val="0"/>
                      <w:divBdr>
                        <w:top w:val="none" w:sz="0" w:space="0" w:color="auto"/>
                        <w:left w:val="none" w:sz="0" w:space="0" w:color="auto"/>
                        <w:bottom w:val="none" w:sz="0" w:space="0" w:color="auto"/>
                        <w:right w:val="none" w:sz="0" w:space="0" w:color="auto"/>
                      </w:divBdr>
                    </w:div>
                  </w:divsChild>
                </w:div>
                <w:div w:id="1001200175">
                  <w:marLeft w:val="0"/>
                  <w:marRight w:val="0"/>
                  <w:marTop w:val="0"/>
                  <w:marBottom w:val="0"/>
                  <w:divBdr>
                    <w:top w:val="none" w:sz="0" w:space="0" w:color="auto"/>
                    <w:left w:val="none" w:sz="0" w:space="0" w:color="auto"/>
                    <w:bottom w:val="none" w:sz="0" w:space="0" w:color="auto"/>
                    <w:right w:val="none" w:sz="0" w:space="0" w:color="auto"/>
                  </w:divBdr>
                  <w:divsChild>
                    <w:div w:id="405496413">
                      <w:marLeft w:val="0"/>
                      <w:marRight w:val="0"/>
                      <w:marTop w:val="0"/>
                      <w:marBottom w:val="0"/>
                      <w:divBdr>
                        <w:top w:val="none" w:sz="0" w:space="0" w:color="auto"/>
                        <w:left w:val="none" w:sz="0" w:space="0" w:color="auto"/>
                        <w:bottom w:val="none" w:sz="0" w:space="0" w:color="auto"/>
                        <w:right w:val="none" w:sz="0" w:space="0" w:color="auto"/>
                      </w:divBdr>
                    </w:div>
                  </w:divsChild>
                </w:div>
                <w:div w:id="1002391327">
                  <w:marLeft w:val="0"/>
                  <w:marRight w:val="0"/>
                  <w:marTop w:val="0"/>
                  <w:marBottom w:val="0"/>
                  <w:divBdr>
                    <w:top w:val="none" w:sz="0" w:space="0" w:color="auto"/>
                    <w:left w:val="none" w:sz="0" w:space="0" w:color="auto"/>
                    <w:bottom w:val="none" w:sz="0" w:space="0" w:color="auto"/>
                    <w:right w:val="none" w:sz="0" w:space="0" w:color="auto"/>
                  </w:divBdr>
                  <w:divsChild>
                    <w:div w:id="919557955">
                      <w:marLeft w:val="0"/>
                      <w:marRight w:val="0"/>
                      <w:marTop w:val="0"/>
                      <w:marBottom w:val="0"/>
                      <w:divBdr>
                        <w:top w:val="none" w:sz="0" w:space="0" w:color="auto"/>
                        <w:left w:val="none" w:sz="0" w:space="0" w:color="auto"/>
                        <w:bottom w:val="none" w:sz="0" w:space="0" w:color="auto"/>
                        <w:right w:val="none" w:sz="0" w:space="0" w:color="auto"/>
                      </w:divBdr>
                    </w:div>
                  </w:divsChild>
                </w:div>
                <w:div w:id="1002509464">
                  <w:marLeft w:val="0"/>
                  <w:marRight w:val="0"/>
                  <w:marTop w:val="0"/>
                  <w:marBottom w:val="0"/>
                  <w:divBdr>
                    <w:top w:val="none" w:sz="0" w:space="0" w:color="auto"/>
                    <w:left w:val="none" w:sz="0" w:space="0" w:color="auto"/>
                    <w:bottom w:val="none" w:sz="0" w:space="0" w:color="auto"/>
                    <w:right w:val="none" w:sz="0" w:space="0" w:color="auto"/>
                  </w:divBdr>
                  <w:divsChild>
                    <w:div w:id="1320882052">
                      <w:marLeft w:val="0"/>
                      <w:marRight w:val="0"/>
                      <w:marTop w:val="0"/>
                      <w:marBottom w:val="0"/>
                      <w:divBdr>
                        <w:top w:val="none" w:sz="0" w:space="0" w:color="auto"/>
                        <w:left w:val="none" w:sz="0" w:space="0" w:color="auto"/>
                        <w:bottom w:val="none" w:sz="0" w:space="0" w:color="auto"/>
                        <w:right w:val="none" w:sz="0" w:space="0" w:color="auto"/>
                      </w:divBdr>
                    </w:div>
                  </w:divsChild>
                </w:div>
                <w:div w:id="1002510810">
                  <w:marLeft w:val="0"/>
                  <w:marRight w:val="0"/>
                  <w:marTop w:val="0"/>
                  <w:marBottom w:val="0"/>
                  <w:divBdr>
                    <w:top w:val="none" w:sz="0" w:space="0" w:color="auto"/>
                    <w:left w:val="none" w:sz="0" w:space="0" w:color="auto"/>
                    <w:bottom w:val="none" w:sz="0" w:space="0" w:color="auto"/>
                    <w:right w:val="none" w:sz="0" w:space="0" w:color="auto"/>
                  </w:divBdr>
                  <w:divsChild>
                    <w:div w:id="1852716381">
                      <w:marLeft w:val="0"/>
                      <w:marRight w:val="0"/>
                      <w:marTop w:val="0"/>
                      <w:marBottom w:val="0"/>
                      <w:divBdr>
                        <w:top w:val="none" w:sz="0" w:space="0" w:color="auto"/>
                        <w:left w:val="none" w:sz="0" w:space="0" w:color="auto"/>
                        <w:bottom w:val="none" w:sz="0" w:space="0" w:color="auto"/>
                        <w:right w:val="none" w:sz="0" w:space="0" w:color="auto"/>
                      </w:divBdr>
                    </w:div>
                  </w:divsChild>
                </w:div>
                <w:div w:id="1002852012">
                  <w:marLeft w:val="0"/>
                  <w:marRight w:val="0"/>
                  <w:marTop w:val="0"/>
                  <w:marBottom w:val="0"/>
                  <w:divBdr>
                    <w:top w:val="none" w:sz="0" w:space="0" w:color="auto"/>
                    <w:left w:val="none" w:sz="0" w:space="0" w:color="auto"/>
                    <w:bottom w:val="none" w:sz="0" w:space="0" w:color="auto"/>
                    <w:right w:val="none" w:sz="0" w:space="0" w:color="auto"/>
                  </w:divBdr>
                  <w:divsChild>
                    <w:div w:id="1785465922">
                      <w:marLeft w:val="0"/>
                      <w:marRight w:val="0"/>
                      <w:marTop w:val="0"/>
                      <w:marBottom w:val="0"/>
                      <w:divBdr>
                        <w:top w:val="none" w:sz="0" w:space="0" w:color="auto"/>
                        <w:left w:val="none" w:sz="0" w:space="0" w:color="auto"/>
                        <w:bottom w:val="none" w:sz="0" w:space="0" w:color="auto"/>
                        <w:right w:val="none" w:sz="0" w:space="0" w:color="auto"/>
                      </w:divBdr>
                    </w:div>
                  </w:divsChild>
                </w:div>
                <w:div w:id="1005783406">
                  <w:marLeft w:val="0"/>
                  <w:marRight w:val="0"/>
                  <w:marTop w:val="0"/>
                  <w:marBottom w:val="0"/>
                  <w:divBdr>
                    <w:top w:val="none" w:sz="0" w:space="0" w:color="auto"/>
                    <w:left w:val="none" w:sz="0" w:space="0" w:color="auto"/>
                    <w:bottom w:val="none" w:sz="0" w:space="0" w:color="auto"/>
                    <w:right w:val="none" w:sz="0" w:space="0" w:color="auto"/>
                  </w:divBdr>
                  <w:divsChild>
                    <w:div w:id="1837914530">
                      <w:marLeft w:val="0"/>
                      <w:marRight w:val="0"/>
                      <w:marTop w:val="0"/>
                      <w:marBottom w:val="0"/>
                      <w:divBdr>
                        <w:top w:val="none" w:sz="0" w:space="0" w:color="auto"/>
                        <w:left w:val="none" w:sz="0" w:space="0" w:color="auto"/>
                        <w:bottom w:val="none" w:sz="0" w:space="0" w:color="auto"/>
                        <w:right w:val="none" w:sz="0" w:space="0" w:color="auto"/>
                      </w:divBdr>
                    </w:div>
                  </w:divsChild>
                </w:div>
                <w:div w:id="1007169565">
                  <w:marLeft w:val="0"/>
                  <w:marRight w:val="0"/>
                  <w:marTop w:val="0"/>
                  <w:marBottom w:val="0"/>
                  <w:divBdr>
                    <w:top w:val="none" w:sz="0" w:space="0" w:color="auto"/>
                    <w:left w:val="none" w:sz="0" w:space="0" w:color="auto"/>
                    <w:bottom w:val="none" w:sz="0" w:space="0" w:color="auto"/>
                    <w:right w:val="none" w:sz="0" w:space="0" w:color="auto"/>
                  </w:divBdr>
                  <w:divsChild>
                    <w:div w:id="21054270">
                      <w:marLeft w:val="0"/>
                      <w:marRight w:val="0"/>
                      <w:marTop w:val="0"/>
                      <w:marBottom w:val="0"/>
                      <w:divBdr>
                        <w:top w:val="none" w:sz="0" w:space="0" w:color="auto"/>
                        <w:left w:val="none" w:sz="0" w:space="0" w:color="auto"/>
                        <w:bottom w:val="none" w:sz="0" w:space="0" w:color="auto"/>
                        <w:right w:val="none" w:sz="0" w:space="0" w:color="auto"/>
                      </w:divBdr>
                    </w:div>
                  </w:divsChild>
                </w:div>
                <w:div w:id="1008479704">
                  <w:marLeft w:val="0"/>
                  <w:marRight w:val="0"/>
                  <w:marTop w:val="0"/>
                  <w:marBottom w:val="0"/>
                  <w:divBdr>
                    <w:top w:val="none" w:sz="0" w:space="0" w:color="auto"/>
                    <w:left w:val="none" w:sz="0" w:space="0" w:color="auto"/>
                    <w:bottom w:val="none" w:sz="0" w:space="0" w:color="auto"/>
                    <w:right w:val="none" w:sz="0" w:space="0" w:color="auto"/>
                  </w:divBdr>
                  <w:divsChild>
                    <w:div w:id="116343257">
                      <w:marLeft w:val="0"/>
                      <w:marRight w:val="0"/>
                      <w:marTop w:val="0"/>
                      <w:marBottom w:val="0"/>
                      <w:divBdr>
                        <w:top w:val="none" w:sz="0" w:space="0" w:color="auto"/>
                        <w:left w:val="none" w:sz="0" w:space="0" w:color="auto"/>
                        <w:bottom w:val="none" w:sz="0" w:space="0" w:color="auto"/>
                        <w:right w:val="none" w:sz="0" w:space="0" w:color="auto"/>
                      </w:divBdr>
                    </w:div>
                  </w:divsChild>
                </w:div>
                <w:div w:id="1008872232">
                  <w:marLeft w:val="0"/>
                  <w:marRight w:val="0"/>
                  <w:marTop w:val="0"/>
                  <w:marBottom w:val="0"/>
                  <w:divBdr>
                    <w:top w:val="none" w:sz="0" w:space="0" w:color="auto"/>
                    <w:left w:val="none" w:sz="0" w:space="0" w:color="auto"/>
                    <w:bottom w:val="none" w:sz="0" w:space="0" w:color="auto"/>
                    <w:right w:val="none" w:sz="0" w:space="0" w:color="auto"/>
                  </w:divBdr>
                  <w:divsChild>
                    <w:div w:id="189538805">
                      <w:marLeft w:val="0"/>
                      <w:marRight w:val="0"/>
                      <w:marTop w:val="0"/>
                      <w:marBottom w:val="0"/>
                      <w:divBdr>
                        <w:top w:val="none" w:sz="0" w:space="0" w:color="auto"/>
                        <w:left w:val="none" w:sz="0" w:space="0" w:color="auto"/>
                        <w:bottom w:val="none" w:sz="0" w:space="0" w:color="auto"/>
                        <w:right w:val="none" w:sz="0" w:space="0" w:color="auto"/>
                      </w:divBdr>
                    </w:div>
                  </w:divsChild>
                </w:div>
                <w:div w:id="1010065720">
                  <w:marLeft w:val="0"/>
                  <w:marRight w:val="0"/>
                  <w:marTop w:val="0"/>
                  <w:marBottom w:val="0"/>
                  <w:divBdr>
                    <w:top w:val="none" w:sz="0" w:space="0" w:color="auto"/>
                    <w:left w:val="none" w:sz="0" w:space="0" w:color="auto"/>
                    <w:bottom w:val="none" w:sz="0" w:space="0" w:color="auto"/>
                    <w:right w:val="none" w:sz="0" w:space="0" w:color="auto"/>
                  </w:divBdr>
                  <w:divsChild>
                    <w:div w:id="1605111557">
                      <w:marLeft w:val="0"/>
                      <w:marRight w:val="0"/>
                      <w:marTop w:val="0"/>
                      <w:marBottom w:val="0"/>
                      <w:divBdr>
                        <w:top w:val="none" w:sz="0" w:space="0" w:color="auto"/>
                        <w:left w:val="none" w:sz="0" w:space="0" w:color="auto"/>
                        <w:bottom w:val="none" w:sz="0" w:space="0" w:color="auto"/>
                        <w:right w:val="none" w:sz="0" w:space="0" w:color="auto"/>
                      </w:divBdr>
                    </w:div>
                  </w:divsChild>
                </w:div>
                <w:div w:id="1010376208">
                  <w:marLeft w:val="0"/>
                  <w:marRight w:val="0"/>
                  <w:marTop w:val="0"/>
                  <w:marBottom w:val="0"/>
                  <w:divBdr>
                    <w:top w:val="none" w:sz="0" w:space="0" w:color="auto"/>
                    <w:left w:val="none" w:sz="0" w:space="0" w:color="auto"/>
                    <w:bottom w:val="none" w:sz="0" w:space="0" w:color="auto"/>
                    <w:right w:val="none" w:sz="0" w:space="0" w:color="auto"/>
                  </w:divBdr>
                  <w:divsChild>
                    <w:div w:id="1952783483">
                      <w:marLeft w:val="0"/>
                      <w:marRight w:val="0"/>
                      <w:marTop w:val="0"/>
                      <w:marBottom w:val="0"/>
                      <w:divBdr>
                        <w:top w:val="none" w:sz="0" w:space="0" w:color="auto"/>
                        <w:left w:val="none" w:sz="0" w:space="0" w:color="auto"/>
                        <w:bottom w:val="none" w:sz="0" w:space="0" w:color="auto"/>
                        <w:right w:val="none" w:sz="0" w:space="0" w:color="auto"/>
                      </w:divBdr>
                    </w:div>
                  </w:divsChild>
                </w:div>
                <w:div w:id="1011298581">
                  <w:marLeft w:val="0"/>
                  <w:marRight w:val="0"/>
                  <w:marTop w:val="0"/>
                  <w:marBottom w:val="0"/>
                  <w:divBdr>
                    <w:top w:val="none" w:sz="0" w:space="0" w:color="auto"/>
                    <w:left w:val="none" w:sz="0" w:space="0" w:color="auto"/>
                    <w:bottom w:val="none" w:sz="0" w:space="0" w:color="auto"/>
                    <w:right w:val="none" w:sz="0" w:space="0" w:color="auto"/>
                  </w:divBdr>
                  <w:divsChild>
                    <w:div w:id="537620449">
                      <w:marLeft w:val="0"/>
                      <w:marRight w:val="0"/>
                      <w:marTop w:val="0"/>
                      <w:marBottom w:val="0"/>
                      <w:divBdr>
                        <w:top w:val="none" w:sz="0" w:space="0" w:color="auto"/>
                        <w:left w:val="none" w:sz="0" w:space="0" w:color="auto"/>
                        <w:bottom w:val="none" w:sz="0" w:space="0" w:color="auto"/>
                        <w:right w:val="none" w:sz="0" w:space="0" w:color="auto"/>
                      </w:divBdr>
                    </w:div>
                  </w:divsChild>
                </w:div>
                <w:div w:id="1011955352">
                  <w:marLeft w:val="0"/>
                  <w:marRight w:val="0"/>
                  <w:marTop w:val="0"/>
                  <w:marBottom w:val="0"/>
                  <w:divBdr>
                    <w:top w:val="none" w:sz="0" w:space="0" w:color="auto"/>
                    <w:left w:val="none" w:sz="0" w:space="0" w:color="auto"/>
                    <w:bottom w:val="none" w:sz="0" w:space="0" w:color="auto"/>
                    <w:right w:val="none" w:sz="0" w:space="0" w:color="auto"/>
                  </w:divBdr>
                  <w:divsChild>
                    <w:div w:id="898172823">
                      <w:marLeft w:val="0"/>
                      <w:marRight w:val="0"/>
                      <w:marTop w:val="0"/>
                      <w:marBottom w:val="0"/>
                      <w:divBdr>
                        <w:top w:val="none" w:sz="0" w:space="0" w:color="auto"/>
                        <w:left w:val="none" w:sz="0" w:space="0" w:color="auto"/>
                        <w:bottom w:val="none" w:sz="0" w:space="0" w:color="auto"/>
                        <w:right w:val="none" w:sz="0" w:space="0" w:color="auto"/>
                      </w:divBdr>
                    </w:div>
                  </w:divsChild>
                </w:div>
                <w:div w:id="1012873645">
                  <w:marLeft w:val="0"/>
                  <w:marRight w:val="0"/>
                  <w:marTop w:val="0"/>
                  <w:marBottom w:val="0"/>
                  <w:divBdr>
                    <w:top w:val="none" w:sz="0" w:space="0" w:color="auto"/>
                    <w:left w:val="none" w:sz="0" w:space="0" w:color="auto"/>
                    <w:bottom w:val="none" w:sz="0" w:space="0" w:color="auto"/>
                    <w:right w:val="none" w:sz="0" w:space="0" w:color="auto"/>
                  </w:divBdr>
                  <w:divsChild>
                    <w:div w:id="660501000">
                      <w:marLeft w:val="0"/>
                      <w:marRight w:val="0"/>
                      <w:marTop w:val="0"/>
                      <w:marBottom w:val="0"/>
                      <w:divBdr>
                        <w:top w:val="none" w:sz="0" w:space="0" w:color="auto"/>
                        <w:left w:val="none" w:sz="0" w:space="0" w:color="auto"/>
                        <w:bottom w:val="none" w:sz="0" w:space="0" w:color="auto"/>
                        <w:right w:val="none" w:sz="0" w:space="0" w:color="auto"/>
                      </w:divBdr>
                    </w:div>
                  </w:divsChild>
                </w:div>
                <w:div w:id="1014725675">
                  <w:marLeft w:val="0"/>
                  <w:marRight w:val="0"/>
                  <w:marTop w:val="0"/>
                  <w:marBottom w:val="0"/>
                  <w:divBdr>
                    <w:top w:val="none" w:sz="0" w:space="0" w:color="auto"/>
                    <w:left w:val="none" w:sz="0" w:space="0" w:color="auto"/>
                    <w:bottom w:val="none" w:sz="0" w:space="0" w:color="auto"/>
                    <w:right w:val="none" w:sz="0" w:space="0" w:color="auto"/>
                  </w:divBdr>
                  <w:divsChild>
                    <w:div w:id="179006767">
                      <w:marLeft w:val="0"/>
                      <w:marRight w:val="0"/>
                      <w:marTop w:val="0"/>
                      <w:marBottom w:val="0"/>
                      <w:divBdr>
                        <w:top w:val="none" w:sz="0" w:space="0" w:color="auto"/>
                        <w:left w:val="none" w:sz="0" w:space="0" w:color="auto"/>
                        <w:bottom w:val="none" w:sz="0" w:space="0" w:color="auto"/>
                        <w:right w:val="none" w:sz="0" w:space="0" w:color="auto"/>
                      </w:divBdr>
                    </w:div>
                  </w:divsChild>
                </w:div>
                <w:div w:id="1015620276">
                  <w:marLeft w:val="0"/>
                  <w:marRight w:val="0"/>
                  <w:marTop w:val="0"/>
                  <w:marBottom w:val="0"/>
                  <w:divBdr>
                    <w:top w:val="none" w:sz="0" w:space="0" w:color="auto"/>
                    <w:left w:val="none" w:sz="0" w:space="0" w:color="auto"/>
                    <w:bottom w:val="none" w:sz="0" w:space="0" w:color="auto"/>
                    <w:right w:val="none" w:sz="0" w:space="0" w:color="auto"/>
                  </w:divBdr>
                  <w:divsChild>
                    <w:div w:id="280646163">
                      <w:marLeft w:val="0"/>
                      <w:marRight w:val="0"/>
                      <w:marTop w:val="0"/>
                      <w:marBottom w:val="0"/>
                      <w:divBdr>
                        <w:top w:val="none" w:sz="0" w:space="0" w:color="auto"/>
                        <w:left w:val="none" w:sz="0" w:space="0" w:color="auto"/>
                        <w:bottom w:val="none" w:sz="0" w:space="0" w:color="auto"/>
                        <w:right w:val="none" w:sz="0" w:space="0" w:color="auto"/>
                      </w:divBdr>
                    </w:div>
                  </w:divsChild>
                </w:div>
                <w:div w:id="1017387499">
                  <w:marLeft w:val="0"/>
                  <w:marRight w:val="0"/>
                  <w:marTop w:val="0"/>
                  <w:marBottom w:val="0"/>
                  <w:divBdr>
                    <w:top w:val="none" w:sz="0" w:space="0" w:color="auto"/>
                    <w:left w:val="none" w:sz="0" w:space="0" w:color="auto"/>
                    <w:bottom w:val="none" w:sz="0" w:space="0" w:color="auto"/>
                    <w:right w:val="none" w:sz="0" w:space="0" w:color="auto"/>
                  </w:divBdr>
                  <w:divsChild>
                    <w:div w:id="2120641789">
                      <w:marLeft w:val="0"/>
                      <w:marRight w:val="0"/>
                      <w:marTop w:val="0"/>
                      <w:marBottom w:val="0"/>
                      <w:divBdr>
                        <w:top w:val="none" w:sz="0" w:space="0" w:color="auto"/>
                        <w:left w:val="none" w:sz="0" w:space="0" w:color="auto"/>
                        <w:bottom w:val="none" w:sz="0" w:space="0" w:color="auto"/>
                        <w:right w:val="none" w:sz="0" w:space="0" w:color="auto"/>
                      </w:divBdr>
                    </w:div>
                  </w:divsChild>
                </w:div>
                <w:div w:id="1018435224">
                  <w:marLeft w:val="0"/>
                  <w:marRight w:val="0"/>
                  <w:marTop w:val="0"/>
                  <w:marBottom w:val="0"/>
                  <w:divBdr>
                    <w:top w:val="none" w:sz="0" w:space="0" w:color="auto"/>
                    <w:left w:val="none" w:sz="0" w:space="0" w:color="auto"/>
                    <w:bottom w:val="none" w:sz="0" w:space="0" w:color="auto"/>
                    <w:right w:val="none" w:sz="0" w:space="0" w:color="auto"/>
                  </w:divBdr>
                  <w:divsChild>
                    <w:div w:id="1579558442">
                      <w:marLeft w:val="0"/>
                      <w:marRight w:val="0"/>
                      <w:marTop w:val="0"/>
                      <w:marBottom w:val="0"/>
                      <w:divBdr>
                        <w:top w:val="none" w:sz="0" w:space="0" w:color="auto"/>
                        <w:left w:val="none" w:sz="0" w:space="0" w:color="auto"/>
                        <w:bottom w:val="none" w:sz="0" w:space="0" w:color="auto"/>
                        <w:right w:val="none" w:sz="0" w:space="0" w:color="auto"/>
                      </w:divBdr>
                    </w:div>
                  </w:divsChild>
                </w:div>
                <w:div w:id="1021585636">
                  <w:marLeft w:val="0"/>
                  <w:marRight w:val="0"/>
                  <w:marTop w:val="0"/>
                  <w:marBottom w:val="0"/>
                  <w:divBdr>
                    <w:top w:val="none" w:sz="0" w:space="0" w:color="auto"/>
                    <w:left w:val="none" w:sz="0" w:space="0" w:color="auto"/>
                    <w:bottom w:val="none" w:sz="0" w:space="0" w:color="auto"/>
                    <w:right w:val="none" w:sz="0" w:space="0" w:color="auto"/>
                  </w:divBdr>
                  <w:divsChild>
                    <w:div w:id="894856351">
                      <w:marLeft w:val="0"/>
                      <w:marRight w:val="0"/>
                      <w:marTop w:val="0"/>
                      <w:marBottom w:val="0"/>
                      <w:divBdr>
                        <w:top w:val="none" w:sz="0" w:space="0" w:color="auto"/>
                        <w:left w:val="none" w:sz="0" w:space="0" w:color="auto"/>
                        <w:bottom w:val="none" w:sz="0" w:space="0" w:color="auto"/>
                        <w:right w:val="none" w:sz="0" w:space="0" w:color="auto"/>
                      </w:divBdr>
                    </w:div>
                  </w:divsChild>
                </w:div>
                <w:div w:id="1021660098">
                  <w:marLeft w:val="0"/>
                  <w:marRight w:val="0"/>
                  <w:marTop w:val="0"/>
                  <w:marBottom w:val="0"/>
                  <w:divBdr>
                    <w:top w:val="none" w:sz="0" w:space="0" w:color="auto"/>
                    <w:left w:val="none" w:sz="0" w:space="0" w:color="auto"/>
                    <w:bottom w:val="none" w:sz="0" w:space="0" w:color="auto"/>
                    <w:right w:val="none" w:sz="0" w:space="0" w:color="auto"/>
                  </w:divBdr>
                  <w:divsChild>
                    <w:div w:id="1836875386">
                      <w:marLeft w:val="0"/>
                      <w:marRight w:val="0"/>
                      <w:marTop w:val="0"/>
                      <w:marBottom w:val="0"/>
                      <w:divBdr>
                        <w:top w:val="none" w:sz="0" w:space="0" w:color="auto"/>
                        <w:left w:val="none" w:sz="0" w:space="0" w:color="auto"/>
                        <w:bottom w:val="none" w:sz="0" w:space="0" w:color="auto"/>
                        <w:right w:val="none" w:sz="0" w:space="0" w:color="auto"/>
                      </w:divBdr>
                    </w:div>
                  </w:divsChild>
                </w:div>
                <w:div w:id="1023240412">
                  <w:marLeft w:val="0"/>
                  <w:marRight w:val="0"/>
                  <w:marTop w:val="0"/>
                  <w:marBottom w:val="0"/>
                  <w:divBdr>
                    <w:top w:val="none" w:sz="0" w:space="0" w:color="auto"/>
                    <w:left w:val="none" w:sz="0" w:space="0" w:color="auto"/>
                    <w:bottom w:val="none" w:sz="0" w:space="0" w:color="auto"/>
                    <w:right w:val="none" w:sz="0" w:space="0" w:color="auto"/>
                  </w:divBdr>
                  <w:divsChild>
                    <w:div w:id="495267735">
                      <w:marLeft w:val="0"/>
                      <w:marRight w:val="0"/>
                      <w:marTop w:val="0"/>
                      <w:marBottom w:val="0"/>
                      <w:divBdr>
                        <w:top w:val="none" w:sz="0" w:space="0" w:color="auto"/>
                        <w:left w:val="none" w:sz="0" w:space="0" w:color="auto"/>
                        <w:bottom w:val="none" w:sz="0" w:space="0" w:color="auto"/>
                        <w:right w:val="none" w:sz="0" w:space="0" w:color="auto"/>
                      </w:divBdr>
                    </w:div>
                  </w:divsChild>
                </w:div>
                <w:div w:id="1023481547">
                  <w:marLeft w:val="0"/>
                  <w:marRight w:val="0"/>
                  <w:marTop w:val="0"/>
                  <w:marBottom w:val="0"/>
                  <w:divBdr>
                    <w:top w:val="none" w:sz="0" w:space="0" w:color="auto"/>
                    <w:left w:val="none" w:sz="0" w:space="0" w:color="auto"/>
                    <w:bottom w:val="none" w:sz="0" w:space="0" w:color="auto"/>
                    <w:right w:val="none" w:sz="0" w:space="0" w:color="auto"/>
                  </w:divBdr>
                  <w:divsChild>
                    <w:div w:id="1643340989">
                      <w:marLeft w:val="0"/>
                      <w:marRight w:val="0"/>
                      <w:marTop w:val="0"/>
                      <w:marBottom w:val="0"/>
                      <w:divBdr>
                        <w:top w:val="none" w:sz="0" w:space="0" w:color="auto"/>
                        <w:left w:val="none" w:sz="0" w:space="0" w:color="auto"/>
                        <w:bottom w:val="none" w:sz="0" w:space="0" w:color="auto"/>
                        <w:right w:val="none" w:sz="0" w:space="0" w:color="auto"/>
                      </w:divBdr>
                    </w:div>
                  </w:divsChild>
                </w:div>
                <w:div w:id="1024096878">
                  <w:marLeft w:val="0"/>
                  <w:marRight w:val="0"/>
                  <w:marTop w:val="0"/>
                  <w:marBottom w:val="0"/>
                  <w:divBdr>
                    <w:top w:val="none" w:sz="0" w:space="0" w:color="auto"/>
                    <w:left w:val="none" w:sz="0" w:space="0" w:color="auto"/>
                    <w:bottom w:val="none" w:sz="0" w:space="0" w:color="auto"/>
                    <w:right w:val="none" w:sz="0" w:space="0" w:color="auto"/>
                  </w:divBdr>
                  <w:divsChild>
                    <w:div w:id="1748838027">
                      <w:marLeft w:val="0"/>
                      <w:marRight w:val="0"/>
                      <w:marTop w:val="0"/>
                      <w:marBottom w:val="0"/>
                      <w:divBdr>
                        <w:top w:val="none" w:sz="0" w:space="0" w:color="auto"/>
                        <w:left w:val="none" w:sz="0" w:space="0" w:color="auto"/>
                        <w:bottom w:val="none" w:sz="0" w:space="0" w:color="auto"/>
                        <w:right w:val="none" w:sz="0" w:space="0" w:color="auto"/>
                      </w:divBdr>
                    </w:div>
                  </w:divsChild>
                </w:div>
                <w:div w:id="1024400912">
                  <w:marLeft w:val="0"/>
                  <w:marRight w:val="0"/>
                  <w:marTop w:val="0"/>
                  <w:marBottom w:val="0"/>
                  <w:divBdr>
                    <w:top w:val="none" w:sz="0" w:space="0" w:color="auto"/>
                    <w:left w:val="none" w:sz="0" w:space="0" w:color="auto"/>
                    <w:bottom w:val="none" w:sz="0" w:space="0" w:color="auto"/>
                    <w:right w:val="none" w:sz="0" w:space="0" w:color="auto"/>
                  </w:divBdr>
                  <w:divsChild>
                    <w:div w:id="1405568930">
                      <w:marLeft w:val="0"/>
                      <w:marRight w:val="0"/>
                      <w:marTop w:val="0"/>
                      <w:marBottom w:val="0"/>
                      <w:divBdr>
                        <w:top w:val="none" w:sz="0" w:space="0" w:color="auto"/>
                        <w:left w:val="none" w:sz="0" w:space="0" w:color="auto"/>
                        <w:bottom w:val="none" w:sz="0" w:space="0" w:color="auto"/>
                        <w:right w:val="none" w:sz="0" w:space="0" w:color="auto"/>
                      </w:divBdr>
                    </w:div>
                  </w:divsChild>
                </w:div>
                <w:div w:id="1024481812">
                  <w:marLeft w:val="0"/>
                  <w:marRight w:val="0"/>
                  <w:marTop w:val="0"/>
                  <w:marBottom w:val="0"/>
                  <w:divBdr>
                    <w:top w:val="none" w:sz="0" w:space="0" w:color="auto"/>
                    <w:left w:val="none" w:sz="0" w:space="0" w:color="auto"/>
                    <w:bottom w:val="none" w:sz="0" w:space="0" w:color="auto"/>
                    <w:right w:val="none" w:sz="0" w:space="0" w:color="auto"/>
                  </w:divBdr>
                  <w:divsChild>
                    <w:div w:id="1312448473">
                      <w:marLeft w:val="0"/>
                      <w:marRight w:val="0"/>
                      <w:marTop w:val="0"/>
                      <w:marBottom w:val="0"/>
                      <w:divBdr>
                        <w:top w:val="none" w:sz="0" w:space="0" w:color="auto"/>
                        <w:left w:val="none" w:sz="0" w:space="0" w:color="auto"/>
                        <w:bottom w:val="none" w:sz="0" w:space="0" w:color="auto"/>
                        <w:right w:val="none" w:sz="0" w:space="0" w:color="auto"/>
                      </w:divBdr>
                    </w:div>
                  </w:divsChild>
                </w:div>
                <w:div w:id="1025250061">
                  <w:marLeft w:val="0"/>
                  <w:marRight w:val="0"/>
                  <w:marTop w:val="0"/>
                  <w:marBottom w:val="0"/>
                  <w:divBdr>
                    <w:top w:val="none" w:sz="0" w:space="0" w:color="auto"/>
                    <w:left w:val="none" w:sz="0" w:space="0" w:color="auto"/>
                    <w:bottom w:val="none" w:sz="0" w:space="0" w:color="auto"/>
                    <w:right w:val="none" w:sz="0" w:space="0" w:color="auto"/>
                  </w:divBdr>
                  <w:divsChild>
                    <w:div w:id="1597328317">
                      <w:marLeft w:val="0"/>
                      <w:marRight w:val="0"/>
                      <w:marTop w:val="0"/>
                      <w:marBottom w:val="0"/>
                      <w:divBdr>
                        <w:top w:val="none" w:sz="0" w:space="0" w:color="auto"/>
                        <w:left w:val="none" w:sz="0" w:space="0" w:color="auto"/>
                        <w:bottom w:val="none" w:sz="0" w:space="0" w:color="auto"/>
                        <w:right w:val="none" w:sz="0" w:space="0" w:color="auto"/>
                      </w:divBdr>
                    </w:div>
                  </w:divsChild>
                </w:div>
                <w:div w:id="1025251156">
                  <w:marLeft w:val="0"/>
                  <w:marRight w:val="0"/>
                  <w:marTop w:val="0"/>
                  <w:marBottom w:val="0"/>
                  <w:divBdr>
                    <w:top w:val="none" w:sz="0" w:space="0" w:color="auto"/>
                    <w:left w:val="none" w:sz="0" w:space="0" w:color="auto"/>
                    <w:bottom w:val="none" w:sz="0" w:space="0" w:color="auto"/>
                    <w:right w:val="none" w:sz="0" w:space="0" w:color="auto"/>
                  </w:divBdr>
                  <w:divsChild>
                    <w:div w:id="629555059">
                      <w:marLeft w:val="0"/>
                      <w:marRight w:val="0"/>
                      <w:marTop w:val="0"/>
                      <w:marBottom w:val="0"/>
                      <w:divBdr>
                        <w:top w:val="none" w:sz="0" w:space="0" w:color="auto"/>
                        <w:left w:val="none" w:sz="0" w:space="0" w:color="auto"/>
                        <w:bottom w:val="none" w:sz="0" w:space="0" w:color="auto"/>
                        <w:right w:val="none" w:sz="0" w:space="0" w:color="auto"/>
                      </w:divBdr>
                    </w:div>
                  </w:divsChild>
                </w:div>
                <w:div w:id="1027219642">
                  <w:marLeft w:val="0"/>
                  <w:marRight w:val="0"/>
                  <w:marTop w:val="0"/>
                  <w:marBottom w:val="0"/>
                  <w:divBdr>
                    <w:top w:val="none" w:sz="0" w:space="0" w:color="auto"/>
                    <w:left w:val="none" w:sz="0" w:space="0" w:color="auto"/>
                    <w:bottom w:val="none" w:sz="0" w:space="0" w:color="auto"/>
                    <w:right w:val="none" w:sz="0" w:space="0" w:color="auto"/>
                  </w:divBdr>
                  <w:divsChild>
                    <w:div w:id="560870875">
                      <w:marLeft w:val="0"/>
                      <w:marRight w:val="0"/>
                      <w:marTop w:val="0"/>
                      <w:marBottom w:val="0"/>
                      <w:divBdr>
                        <w:top w:val="none" w:sz="0" w:space="0" w:color="auto"/>
                        <w:left w:val="none" w:sz="0" w:space="0" w:color="auto"/>
                        <w:bottom w:val="none" w:sz="0" w:space="0" w:color="auto"/>
                        <w:right w:val="none" w:sz="0" w:space="0" w:color="auto"/>
                      </w:divBdr>
                    </w:div>
                  </w:divsChild>
                </w:div>
                <w:div w:id="1027484476">
                  <w:marLeft w:val="0"/>
                  <w:marRight w:val="0"/>
                  <w:marTop w:val="0"/>
                  <w:marBottom w:val="0"/>
                  <w:divBdr>
                    <w:top w:val="none" w:sz="0" w:space="0" w:color="auto"/>
                    <w:left w:val="none" w:sz="0" w:space="0" w:color="auto"/>
                    <w:bottom w:val="none" w:sz="0" w:space="0" w:color="auto"/>
                    <w:right w:val="none" w:sz="0" w:space="0" w:color="auto"/>
                  </w:divBdr>
                  <w:divsChild>
                    <w:div w:id="963849444">
                      <w:marLeft w:val="0"/>
                      <w:marRight w:val="0"/>
                      <w:marTop w:val="0"/>
                      <w:marBottom w:val="0"/>
                      <w:divBdr>
                        <w:top w:val="none" w:sz="0" w:space="0" w:color="auto"/>
                        <w:left w:val="none" w:sz="0" w:space="0" w:color="auto"/>
                        <w:bottom w:val="none" w:sz="0" w:space="0" w:color="auto"/>
                        <w:right w:val="none" w:sz="0" w:space="0" w:color="auto"/>
                      </w:divBdr>
                    </w:div>
                  </w:divsChild>
                </w:div>
                <w:div w:id="1027944733">
                  <w:marLeft w:val="0"/>
                  <w:marRight w:val="0"/>
                  <w:marTop w:val="0"/>
                  <w:marBottom w:val="0"/>
                  <w:divBdr>
                    <w:top w:val="none" w:sz="0" w:space="0" w:color="auto"/>
                    <w:left w:val="none" w:sz="0" w:space="0" w:color="auto"/>
                    <w:bottom w:val="none" w:sz="0" w:space="0" w:color="auto"/>
                    <w:right w:val="none" w:sz="0" w:space="0" w:color="auto"/>
                  </w:divBdr>
                  <w:divsChild>
                    <w:div w:id="1367171901">
                      <w:marLeft w:val="0"/>
                      <w:marRight w:val="0"/>
                      <w:marTop w:val="0"/>
                      <w:marBottom w:val="0"/>
                      <w:divBdr>
                        <w:top w:val="none" w:sz="0" w:space="0" w:color="auto"/>
                        <w:left w:val="none" w:sz="0" w:space="0" w:color="auto"/>
                        <w:bottom w:val="none" w:sz="0" w:space="0" w:color="auto"/>
                        <w:right w:val="none" w:sz="0" w:space="0" w:color="auto"/>
                      </w:divBdr>
                    </w:div>
                  </w:divsChild>
                </w:div>
                <w:div w:id="1027948507">
                  <w:marLeft w:val="0"/>
                  <w:marRight w:val="0"/>
                  <w:marTop w:val="0"/>
                  <w:marBottom w:val="0"/>
                  <w:divBdr>
                    <w:top w:val="none" w:sz="0" w:space="0" w:color="auto"/>
                    <w:left w:val="none" w:sz="0" w:space="0" w:color="auto"/>
                    <w:bottom w:val="none" w:sz="0" w:space="0" w:color="auto"/>
                    <w:right w:val="none" w:sz="0" w:space="0" w:color="auto"/>
                  </w:divBdr>
                  <w:divsChild>
                    <w:div w:id="1344477327">
                      <w:marLeft w:val="0"/>
                      <w:marRight w:val="0"/>
                      <w:marTop w:val="0"/>
                      <w:marBottom w:val="0"/>
                      <w:divBdr>
                        <w:top w:val="none" w:sz="0" w:space="0" w:color="auto"/>
                        <w:left w:val="none" w:sz="0" w:space="0" w:color="auto"/>
                        <w:bottom w:val="none" w:sz="0" w:space="0" w:color="auto"/>
                        <w:right w:val="none" w:sz="0" w:space="0" w:color="auto"/>
                      </w:divBdr>
                    </w:div>
                  </w:divsChild>
                </w:div>
                <w:div w:id="1029767648">
                  <w:marLeft w:val="0"/>
                  <w:marRight w:val="0"/>
                  <w:marTop w:val="0"/>
                  <w:marBottom w:val="0"/>
                  <w:divBdr>
                    <w:top w:val="none" w:sz="0" w:space="0" w:color="auto"/>
                    <w:left w:val="none" w:sz="0" w:space="0" w:color="auto"/>
                    <w:bottom w:val="none" w:sz="0" w:space="0" w:color="auto"/>
                    <w:right w:val="none" w:sz="0" w:space="0" w:color="auto"/>
                  </w:divBdr>
                  <w:divsChild>
                    <w:div w:id="86120268">
                      <w:marLeft w:val="0"/>
                      <w:marRight w:val="0"/>
                      <w:marTop w:val="0"/>
                      <w:marBottom w:val="0"/>
                      <w:divBdr>
                        <w:top w:val="none" w:sz="0" w:space="0" w:color="auto"/>
                        <w:left w:val="none" w:sz="0" w:space="0" w:color="auto"/>
                        <w:bottom w:val="none" w:sz="0" w:space="0" w:color="auto"/>
                        <w:right w:val="none" w:sz="0" w:space="0" w:color="auto"/>
                      </w:divBdr>
                    </w:div>
                  </w:divsChild>
                </w:div>
                <w:div w:id="1030956567">
                  <w:marLeft w:val="0"/>
                  <w:marRight w:val="0"/>
                  <w:marTop w:val="0"/>
                  <w:marBottom w:val="0"/>
                  <w:divBdr>
                    <w:top w:val="none" w:sz="0" w:space="0" w:color="auto"/>
                    <w:left w:val="none" w:sz="0" w:space="0" w:color="auto"/>
                    <w:bottom w:val="none" w:sz="0" w:space="0" w:color="auto"/>
                    <w:right w:val="none" w:sz="0" w:space="0" w:color="auto"/>
                  </w:divBdr>
                  <w:divsChild>
                    <w:div w:id="737480073">
                      <w:marLeft w:val="0"/>
                      <w:marRight w:val="0"/>
                      <w:marTop w:val="0"/>
                      <w:marBottom w:val="0"/>
                      <w:divBdr>
                        <w:top w:val="none" w:sz="0" w:space="0" w:color="auto"/>
                        <w:left w:val="none" w:sz="0" w:space="0" w:color="auto"/>
                        <w:bottom w:val="none" w:sz="0" w:space="0" w:color="auto"/>
                        <w:right w:val="none" w:sz="0" w:space="0" w:color="auto"/>
                      </w:divBdr>
                    </w:div>
                  </w:divsChild>
                </w:div>
                <w:div w:id="1032148031">
                  <w:marLeft w:val="0"/>
                  <w:marRight w:val="0"/>
                  <w:marTop w:val="0"/>
                  <w:marBottom w:val="0"/>
                  <w:divBdr>
                    <w:top w:val="none" w:sz="0" w:space="0" w:color="auto"/>
                    <w:left w:val="none" w:sz="0" w:space="0" w:color="auto"/>
                    <w:bottom w:val="none" w:sz="0" w:space="0" w:color="auto"/>
                    <w:right w:val="none" w:sz="0" w:space="0" w:color="auto"/>
                  </w:divBdr>
                  <w:divsChild>
                    <w:div w:id="52625616">
                      <w:marLeft w:val="0"/>
                      <w:marRight w:val="0"/>
                      <w:marTop w:val="0"/>
                      <w:marBottom w:val="0"/>
                      <w:divBdr>
                        <w:top w:val="none" w:sz="0" w:space="0" w:color="auto"/>
                        <w:left w:val="none" w:sz="0" w:space="0" w:color="auto"/>
                        <w:bottom w:val="none" w:sz="0" w:space="0" w:color="auto"/>
                        <w:right w:val="none" w:sz="0" w:space="0" w:color="auto"/>
                      </w:divBdr>
                    </w:div>
                  </w:divsChild>
                </w:div>
                <w:div w:id="1032223897">
                  <w:marLeft w:val="0"/>
                  <w:marRight w:val="0"/>
                  <w:marTop w:val="0"/>
                  <w:marBottom w:val="0"/>
                  <w:divBdr>
                    <w:top w:val="none" w:sz="0" w:space="0" w:color="auto"/>
                    <w:left w:val="none" w:sz="0" w:space="0" w:color="auto"/>
                    <w:bottom w:val="none" w:sz="0" w:space="0" w:color="auto"/>
                    <w:right w:val="none" w:sz="0" w:space="0" w:color="auto"/>
                  </w:divBdr>
                  <w:divsChild>
                    <w:div w:id="1172112175">
                      <w:marLeft w:val="0"/>
                      <w:marRight w:val="0"/>
                      <w:marTop w:val="0"/>
                      <w:marBottom w:val="0"/>
                      <w:divBdr>
                        <w:top w:val="none" w:sz="0" w:space="0" w:color="auto"/>
                        <w:left w:val="none" w:sz="0" w:space="0" w:color="auto"/>
                        <w:bottom w:val="none" w:sz="0" w:space="0" w:color="auto"/>
                        <w:right w:val="none" w:sz="0" w:space="0" w:color="auto"/>
                      </w:divBdr>
                    </w:div>
                  </w:divsChild>
                </w:div>
                <w:div w:id="1032650772">
                  <w:marLeft w:val="0"/>
                  <w:marRight w:val="0"/>
                  <w:marTop w:val="0"/>
                  <w:marBottom w:val="0"/>
                  <w:divBdr>
                    <w:top w:val="none" w:sz="0" w:space="0" w:color="auto"/>
                    <w:left w:val="none" w:sz="0" w:space="0" w:color="auto"/>
                    <w:bottom w:val="none" w:sz="0" w:space="0" w:color="auto"/>
                    <w:right w:val="none" w:sz="0" w:space="0" w:color="auto"/>
                  </w:divBdr>
                  <w:divsChild>
                    <w:div w:id="656423745">
                      <w:marLeft w:val="0"/>
                      <w:marRight w:val="0"/>
                      <w:marTop w:val="0"/>
                      <w:marBottom w:val="0"/>
                      <w:divBdr>
                        <w:top w:val="none" w:sz="0" w:space="0" w:color="auto"/>
                        <w:left w:val="none" w:sz="0" w:space="0" w:color="auto"/>
                        <w:bottom w:val="none" w:sz="0" w:space="0" w:color="auto"/>
                        <w:right w:val="none" w:sz="0" w:space="0" w:color="auto"/>
                      </w:divBdr>
                    </w:div>
                  </w:divsChild>
                </w:div>
                <w:div w:id="1032998525">
                  <w:marLeft w:val="0"/>
                  <w:marRight w:val="0"/>
                  <w:marTop w:val="0"/>
                  <w:marBottom w:val="0"/>
                  <w:divBdr>
                    <w:top w:val="none" w:sz="0" w:space="0" w:color="auto"/>
                    <w:left w:val="none" w:sz="0" w:space="0" w:color="auto"/>
                    <w:bottom w:val="none" w:sz="0" w:space="0" w:color="auto"/>
                    <w:right w:val="none" w:sz="0" w:space="0" w:color="auto"/>
                  </w:divBdr>
                  <w:divsChild>
                    <w:div w:id="1752116569">
                      <w:marLeft w:val="0"/>
                      <w:marRight w:val="0"/>
                      <w:marTop w:val="0"/>
                      <w:marBottom w:val="0"/>
                      <w:divBdr>
                        <w:top w:val="none" w:sz="0" w:space="0" w:color="auto"/>
                        <w:left w:val="none" w:sz="0" w:space="0" w:color="auto"/>
                        <w:bottom w:val="none" w:sz="0" w:space="0" w:color="auto"/>
                        <w:right w:val="none" w:sz="0" w:space="0" w:color="auto"/>
                      </w:divBdr>
                    </w:div>
                  </w:divsChild>
                </w:div>
                <w:div w:id="1033264003">
                  <w:marLeft w:val="0"/>
                  <w:marRight w:val="0"/>
                  <w:marTop w:val="0"/>
                  <w:marBottom w:val="0"/>
                  <w:divBdr>
                    <w:top w:val="none" w:sz="0" w:space="0" w:color="auto"/>
                    <w:left w:val="none" w:sz="0" w:space="0" w:color="auto"/>
                    <w:bottom w:val="none" w:sz="0" w:space="0" w:color="auto"/>
                    <w:right w:val="none" w:sz="0" w:space="0" w:color="auto"/>
                  </w:divBdr>
                  <w:divsChild>
                    <w:div w:id="1107312966">
                      <w:marLeft w:val="0"/>
                      <w:marRight w:val="0"/>
                      <w:marTop w:val="0"/>
                      <w:marBottom w:val="0"/>
                      <w:divBdr>
                        <w:top w:val="none" w:sz="0" w:space="0" w:color="auto"/>
                        <w:left w:val="none" w:sz="0" w:space="0" w:color="auto"/>
                        <w:bottom w:val="none" w:sz="0" w:space="0" w:color="auto"/>
                        <w:right w:val="none" w:sz="0" w:space="0" w:color="auto"/>
                      </w:divBdr>
                    </w:div>
                  </w:divsChild>
                </w:div>
                <w:div w:id="1033267166">
                  <w:marLeft w:val="0"/>
                  <w:marRight w:val="0"/>
                  <w:marTop w:val="0"/>
                  <w:marBottom w:val="0"/>
                  <w:divBdr>
                    <w:top w:val="none" w:sz="0" w:space="0" w:color="auto"/>
                    <w:left w:val="none" w:sz="0" w:space="0" w:color="auto"/>
                    <w:bottom w:val="none" w:sz="0" w:space="0" w:color="auto"/>
                    <w:right w:val="none" w:sz="0" w:space="0" w:color="auto"/>
                  </w:divBdr>
                  <w:divsChild>
                    <w:div w:id="826702057">
                      <w:marLeft w:val="0"/>
                      <w:marRight w:val="0"/>
                      <w:marTop w:val="0"/>
                      <w:marBottom w:val="0"/>
                      <w:divBdr>
                        <w:top w:val="none" w:sz="0" w:space="0" w:color="auto"/>
                        <w:left w:val="none" w:sz="0" w:space="0" w:color="auto"/>
                        <w:bottom w:val="none" w:sz="0" w:space="0" w:color="auto"/>
                        <w:right w:val="none" w:sz="0" w:space="0" w:color="auto"/>
                      </w:divBdr>
                    </w:div>
                  </w:divsChild>
                </w:div>
                <w:div w:id="1039863729">
                  <w:marLeft w:val="0"/>
                  <w:marRight w:val="0"/>
                  <w:marTop w:val="0"/>
                  <w:marBottom w:val="0"/>
                  <w:divBdr>
                    <w:top w:val="none" w:sz="0" w:space="0" w:color="auto"/>
                    <w:left w:val="none" w:sz="0" w:space="0" w:color="auto"/>
                    <w:bottom w:val="none" w:sz="0" w:space="0" w:color="auto"/>
                    <w:right w:val="none" w:sz="0" w:space="0" w:color="auto"/>
                  </w:divBdr>
                  <w:divsChild>
                    <w:div w:id="1066293699">
                      <w:marLeft w:val="0"/>
                      <w:marRight w:val="0"/>
                      <w:marTop w:val="0"/>
                      <w:marBottom w:val="0"/>
                      <w:divBdr>
                        <w:top w:val="none" w:sz="0" w:space="0" w:color="auto"/>
                        <w:left w:val="none" w:sz="0" w:space="0" w:color="auto"/>
                        <w:bottom w:val="none" w:sz="0" w:space="0" w:color="auto"/>
                        <w:right w:val="none" w:sz="0" w:space="0" w:color="auto"/>
                      </w:divBdr>
                    </w:div>
                  </w:divsChild>
                </w:div>
                <w:div w:id="1040281021">
                  <w:marLeft w:val="0"/>
                  <w:marRight w:val="0"/>
                  <w:marTop w:val="0"/>
                  <w:marBottom w:val="0"/>
                  <w:divBdr>
                    <w:top w:val="none" w:sz="0" w:space="0" w:color="auto"/>
                    <w:left w:val="none" w:sz="0" w:space="0" w:color="auto"/>
                    <w:bottom w:val="none" w:sz="0" w:space="0" w:color="auto"/>
                    <w:right w:val="none" w:sz="0" w:space="0" w:color="auto"/>
                  </w:divBdr>
                  <w:divsChild>
                    <w:div w:id="488987399">
                      <w:marLeft w:val="0"/>
                      <w:marRight w:val="0"/>
                      <w:marTop w:val="0"/>
                      <w:marBottom w:val="0"/>
                      <w:divBdr>
                        <w:top w:val="none" w:sz="0" w:space="0" w:color="auto"/>
                        <w:left w:val="none" w:sz="0" w:space="0" w:color="auto"/>
                        <w:bottom w:val="none" w:sz="0" w:space="0" w:color="auto"/>
                        <w:right w:val="none" w:sz="0" w:space="0" w:color="auto"/>
                      </w:divBdr>
                    </w:div>
                  </w:divsChild>
                </w:div>
                <w:div w:id="1040857643">
                  <w:marLeft w:val="0"/>
                  <w:marRight w:val="0"/>
                  <w:marTop w:val="0"/>
                  <w:marBottom w:val="0"/>
                  <w:divBdr>
                    <w:top w:val="none" w:sz="0" w:space="0" w:color="auto"/>
                    <w:left w:val="none" w:sz="0" w:space="0" w:color="auto"/>
                    <w:bottom w:val="none" w:sz="0" w:space="0" w:color="auto"/>
                    <w:right w:val="none" w:sz="0" w:space="0" w:color="auto"/>
                  </w:divBdr>
                  <w:divsChild>
                    <w:div w:id="1513104211">
                      <w:marLeft w:val="0"/>
                      <w:marRight w:val="0"/>
                      <w:marTop w:val="0"/>
                      <w:marBottom w:val="0"/>
                      <w:divBdr>
                        <w:top w:val="none" w:sz="0" w:space="0" w:color="auto"/>
                        <w:left w:val="none" w:sz="0" w:space="0" w:color="auto"/>
                        <w:bottom w:val="none" w:sz="0" w:space="0" w:color="auto"/>
                        <w:right w:val="none" w:sz="0" w:space="0" w:color="auto"/>
                      </w:divBdr>
                    </w:div>
                  </w:divsChild>
                </w:div>
                <w:div w:id="1041594539">
                  <w:marLeft w:val="0"/>
                  <w:marRight w:val="0"/>
                  <w:marTop w:val="0"/>
                  <w:marBottom w:val="0"/>
                  <w:divBdr>
                    <w:top w:val="none" w:sz="0" w:space="0" w:color="auto"/>
                    <w:left w:val="none" w:sz="0" w:space="0" w:color="auto"/>
                    <w:bottom w:val="none" w:sz="0" w:space="0" w:color="auto"/>
                    <w:right w:val="none" w:sz="0" w:space="0" w:color="auto"/>
                  </w:divBdr>
                  <w:divsChild>
                    <w:div w:id="1831404649">
                      <w:marLeft w:val="0"/>
                      <w:marRight w:val="0"/>
                      <w:marTop w:val="0"/>
                      <w:marBottom w:val="0"/>
                      <w:divBdr>
                        <w:top w:val="none" w:sz="0" w:space="0" w:color="auto"/>
                        <w:left w:val="none" w:sz="0" w:space="0" w:color="auto"/>
                        <w:bottom w:val="none" w:sz="0" w:space="0" w:color="auto"/>
                        <w:right w:val="none" w:sz="0" w:space="0" w:color="auto"/>
                      </w:divBdr>
                    </w:div>
                  </w:divsChild>
                </w:div>
                <w:div w:id="1043555392">
                  <w:marLeft w:val="0"/>
                  <w:marRight w:val="0"/>
                  <w:marTop w:val="0"/>
                  <w:marBottom w:val="0"/>
                  <w:divBdr>
                    <w:top w:val="none" w:sz="0" w:space="0" w:color="auto"/>
                    <w:left w:val="none" w:sz="0" w:space="0" w:color="auto"/>
                    <w:bottom w:val="none" w:sz="0" w:space="0" w:color="auto"/>
                    <w:right w:val="none" w:sz="0" w:space="0" w:color="auto"/>
                  </w:divBdr>
                  <w:divsChild>
                    <w:div w:id="572932239">
                      <w:marLeft w:val="0"/>
                      <w:marRight w:val="0"/>
                      <w:marTop w:val="0"/>
                      <w:marBottom w:val="0"/>
                      <w:divBdr>
                        <w:top w:val="none" w:sz="0" w:space="0" w:color="auto"/>
                        <w:left w:val="none" w:sz="0" w:space="0" w:color="auto"/>
                        <w:bottom w:val="none" w:sz="0" w:space="0" w:color="auto"/>
                        <w:right w:val="none" w:sz="0" w:space="0" w:color="auto"/>
                      </w:divBdr>
                    </w:div>
                  </w:divsChild>
                </w:div>
                <w:div w:id="1046416597">
                  <w:marLeft w:val="0"/>
                  <w:marRight w:val="0"/>
                  <w:marTop w:val="0"/>
                  <w:marBottom w:val="0"/>
                  <w:divBdr>
                    <w:top w:val="none" w:sz="0" w:space="0" w:color="auto"/>
                    <w:left w:val="none" w:sz="0" w:space="0" w:color="auto"/>
                    <w:bottom w:val="none" w:sz="0" w:space="0" w:color="auto"/>
                    <w:right w:val="none" w:sz="0" w:space="0" w:color="auto"/>
                  </w:divBdr>
                  <w:divsChild>
                    <w:div w:id="789856155">
                      <w:marLeft w:val="0"/>
                      <w:marRight w:val="0"/>
                      <w:marTop w:val="0"/>
                      <w:marBottom w:val="0"/>
                      <w:divBdr>
                        <w:top w:val="none" w:sz="0" w:space="0" w:color="auto"/>
                        <w:left w:val="none" w:sz="0" w:space="0" w:color="auto"/>
                        <w:bottom w:val="none" w:sz="0" w:space="0" w:color="auto"/>
                        <w:right w:val="none" w:sz="0" w:space="0" w:color="auto"/>
                      </w:divBdr>
                    </w:div>
                  </w:divsChild>
                </w:div>
                <w:div w:id="1047802441">
                  <w:marLeft w:val="0"/>
                  <w:marRight w:val="0"/>
                  <w:marTop w:val="0"/>
                  <w:marBottom w:val="0"/>
                  <w:divBdr>
                    <w:top w:val="none" w:sz="0" w:space="0" w:color="auto"/>
                    <w:left w:val="none" w:sz="0" w:space="0" w:color="auto"/>
                    <w:bottom w:val="none" w:sz="0" w:space="0" w:color="auto"/>
                    <w:right w:val="none" w:sz="0" w:space="0" w:color="auto"/>
                  </w:divBdr>
                  <w:divsChild>
                    <w:div w:id="774864566">
                      <w:marLeft w:val="0"/>
                      <w:marRight w:val="0"/>
                      <w:marTop w:val="0"/>
                      <w:marBottom w:val="0"/>
                      <w:divBdr>
                        <w:top w:val="none" w:sz="0" w:space="0" w:color="auto"/>
                        <w:left w:val="none" w:sz="0" w:space="0" w:color="auto"/>
                        <w:bottom w:val="none" w:sz="0" w:space="0" w:color="auto"/>
                        <w:right w:val="none" w:sz="0" w:space="0" w:color="auto"/>
                      </w:divBdr>
                    </w:div>
                  </w:divsChild>
                </w:div>
                <w:div w:id="1051808359">
                  <w:marLeft w:val="0"/>
                  <w:marRight w:val="0"/>
                  <w:marTop w:val="0"/>
                  <w:marBottom w:val="0"/>
                  <w:divBdr>
                    <w:top w:val="none" w:sz="0" w:space="0" w:color="auto"/>
                    <w:left w:val="none" w:sz="0" w:space="0" w:color="auto"/>
                    <w:bottom w:val="none" w:sz="0" w:space="0" w:color="auto"/>
                    <w:right w:val="none" w:sz="0" w:space="0" w:color="auto"/>
                  </w:divBdr>
                  <w:divsChild>
                    <w:div w:id="659426149">
                      <w:marLeft w:val="0"/>
                      <w:marRight w:val="0"/>
                      <w:marTop w:val="0"/>
                      <w:marBottom w:val="0"/>
                      <w:divBdr>
                        <w:top w:val="none" w:sz="0" w:space="0" w:color="auto"/>
                        <w:left w:val="none" w:sz="0" w:space="0" w:color="auto"/>
                        <w:bottom w:val="none" w:sz="0" w:space="0" w:color="auto"/>
                        <w:right w:val="none" w:sz="0" w:space="0" w:color="auto"/>
                      </w:divBdr>
                    </w:div>
                  </w:divsChild>
                </w:div>
                <w:div w:id="1057969784">
                  <w:marLeft w:val="0"/>
                  <w:marRight w:val="0"/>
                  <w:marTop w:val="0"/>
                  <w:marBottom w:val="0"/>
                  <w:divBdr>
                    <w:top w:val="none" w:sz="0" w:space="0" w:color="auto"/>
                    <w:left w:val="none" w:sz="0" w:space="0" w:color="auto"/>
                    <w:bottom w:val="none" w:sz="0" w:space="0" w:color="auto"/>
                    <w:right w:val="none" w:sz="0" w:space="0" w:color="auto"/>
                  </w:divBdr>
                  <w:divsChild>
                    <w:div w:id="1480002032">
                      <w:marLeft w:val="0"/>
                      <w:marRight w:val="0"/>
                      <w:marTop w:val="0"/>
                      <w:marBottom w:val="0"/>
                      <w:divBdr>
                        <w:top w:val="none" w:sz="0" w:space="0" w:color="auto"/>
                        <w:left w:val="none" w:sz="0" w:space="0" w:color="auto"/>
                        <w:bottom w:val="none" w:sz="0" w:space="0" w:color="auto"/>
                        <w:right w:val="none" w:sz="0" w:space="0" w:color="auto"/>
                      </w:divBdr>
                    </w:div>
                  </w:divsChild>
                </w:div>
                <w:div w:id="1058091221">
                  <w:marLeft w:val="0"/>
                  <w:marRight w:val="0"/>
                  <w:marTop w:val="0"/>
                  <w:marBottom w:val="0"/>
                  <w:divBdr>
                    <w:top w:val="none" w:sz="0" w:space="0" w:color="auto"/>
                    <w:left w:val="none" w:sz="0" w:space="0" w:color="auto"/>
                    <w:bottom w:val="none" w:sz="0" w:space="0" w:color="auto"/>
                    <w:right w:val="none" w:sz="0" w:space="0" w:color="auto"/>
                  </w:divBdr>
                  <w:divsChild>
                    <w:div w:id="1720590897">
                      <w:marLeft w:val="0"/>
                      <w:marRight w:val="0"/>
                      <w:marTop w:val="0"/>
                      <w:marBottom w:val="0"/>
                      <w:divBdr>
                        <w:top w:val="none" w:sz="0" w:space="0" w:color="auto"/>
                        <w:left w:val="none" w:sz="0" w:space="0" w:color="auto"/>
                        <w:bottom w:val="none" w:sz="0" w:space="0" w:color="auto"/>
                        <w:right w:val="none" w:sz="0" w:space="0" w:color="auto"/>
                      </w:divBdr>
                    </w:div>
                  </w:divsChild>
                </w:div>
                <w:div w:id="1059090209">
                  <w:marLeft w:val="0"/>
                  <w:marRight w:val="0"/>
                  <w:marTop w:val="0"/>
                  <w:marBottom w:val="0"/>
                  <w:divBdr>
                    <w:top w:val="none" w:sz="0" w:space="0" w:color="auto"/>
                    <w:left w:val="none" w:sz="0" w:space="0" w:color="auto"/>
                    <w:bottom w:val="none" w:sz="0" w:space="0" w:color="auto"/>
                    <w:right w:val="none" w:sz="0" w:space="0" w:color="auto"/>
                  </w:divBdr>
                  <w:divsChild>
                    <w:div w:id="1194655876">
                      <w:marLeft w:val="0"/>
                      <w:marRight w:val="0"/>
                      <w:marTop w:val="0"/>
                      <w:marBottom w:val="0"/>
                      <w:divBdr>
                        <w:top w:val="none" w:sz="0" w:space="0" w:color="auto"/>
                        <w:left w:val="none" w:sz="0" w:space="0" w:color="auto"/>
                        <w:bottom w:val="none" w:sz="0" w:space="0" w:color="auto"/>
                        <w:right w:val="none" w:sz="0" w:space="0" w:color="auto"/>
                      </w:divBdr>
                    </w:div>
                  </w:divsChild>
                </w:div>
                <w:div w:id="1061905268">
                  <w:marLeft w:val="0"/>
                  <w:marRight w:val="0"/>
                  <w:marTop w:val="0"/>
                  <w:marBottom w:val="0"/>
                  <w:divBdr>
                    <w:top w:val="none" w:sz="0" w:space="0" w:color="auto"/>
                    <w:left w:val="none" w:sz="0" w:space="0" w:color="auto"/>
                    <w:bottom w:val="none" w:sz="0" w:space="0" w:color="auto"/>
                    <w:right w:val="none" w:sz="0" w:space="0" w:color="auto"/>
                  </w:divBdr>
                  <w:divsChild>
                    <w:div w:id="270480663">
                      <w:marLeft w:val="0"/>
                      <w:marRight w:val="0"/>
                      <w:marTop w:val="0"/>
                      <w:marBottom w:val="0"/>
                      <w:divBdr>
                        <w:top w:val="none" w:sz="0" w:space="0" w:color="auto"/>
                        <w:left w:val="none" w:sz="0" w:space="0" w:color="auto"/>
                        <w:bottom w:val="none" w:sz="0" w:space="0" w:color="auto"/>
                        <w:right w:val="none" w:sz="0" w:space="0" w:color="auto"/>
                      </w:divBdr>
                    </w:div>
                  </w:divsChild>
                </w:div>
                <w:div w:id="1062095257">
                  <w:marLeft w:val="0"/>
                  <w:marRight w:val="0"/>
                  <w:marTop w:val="0"/>
                  <w:marBottom w:val="0"/>
                  <w:divBdr>
                    <w:top w:val="none" w:sz="0" w:space="0" w:color="auto"/>
                    <w:left w:val="none" w:sz="0" w:space="0" w:color="auto"/>
                    <w:bottom w:val="none" w:sz="0" w:space="0" w:color="auto"/>
                    <w:right w:val="none" w:sz="0" w:space="0" w:color="auto"/>
                  </w:divBdr>
                  <w:divsChild>
                    <w:div w:id="1517036111">
                      <w:marLeft w:val="0"/>
                      <w:marRight w:val="0"/>
                      <w:marTop w:val="0"/>
                      <w:marBottom w:val="0"/>
                      <w:divBdr>
                        <w:top w:val="none" w:sz="0" w:space="0" w:color="auto"/>
                        <w:left w:val="none" w:sz="0" w:space="0" w:color="auto"/>
                        <w:bottom w:val="none" w:sz="0" w:space="0" w:color="auto"/>
                        <w:right w:val="none" w:sz="0" w:space="0" w:color="auto"/>
                      </w:divBdr>
                    </w:div>
                  </w:divsChild>
                </w:div>
                <w:div w:id="1064327977">
                  <w:marLeft w:val="0"/>
                  <w:marRight w:val="0"/>
                  <w:marTop w:val="0"/>
                  <w:marBottom w:val="0"/>
                  <w:divBdr>
                    <w:top w:val="none" w:sz="0" w:space="0" w:color="auto"/>
                    <w:left w:val="none" w:sz="0" w:space="0" w:color="auto"/>
                    <w:bottom w:val="none" w:sz="0" w:space="0" w:color="auto"/>
                    <w:right w:val="none" w:sz="0" w:space="0" w:color="auto"/>
                  </w:divBdr>
                  <w:divsChild>
                    <w:div w:id="1594242470">
                      <w:marLeft w:val="0"/>
                      <w:marRight w:val="0"/>
                      <w:marTop w:val="0"/>
                      <w:marBottom w:val="0"/>
                      <w:divBdr>
                        <w:top w:val="none" w:sz="0" w:space="0" w:color="auto"/>
                        <w:left w:val="none" w:sz="0" w:space="0" w:color="auto"/>
                        <w:bottom w:val="none" w:sz="0" w:space="0" w:color="auto"/>
                        <w:right w:val="none" w:sz="0" w:space="0" w:color="auto"/>
                      </w:divBdr>
                    </w:div>
                  </w:divsChild>
                </w:div>
                <w:div w:id="1064719825">
                  <w:marLeft w:val="0"/>
                  <w:marRight w:val="0"/>
                  <w:marTop w:val="0"/>
                  <w:marBottom w:val="0"/>
                  <w:divBdr>
                    <w:top w:val="none" w:sz="0" w:space="0" w:color="auto"/>
                    <w:left w:val="none" w:sz="0" w:space="0" w:color="auto"/>
                    <w:bottom w:val="none" w:sz="0" w:space="0" w:color="auto"/>
                    <w:right w:val="none" w:sz="0" w:space="0" w:color="auto"/>
                  </w:divBdr>
                  <w:divsChild>
                    <w:div w:id="2094275187">
                      <w:marLeft w:val="0"/>
                      <w:marRight w:val="0"/>
                      <w:marTop w:val="0"/>
                      <w:marBottom w:val="0"/>
                      <w:divBdr>
                        <w:top w:val="none" w:sz="0" w:space="0" w:color="auto"/>
                        <w:left w:val="none" w:sz="0" w:space="0" w:color="auto"/>
                        <w:bottom w:val="none" w:sz="0" w:space="0" w:color="auto"/>
                        <w:right w:val="none" w:sz="0" w:space="0" w:color="auto"/>
                      </w:divBdr>
                    </w:div>
                  </w:divsChild>
                </w:div>
                <w:div w:id="1065302851">
                  <w:marLeft w:val="0"/>
                  <w:marRight w:val="0"/>
                  <w:marTop w:val="0"/>
                  <w:marBottom w:val="0"/>
                  <w:divBdr>
                    <w:top w:val="none" w:sz="0" w:space="0" w:color="auto"/>
                    <w:left w:val="none" w:sz="0" w:space="0" w:color="auto"/>
                    <w:bottom w:val="none" w:sz="0" w:space="0" w:color="auto"/>
                    <w:right w:val="none" w:sz="0" w:space="0" w:color="auto"/>
                  </w:divBdr>
                  <w:divsChild>
                    <w:div w:id="1845631930">
                      <w:marLeft w:val="0"/>
                      <w:marRight w:val="0"/>
                      <w:marTop w:val="0"/>
                      <w:marBottom w:val="0"/>
                      <w:divBdr>
                        <w:top w:val="none" w:sz="0" w:space="0" w:color="auto"/>
                        <w:left w:val="none" w:sz="0" w:space="0" w:color="auto"/>
                        <w:bottom w:val="none" w:sz="0" w:space="0" w:color="auto"/>
                        <w:right w:val="none" w:sz="0" w:space="0" w:color="auto"/>
                      </w:divBdr>
                    </w:div>
                  </w:divsChild>
                </w:div>
                <w:div w:id="1066688635">
                  <w:marLeft w:val="0"/>
                  <w:marRight w:val="0"/>
                  <w:marTop w:val="0"/>
                  <w:marBottom w:val="0"/>
                  <w:divBdr>
                    <w:top w:val="none" w:sz="0" w:space="0" w:color="auto"/>
                    <w:left w:val="none" w:sz="0" w:space="0" w:color="auto"/>
                    <w:bottom w:val="none" w:sz="0" w:space="0" w:color="auto"/>
                    <w:right w:val="none" w:sz="0" w:space="0" w:color="auto"/>
                  </w:divBdr>
                  <w:divsChild>
                    <w:div w:id="1277298433">
                      <w:marLeft w:val="0"/>
                      <w:marRight w:val="0"/>
                      <w:marTop w:val="0"/>
                      <w:marBottom w:val="0"/>
                      <w:divBdr>
                        <w:top w:val="none" w:sz="0" w:space="0" w:color="auto"/>
                        <w:left w:val="none" w:sz="0" w:space="0" w:color="auto"/>
                        <w:bottom w:val="none" w:sz="0" w:space="0" w:color="auto"/>
                        <w:right w:val="none" w:sz="0" w:space="0" w:color="auto"/>
                      </w:divBdr>
                    </w:div>
                  </w:divsChild>
                </w:div>
                <w:div w:id="1072968257">
                  <w:marLeft w:val="0"/>
                  <w:marRight w:val="0"/>
                  <w:marTop w:val="0"/>
                  <w:marBottom w:val="0"/>
                  <w:divBdr>
                    <w:top w:val="none" w:sz="0" w:space="0" w:color="auto"/>
                    <w:left w:val="none" w:sz="0" w:space="0" w:color="auto"/>
                    <w:bottom w:val="none" w:sz="0" w:space="0" w:color="auto"/>
                    <w:right w:val="none" w:sz="0" w:space="0" w:color="auto"/>
                  </w:divBdr>
                  <w:divsChild>
                    <w:div w:id="627705778">
                      <w:marLeft w:val="0"/>
                      <w:marRight w:val="0"/>
                      <w:marTop w:val="0"/>
                      <w:marBottom w:val="0"/>
                      <w:divBdr>
                        <w:top w:val="none" w:sz="0" w:space="0" w:color="auto"/>
                        <w:left w:val="none" w:sz="0" w:space="0" w:color="auto"/>
                        <w:bottom w:val="none" w:sz="0" w:space="0" w:color="auto"/>
                        <w:right w:val="none" w:sz="0" w:space="0" w:color="auto"/>
                      </w:divBdr>
                    </w:div>
                  </w:divsChild>
                </w:div>
                <w:div w:id="1073434256">
                  <w:marLeft w:val="0"/>
                  <w:marRight w:val="0"/>
                  <w:marTop w:val="0"/>
                  <w:marBottom w:val="0"/>
                  <w:divBdr>
                    <w:top w:val="none" w:sz="0" w:space="0" w:color="auto"/>
                    <w:left w:val="none" w:sz="0" w:space="0" w:color="auto"/>
                    <w:bottom w:val="none" w:sz="0" w:space="0" w:color="auto"/>
                    <w:right w:val="none" w:sz="0" w:space="0" w:color="auto"/>
                  </w:divBdr>
                  <w:divsChild>
                    <w:div w:id="934945990">
                      <w:marLeft w:val="0"/>
                      <w:marRight w:val="0"/>
                      <w:marTop w:val="0"/>
                      <w:marBottom w:val="0"/>
                      <w:divBdr>
                        <w:top w:val="none" w:sz="0" w:space="0" w:color="auto"/>
                        <w:left w:val="none" w:sz="0" w:space="0" w:color="auto"/>
                        <w:bottom w:val="none" w:sz="0" w:space="0" w:color="auto"/>
                        <w:right w:val="none" w:sz="0" w:space="0" w:color="auto"/>
                      </w:divBdr>
                    </w:div>
                  </w:divsChild>
                </w:div>
                <w:div w:id="1073623320">
                  <w:marLeft w:val="0"/>
                  <w:marRight w:val="0"/>
                  <w:marTop w:val="0"/>
                  <w:marBottom w:val="0"/>
                  <w:divBdr>
                    <w:top w:val="none" w:sz="0" w:space="0" w:color="auto"/>
                    <w:left w:val="none" w:sz="0" w:space="0" w:color="auto"/>
                    <w:bottom w:val="none" w:sz="0" w:space="0" w:color="auto"/>
                    <w:right w:val="none" w:sz="0" w:space="0" w:color="auto"/>
                  </w:divBdr>
                  <w:divsChild>
                    <w:div w:id="767391530">
                      <w:marLeft w:val="0"/>
                      <w:marRight w:val="0"/>
                      <w:marTop w:val="0"/>
                      <w:marBottom w:val="0"/>
                      <w:divBdr>
                        <w:top w:val="none" w:sz="0" w:space="0" w:color="auto"/>
                        <w:left w:val="none" w:sz="0" w:space="0" w:color="auto"/>
                        <w:bottom w:val="none" w:sz="0" w:space="0" w:color="auto"/>
                        <w:right w:val="none" w:sz="0" w:space="0" w:color="auto"/>
                      </w:divBdr>
                    </w:div>
                  </w:divsChild>
                </w:div>
                <w:div w:id="1075010179">
                  <w:marLeft w:val="0"/>
                  <w:marRight w:val="0"/>
                  <w:marTop w:val="0"/>
                  <w:marBottom w:val="0"/>
                  <w:divBdr>
                    <w:top w:val="none" w:sz="0" w:space="0" w:color="auto"/>
                    <w:left w:val="none" w:sz="0" w:space="0" w:color="auto"/>
                    <w:bottom w:val="none" w:sz="0" w:space="0" w:color="auto"/>
                    <w:right w:val="none" w:sz="0" w:space="0" w:color="auto"/>
                  </w:divBdr>
                  <w:divsChild>
                    <w:div w:id="1341156905">
                      <w:marLeft w:val="0"/>
                      <w:marRight w:val="0"/>
                      <w:marTop w:val="0"/>
                      <w:marBottom w:val="0"/>
                      <w:divBdr>
                        <w:top w:val="none" w:sz="0" w:space="0" w:color="auto"/>
                        <w:left w:val="none" w:sz="0" w:space="0" w:color="auto"/>
                        <w:bottom w:val="none" w:sz="0" w:space="0" w:color="auto"/>
                        <w:right w:val="none" w:sz="0" w:space="0" w:color="auto"/>
                      </w:divBdr>
                    </w:div>
                  </w:divsChild>
                </w:div>
                <w:div w:id="1075054618">
                  <w:marLeft w:val="0"/>
                  <w:marRight w:val="0"/>
                  <w:marTop w:val="0"/>
                  <w:marBottom w:val="0"/>
                  <w:divBdr>
                    <w:top w:val="none" w:sz="0" w:space="0" w:color="auto"/>
                    <w:left w:val="none" w:sz="0" w:space="0" w:color="auto"/>
                    <w:bottom w:val="none" w:sz="0" w:space="0" w:color="auto"/>
                    <w:right w:val="none" w:sz="0" w:space="0" w:color="auto"/>
                  </w:divBdr>
                  <w:divsChild>
                    <w:div w:id="53555235">
                      <w:marLeft w:val="0"/>
                      <w:marRight w:val="0"/>
                      <w:marTop w:val="0"/>
                      <w:marBottom w:val="0"/>
                      <w:divBdr>
                        <w:top w:val="none" w:sz="0" w:space="0" w:color="auto"/>
                        <w:left w:val="none" w:sz="0" w:space="0" w:color="auto"/>
                        <w:bottom w:val="none" w:sz="0" w:space="0" w:color="auto"/>
                        <w:right w:val="none" w:sz="0" w:space="0" w:color="auto"/>
                      </w:divBdr>
                    </w:div>
                  </w:divsChild>
                </w:div>
                <w:div w:id="1075055749">
                  <w:marLeft w:val="0"/>
                  <w:marRight w:val="0"/>
                  <w:marTop w:val="0"/>
                  <w:marBottom w:val="0"/>
                  <w:divBdr>
                    <w:top w:val="none" w:sz="0" w:space="0" w:color="auto"/>
                    <w:left w:val="none" w:sz="0" w:space="0" w:color="auto"/>
                    <w:bottom w:val="none" w:sz="0" w:space="0" w:color="auto"/>
                    <w:right w:val="none" w:sz="0" w:space="0" w:color="auto"/>
                  </w:divBdr>
                  <w:divsChild>
                    <w:div w:id="1700662281">
                      <w:marLeft w:val="0"/>
                      <w:marRight w:val="0"/>
                      <w:marTop w:val="0"/>
                      <w:marBottom w:val="0"/>
                      <w:divBdr>
                        <w:top w:val="none" w:sz="0" w:space="0" w:color="auto"/>
                        <w:left w:val="none" w:sz="0" w:space="0" w:color="auto"/>
                        <w:bottom w:val="none" w:sz="0" w:space="0" w:color="auto"/>
                        <w:right w:val="none" w:sz="0" w:space="0" w:color="auto"/>
                      </w:divBdr>
                    </w:div>
                  </w:divsChild>
                </w:div>
                <w:div w:id="1078480454">
                  <w:marLeft w:val="0"/>
                  <w:marRight w:val="0"/>
                  <w:marTop w:val="0"/>
                  <w:marBottom w:val="0"/>
                  <w:divBdr>
                    <w:top w:val="none" w:sz="0" w:space="0" w:color="auto"/>
                    <w:left w:val="none" w:sz="0" w:space="0" w:color="auto"/>
                    <w:bottom w:val="none" w:sz="0" w:space="0" w:color="auto"/>
                    <w:right w:val="none" w:sz="0" w:space="0" w:color="auto"/>
                  </w:divBdr>
                  <w:divsChild>
                    <w:div w:id="606549484">
                      <w:marLeft w:val="0"/>
                      <w:marRight w:val="0"/>
                      <w:marTop w:val="0"/>
                      <w:marBottom w:val="0"/>
                      <w:divBdr>
                        <w:top w:val="none" w:sz="0" w:space="0" w:color="auto"/>
                        <w:left w:val="none" w:sz="0" w:space="0" w:color="auto"/>
                        <w:bottom w:val="none" w:sz="0" w:space="0" w:color="auto"/>
                        <w:right w:val="none" w:sz="0" w:space="0" w:color="auto"/>
                      </w:divBdr>
                    </w:div>
                  </w:divsChild>
                </w:div>
                <w:div w:id="1079331103">
                  <w:marLeft w:val="0"/>
                  <w:marRight w:val="0"/>
                  <w:marTop w:val="0"/>
                  <w:marBottom w:val="0"/>
                  <w:divBdr>
                    <w:top w:val="none" w:sz="0" w:space="0" w:color="auto"/>
                    <w:left w:val="none" w:sz="0" w:space="0" w:color="auto"/>
                    <w:bottom w:val="none" w:sz="0" w:space="0" w:color="auto"/>
                    <w:right w:val="none" w:sz="0" w:space="0" w:color="auto"/>
                  </w:divBdr>
                  <w:divsChild>
                    <w:div w:id="278874079">
                      <w:marLeft w:val="0"/>
                      <w:marRight w:val="0"/>
                      <w:marTop w:val="0"/>
                      <w:marBottom w:val="0"/>
                      <w:divBdr>
                        <w:top w:val="none" w:sz="0" w:space="0" w:color="auto"/>
                        <w:left w:val="none" w:sz="0" w:space="0" w:color="auto"/>
                        <w:bottom w:val="none" w:sz="0" w:space="0" w:color="auto"/>
                        <w:right w:val="none" w:sz="0" w:space="0" w:color="auto"/>
                      </w:divBdr>
                    </w:div>
                  </w:divsChild>
                </w:div>
                <w:div w:id="1082533515">
                  <w:marLeft w:val="0"/>
                  <w:marRight w:val="0"/>
                  <w:marTop w:val="0"/>
                  <w:marBottom w:val="0"/>
                  <w:divBdr>
                    <w:top w:val="none" w:sz="0" w:space="0" w:color="auto"/>
                    <w:left w:val="none" w:sz="0" w:space="0" w:color="auto"/>
                    <w:bottom w:val="none" w:sz="0" w:space="0" w:color="auto"/>
                    <w:right w:val="none" w:sz="0" w:space="0" w:color="auto"/>
                  </w:divBdr>
                  <w:divsChild>
                    <w:div w:id="1111164129">
                      <w:marLeft w:val="0"/>
                      <w:marRight w:val="0"/>
                      <w:marTop w:val="0"/>
                      <w:marBottom w:val="0"/>
                      <w:divBdr>
                        <w:top w:val="none" w:sz="0" w:space="0" w:color="auto"/>
                        <w:left w:val="none" w:sz="0" w:space="0" w:color="auto"/>
                        <w:bottom w:val="none" w:sz="0" w:space="0" w:color="auto"/>
                        <w:right w:val="none" w:sz="0" w:space="0" w:color="auto"/>
                      </w:divBdr>
                    </w:div>
                  </w:divsChild>
                </w:div>
                <w:div w:id="1083524994">
                  <w:marLeft w:val="0"/>
                  <w:marRight w:val="0"/>
                  <w:marTop w:val="0"/>
                  <w:marBottom w:val="0"/>
                  <w:divBdr>
                    <w:top w:val="none" w:sz="0" w:space="0" w:color="auto"/>
                    <w:left w:val="none" w:sz="0" w:space="0" w:color="auto"/>
                    <w:bottom w:val="none" w:sz="0" w:space="0" w:color="auto"/>
                    <w:right w:val="none" w:sz="0" w:space="0" w:color="auto"/>
                  </w:divBdr>
                  <w:divsChild>
                    <w:div w:id="1238781532">
                      <w:marLeft w:val="0"/>
                      <w:marRight w:val="0"/>
                      <w:marTop w:val="0"/>
                      <w:marBottom w:val="0"/>
                      <w:divBdr>
                        <w:top w:val="none" w:sz="0" w:space="0" w:color="auto"/>
                        <w:left w:val="none" w:sz="0" w:space="0" w:color="auto"/>
                        <w:bottom w:val="none" w:sz="0" w:space="0" w:color="auto"/>
                        <w:right w:val="none" w:sz="0" w:space="0" w:color="auto"/>
                      </w:divBdr>
                    </w:div>
                  </w:divsChild>
                </w:div>
                <w:div w:id="1084303131">
                  <w:marLeft w:val="0"/>
                  <w:marRight w:val="0"/>
                  <w:marTop w:val="0"/>
                  <w:marBottom w:val="0"/>
                  <w:divBdr>
                    <w:top w:val="none" w:sz="0" w:space="0" w:color="auto"/>
                    <w:left w:val="none" w:sz="0" w:space="0" w:color="auto"/>
                    <w:bottom w:val="none" w:sz="0" w:space="0" w:color="auto"/>
                    <w:right w:val="none" w:sz="0" w:space="0" w:color="auto"/>
                  </w:divBdr>
                  <w:divsChild>
                    <w:div w:id="1497841763">
                      <w:marLeft w:val="0"/>
                      <w:marRight w:val="0"/>
                      <w:marTop w:val="0"/>
                      <w:marBottom w:val="0"/>
                      <w:divBdr>
                        <w:top w:val="none" w:sz="0" w:space="0" w:color="auto"/>
                        <w:left w:val="none" w:sz="0" w:space="0" w:color="auto"/>
                        <w:bottom w:val="none" w:sz="0" w:space="0" w:color="auto"/>
                        <w:right w:val="none" w:sz="0" w:space="0" w:color="auto"/>
                      </w:divBdr>
                    </w:div>
                  </w:divsChild>
                </w:div>
                <w:div w:id="1084958932">
                  <w:marLeft w:val="0"/>
                  <w:marRight w:val="0"/>
                  <w:marTop w:val="0"/>
                  <w:marBottom w:val="0"/>
                  <w:divBdr>
                    <w:top w:val="none" w:sz="0" w:space="0" w:color="auto"/>
                    <w:left w:val="none" w:sz="0" w:space="0" w:color="auto"/>
                    <w:bottom w:val="none" w:sz="0" w:space="0" w:color="auto"/>
                    <w:right w:val="none" w:sz="0" w:space="0" w:color="auto"/>
                  </w:divBdr>
                  <w:divsChild>
                    <w:div w:id="155995747">
                      <w:marLeft w:val="0"/>
                      <w:marRight w:val="0"/>
                      <w:marTop w:val="0"/>
                      <w:marBottom w:val="0"/>
                      <w:divBdr>
                        <w:top w:val="none" w:sz="0" w:space="0" w:color="auto"/>
                        <w:left w:val="none" w:sz="0" w:space="0" w:color="auto"/>
                        <w:bottom w:val="none" w:sz="0" w:space="0" w:color="auto"/>
                        <w:right w:val="none" w:sz="0" w:space="0" w:color="auto"/>
                      </w:divBdr>
                    </w:div>
                  </w:divsChild>
                </w:div>
                <w:div w:id="1086801620">
                  <w:marLeft w:val="0"/>
                  <w:marRight w:val="0"/>
                  <w:marTop w:val="0"/>
                  <w:marBottom w:val="0"/>
                  <w:divBdr>
                    <w:top w:val="none" w:sz="0" w:space="0" w:color="auto"/>
                    <w:left w:val="none" w:sz="0" w:space="0" w:color="auto"/>
                    <w:bottom w:val="none" w:sz="0" w:space="0" w:color="auto"/>
                    <w:right w:val="none" w:sz="0" w:space="0" w:color="auto"/>
                  </w:divBdr>
                  <w:divsChild>
                    <w:div w:id="416364349">
                      <w:marLeft w:val="0"/>
                      <w:marRight w:val="0"/>
                      <w:marTop w:val="0"/>
                      <w:marBottom w:val="0"/>
                      <w:divBdr>
                        <w:top w:val="none" w:sz="0" w:space="0" w:color="auto"/>
                        <w:left w:val="none" w:sz="0" w:space="0" w:color="auto"/>
                        <w:bottom w:val="none" w:sz="0" w:space="0" w:color="auto"/>
                        <w:right w:val="none" w:sz="0" w:space="0" w:color="auto"/>
                      </w:divBdr>
                    </w:div>
                  </w:divsChild>
                </w:div>
                <w:div w:id="1087385295">
                  <w:marLeft w:val="0"/>
                  <w:marRight w:val="0"/>
                  <w:marTop w:val="0"/>
                  <w:marBottom w:val="0"/>
                  <w:divBdr>
                    <w:top w:val="none" w:sz="0" w:space="0" w:color="auto"/>
                    <w:left w:val="none" w:sz="0" w:space="0" w:color="auto"/>
                    <w:bottom w:val="none" w:sz="0" w:space="0" w:color="auto"/>
                    <w:right w:val="none" w:sz="0" w:space="0" w:color="auto"/>
                  </w:divBdr>
                  <w:divsChild>
                    <w:div w:id="2137332546">
                      <w:marLeft w:val="0"/>
                      <w:marRight w:val="0"/>
                      <w:marTop w:val="0"/>
                      <w:marBottom w:val="0"/>
                      <w:divBdr>
                        <w:top w:val="none" w:sz="0" w:space="0" w:color="auto"/>
                        <w:left w:val="none" w:sz="0" w:space="0" w:color="auto"/>
                        <w:bottom w:val="none" w:sz="0" w:space="0" w:color="auto"/>
                        <w:right w:val="none" w:sz="0" w:space="0" w:color="auto"/>
                      </w:divBdr>
                    </w:div>
                  </w:divsChild>
                </w:div>
                <w:div w:id="1087536138">
                  <w:marLeft w:val="0"/>
                  <w:marRight w:val="0"/>
                  <w:marTop w:val="0"/>
                  <w:marBottom w:val="0"/>
                  <w:divBdr>
                    <w:top w:val="none" w:sz="0" w:space="0" w:color="auto"/>
                    <w:left w:val="none" w:sz="0" w:space="0" w:color="auto"/>
                    <w:bottom w:val="none" w:sz="0" w:space="0" w:color="auto"/>
                    <w:right w:val="none" w:sz="0" w:space="0" w:color="auto"/>
                  </w:divBdr>
                  <w:divsChild>
                    <w:div w:id="273513572">
                      <w:marLeft w:val="0"/>
                      <w:marRight w:val="0"/>
                      <w:marTop w:val="0"/>
                      <w:marBottom w:val="0"/>
                      <w:divBdr>
                        <w:top w:val="none" w:sz="0" w:space="0" w:color="auto"/>
                        <w:left w:val="none" w:sz="0" w:space="0" w:color="auto"/>
                        <w:bottom w:val="none" w:sz="0" w:space="0" w:color="auto"/>
                        <w:right w:val="none" w:sz="0" w:space="0" w:color="auto"/>
                      </w:divBdr>
                    </w:div>
                  </w:divsChild>
                </w:div>
                <w:div w:id="1087579005">
                  <w:marLeft w:val="0"/>
                  <w:marRight w:val="0"/>
                  <w:marTop w:val="0"/>
                  <w:marBottom w:val="0"/>
                  <w:divBdr>
                    <w:top w:val="none" w:sz="0" w:space="0" w:color="auto"/>
                    <w:left w:val="none" w:sz="0" w:space="0" w:color="auto"/>
                    <w:bottom w:val="none" w:sz="0" w:space="0" w:color="auto"/>
                    <w:right w:val="none" w:sz="0" w:space="0" w:color="auto"/>
                  </w:divBdr>
                  <w:divsChild>
                    <w:div w:id="1898318970">
                      <w:marLeft w:val="0"/>
                      <w:marRight w:val="0"/>
                      <w:marTop w:val="0"/>
                      <w:marBottom w:val="0"/>
                      <w:divBdr>
                        <w:top w:val="none" w:sz="0" w:space="0" w:color="auto"/>
                        <w:left w:val="none" w:sz="0" w:space="0" w:color="auto"/>
                        <w:bottom w:val="none" w:sz="0" w:space="0" w:color="auto"/>
                        <w:right w:val="none" w:sz="0" w:space="0" w:color="auto"/>
                      </w:divBdr>
                    </w:div>
                  </w:divsChild>
                </w:div>
                <w:div w:id="1089278584">
                  <w:marLeft w:val="0"/>
                  <w:marRight w:val="0"/>
                  <w:marTop w:val="0"/>
                  <w:marBottom w:val="0"/>
                  <w:divBdr>
                    <w:top w:val="none" w:sz="0" w:space="0" w:color="auto"/>
                    <w:left w:val="none" w:sz="0" w:space="0" w:color="auto"/>
                    <w:bottom w:val="none" w:sz="0" w:space="0" w:color="auto"/>
                    <w:right w:val="none" w:sz="0" w:space="0" w:color="auto"/>
                  </w:divBdr>
                  <w:divsChild>
                    <w:div w:id="985937015">
                      <w:marLeft w:val="0"/>
                      <w:marRight w:val="0"/>
                      <w:marTop w:val="0"/>
                      <w:marBottom w:val="0"/>
                      <w:divBdr>
                        <w:top w:val="none" w:sz="0" w:space="0" w:color="auto"/>
                        <w:left w:val="none" w:sz="0" w:space="0" w:color="auto"/>
                        <w:bottom w:val="none" w:sz="0" w:space="0" w:color="auto"/>
                        <w:right w:val="none" w:sz="0" w:space="0" w:color="auto"/>
                      </w:divBdr>
                    </w:div>
                  </w:divsChild>
                </w:div>
                <w:div w:id="1090396583">
                  <w:marLeft w:val="0"/>
                  <w:marRight w:val="0"/>
                  <w:marTop w:val="0"/>
                  <w:marBottom w:val="0"/>
                  <w:divBdr>
                    <w:top w:val="none" w:sz="0" w:space="0" w:color="auto"/>
                    <w:left w:val="none" w:sz="0" w:space="0" w:color="auto"/>
                    <w:bottom w:val="none" w:sz="0" w:space="0" w:color="auto"/>
                    <w:right w:val="none" w:sz="0" w:space="0" w:color="auto"/>
                  </w:divBdr>
                  <w:divsChild>
                    <w:div w:id="1400443136">
                      <w:marLeft w:val="0"/>
                      <w:marRight w:val="0"/>
                      <w:marTop w:val="0"/>
                      <w:marBottom w:val="0"/>
                      <w:divBdr>
                        <w:top w:val="none" w:sz="0" w:space="0" w:color="auto"/>
                        <w:left w:val="none" w:sz="0" w:space="0" w:color="auto"/>
                        <w:bottom w:val="none" w:sz="0" w:space="0" w:color="auto"/>
                        <w:right w:val="none" w:sz="0" w:space="0" w:color="auto"/>
                      </w:divBdr>
                    </w:div>
                  </w:divsChild>
                </w:div>
                <w:div w:id="1090465257">
                  <w:marLeft w:val="0"/>
                  <w:marRight w:val="0"/>
                  <w:marTop w:val="0"/>
                  <w:marBottom w:val="0"/>
                  <w:divBdr>
                    <w:top w:val="none" w:sz="0" w:space="0" w:color="auto"/>
                    <w:left w:val="none" w:sz="0" w:space="0" w:color="auto"/>
                    <w:bottom w:val="none" w:sz="0" w:space="0" w:color="auto"/>
                    <w:right w:val="none" w:sz="0" w:space="0" w:color="auto"/>
                  </w:divBdr>
                  <w:divsChild>
                    <w:div w:id="1031806042">
                      <w:marLeft w:val="0"/>
                      <w:marRight w:val="0"/>
                      <w:marTop w:val="0"/>
                      <w:marBottom w:val="0"/>
                      <w:divBdr>
                        <w:top w:val="none" w:sz="0" w:space="0" w:color="auto"/>
                        <w:left w:val="none" w:sz="0" w:space="0" w:color="auto"/>
                        <w:bottom w:val="none" w:sz="0" w:space="0" w:color="auto"/>
                        <w:right w:val="none" w:sz="0" w:space="0" w:color="auto"/>
                      </w:divBdr>
                    </w:div>
                  </w:divsChild>
                </w:div>
                <w:div w:id="1091663777">
                  <w:marLeft w:val="0"/>
                  <w:marRight w:val="0"/>
                  <w:marTop w:val="0"/>
                  <w:marBottom w:val="0"/>
                  <w:divBdr>
                    <w:top w:val="none" w:sz="0" w:space="0" w:color="auto"/>
                    <w:left w:val="none" w:sz="0" w:space="0" w:color="auto"/>
                    <w:bottom w:val="none" w:sz="0" w:space="0" w:color="auto"/>
                    <w:right w:val="none" w:sz="0" w:space="0" w:color="auto"/>
                  </w:divBdr>
                  <w:divsChild>
                    <w:div w:id="1428305078">
                      <w:marLeft w:val="0"/>
                      <w:marRight w:val="0"/>
                      <w:marTop w:val="0"/>
                      <w:marBottom w:val="0"/>
                      <w:divBdr>
                        <w:top w:val="none" w:sz="0" w:space="0" w:color="auto"/>
                        <w:left w:val="none" w:sz="0" w:space="0" w:color="auto"/>
                        <w:bottom w:val="none" w:sz="0" w:space="0" w:color="auto"/>
                        <w:right w:val="none" w:sz="0" w:space="0" w:color="auto"/>
                      </w:divBdr>
                    </w:div>
                  </w:divsChild>
                </w:div>
                <w:div w:id="1092699545">
                  <w:marLeft w:val="0"/>
                  <w:marRight w:val="0"/>
                  <w:marTop w:val="0"/>
                  <w:marBottom w:val="0"/>
                  <w:divBdr>
                    <w:top w:val="none" w:sz="0" w:space="0" w:color="auto"/>
                    <w:left w:val="none" w:sz="0" w:space="0" w:color="auto"/>
                    <w:bottom w:val="none" w:sz="0" w:space="0" w:color="auto"/>
                    <w:right w:val="none" w:sz="0" w:space="0" w:color="auto"/>
                  </w:divBdr>
                  <w:divsChild>
                    <w:div w:id="272327932">
                      <w:marLeft w:val="0"/>
                      <w:marRight w:val="0"/>
                      <w:marTop w:val="0"/>
                      <w:marBottom w:val="0"/>
                      <w:divBdr>
                        <w:top w:val="none" w:sz="0" w:space="0" w:color="auto"/>
                        <w:left w:val="none" w:sz="0" w:space="0" w:color="auto"/>
                        <w:bottom w:val="none" w:sz="0" w:space="0" w:color="auto"/>
                        <w:right w:val="none" w:sz="0" w:space="0" w:color="auto"/>
                      </w:divBdr>
                    </w:div>
                  </w:divsChild>
                </w:div>
                <w:div w:id="1092701040">
                  <w:marLeft w:val="0"/>
                  <w:marRight w:val="0"/>
                  <w:marTop w:val="0"/>
                  <w:marBottom w:val="0"/>
                  <w:divBdr>
                    <w:top w:val="none" w:sz="0" w:space="0" w:color="auto"/>
                    <w:left w:val="none" w:sz="0" w:space="0" w:color="auto"/>
                    <w:bottom w:val="none" w:sz="0" w:space="0" w:color="auto"/>
                    <w:right w:val="none" w:sz="0" w:space="0" w:color="auto"/>
                  </w:divBdr>
                  <w:divsChild>
                    <w:div w:id="993993215">
                      <w:marLeft w:val="0"/>
                      <w:marRight w:val="0"/>
                      <w:marTop w:val="0"/>
                      <w:marBottom w:val="0"/>
                      <w:divBdr>
                        <w:top w:val="none" w:sz="0" w:space="0" w:color="auto"/>
                        <w:left w:val="none" w:sz="0" w:space="0" w:color="auto"/>
                        <w:bottom w:val="none" w:sz="0" w:space="0" w:color="auto"/>
                        <w:right w:val="none" w:sz="0" w:space="0" w:color="auto"/>
                      </w:divBdr>
                    </w:div>
                  </w:divsChild>
                </w:div>
                <w:div w:id="1093282039">
                  <w:marLeft w:val="0"/>
                  <w:marRight w:val="0"/>
                  <w:marTop w:val="0"/>
                  <w:marBottom w:val="0"/>
                  <w:divBdr>
                    <w:top w:val="none" w:sz="0" w:space="0" w:color="auto"/>
                    <w:left w:val="none" w:sz="0" w:space="0" w:color="auto"/>
                    <w:bottom w:val="none" w:sz="0" w:space="0" w:color="auto"/>
                    <w:right w:val="none" w:sz="0" w:space="0" w:color="auto"/>
                  </w:divBdr>
                  <w:divsChild>
                    <w:div w:id="1991404933">
                      <w:marLeft w:val="0"/>
                      <w:marRight w:val="0"/>
                      <w:marTop w:val="0"/>
                      <w:marBottom w:val="0"/>
                      <w:divBdr>
                        <w:top w:val="none" w:sz="0" w:space="0" w:color="auto"/>
                        <w:left w:val="none" w:sz="0" w:space="0" w:color="auto"/>
                        <w:bottom w:val="none" w:sz="0" w:space="0" w:color="auto"/>
                        <w:right w:val="none" w:sz="0" w:space="0" w:color="auto"/>
                      </w:divBdr>
                    </w:div>
                  </w:divsChild>
                </w:div>
                <w:div w:id="1094135138">
                  <w:marLeft w:val="0"/>
                  <w:marRight w:val="0"/>
                  <w:marTop w:val="0"/>
                  <w:marBottom w:val="0"/>
                  <w:divBdr>
                    <w:top w:val="none" w:sz="0" w:space="0" w:color="auto"/>
                    <w:left w:val="none" w:sz="0" w:space="0" w:color="auto"/>
                    <w:bottom w:val="none" w:sz="0" w:space="0" w:color="auto"/>
                    <w:right w:val="none" w:sz="0" w:space="0" w:color="auto"/>
                  </w:divBdr>
                  <w:divsChild>
                    <w:div w:id="713044337">
                      <w:marLeft w:val="0"/>
                      <w:marRight w:val="0"/>
                      <w:marTop w:val="0"/>
                      <w:marBottom w:val="0"/>
                      <w:divBdr>
                        <w:top w:val="none" w:sz="0" w:space="0" w:color="auto"/>
                        <w:left w:val="none" w:sz="0" w:space="0" w:color="auto"/>
                        <w:bottom w:val="none" w:sz="0" w:space="0" w:color="auto"/>
                        <w:right w:val="none" w:sz="0" w:space="0" w:color="auto"/>
                      </w:divBdr>
                    </w:div>
                  </w:divsChild>
                </w:div>
                <w:div w:id="1094278894">
                  <w:marLeft w:val="0"/>
                  <w:marRight w:val="0"/>
                  <w:marTop w:val="0"/>
                  <w:marBottom w:val="0"/>
                  <w:divBdr>
                    <w:top w:val="none" w:sz="0" w:space="0" w:color="auto"/>
                    <w:left w:val="none" w:sz="0" w:space="0" w:color="auto"/>
                    <w:bottom w:val="none" w:sz="0" w:space="0" w:color="auto"/>
                    <w:right w:val="none" w:sz="0" w:space="0" w:color="auto"/>
                  </w:divBdr>
                  <w:divsChild>
                    <w:div w:id="216743108">
                      <w:marLeft w:val="0"/>
                      <w:marRight w:val="0"/>
                      <w:marTop w:val="0"/>
                      <w:marBottom w:val="0"/>
                      <w:divBdr>
                        <w:top w:val="none" w:sz="0" w:space="0" w:color="auto"/>
                        <w:left w:val="none" w:sz="0" w:space="0" w:color="auto"/>
                        <w:bottom w:val="none" w:sz="0" w:space="0" w:color="auto"/>
                        <w:right w:val="none" w:sz="0" w:space="0" w:color="auto"/>
                      </w:divBdr>
                    </w:div>
                  </w:divsChild>
                </w:div>
                <w:div w:id="1094352139">
                  <w:marLeft w:val="0"/>
                  <w:marRight w:val="0"/>
                  <w:marTop w:val="0"/>
                  <w:marBottom w:val="0"/>
                  <w:divBdr>
                    <w:top w:val="none" w:sz="0" w:space="0" w:color="auto"/>
                    <w:left w:val="none" w:sz="0" w:space="0" w:color="auto"/>
                    <w:bottom w:val="none" w:sz="0" w:space="0" w:color="auto"/>
                    <w:right w:val="none" w:sz="0" w:space="0" w:color="auto"/>
                  </w:divBdr>
                  <w:divsChild>
                    <w:div w:id="1150440489">
                      <w:marLeft w:val="0"/>
                      <w:marRight w:val="0"/>
                      <w:marTop w:val="0"/>
                      <w:marBottom w:val="0"/>
                      <w:divBdr>
                        <w:top w:val="none" w:sz="0" w:space="0" w:color="auto"/>
                        <w:left w:val="none" w:sz="0" w:space="0" w:color="auto"/>
                        <w:bottom w:val="none" w:sz="0" w:space="0" w:color="auto"/>
                        <w:right w:val="none" w:sz="0" w:space="0" w:color="auto"/>
                      </w:divBdr>
                    </w:div>
                  </w:divsChild>
                </w:div>
                <w:div w:id="1094666972">
                  <w:marLeft w:val="0"/>
                  <w:marRight w:val="0"/>
                  <w:marTop w:val="0"/>
                  <w:marBottom w:val="0"/>
                  <w:divBdr>
                    <w:top w:val="none" w:sz="0" w:space="0" w:color="auto"/>
                    <w:left w:val="none" w:sz="0" w:space="0" w:color="auto"/>
                    <w:bottom w:val="none" w:sz="0" w:space="0" w:color="auto"/>
                    <w:right w:val="none" w:sz="0" w:space="0" w:color="auto"/>
                  </w:divBdr>
                  <w:divsChild>
                    <w:div w:id="152962817">
                      <w:marLeft w:val="0"/>
                      <w:marRight w:val="0"/>
                      <w:marTop w:val="0"/>
                      <w:marBottom w:val="0"/>
                      <w:divBdr>
                        <w:top w:val="none" w:sz="0" w:space="0" w:color="auto"/>
                        <w:left w:val="none" w:sz="0" w:space="0" w:color="auto"/>
                        <w:bottom w:val="none" w:sz="0" w:space="0" w:color="auto"/>
                        <w:right w:val="none" w:sz="0" w:space="0" w:color="auto"/>
                      </w:divBdr>
                    </w:div>
                  </w:divsChild>
                </w:div>
                <w:div w:id="1094975692">
                  <w:marLeft w:val="0"/>
                  <w:marRight w:val="0"/>
                  <w:marTop w:val="0"/>
                  <w:marBottom w:val="0"/>
                  <w:divBdr>
                    <w:top w:val="none" w:sz="0" w:space="0" w:color="auto"/>
                    <w:left w:val="none" w:sz="0" w:space="0" w:color="auto"/>
                    <w:bottom w:val="none" w:sz="0" w:space="0" w:color="auto"/>
                    <w:right w:val="none" w:sz="0" w:space="0" w:color="auto"/>
                  </w:divBdr>
                  <w:divsChild>
                    <w:div w:id="1917083059">
                      <w:marLeft w:val="0"/>
                      <w:marRight w:val="0"/>
                      <w:marTop w:val="0"/>
                      <w:marBottom w:val="0"/>
                      <w:divBdr>
                        <w:top w:val="none" w:sz="0" w:space="0" w:color="auto"/>
                        <w:left w:val="none" w:sz="0" w:space="0" w:color="auto"/>
                        <w:bottom w:val="none" w:sz="0" w:space="0" w:color="auto"/>
                        <w:right w:val="none" w:sz="0" w:space="0" w:color="auto"/>
                      </w:divBdr>
                    </w:div>
                  </w:divsChild>
                </w:div>
                <w:div w:id="1094979823">
                  <w:marLeft w:val="0"/>
                  <w:marRight w:val="0"/>
                  <w:marTop w:val="0"/>
                  <w:marBottom w:val="0"/>
                  <w:divBdr>
                    <w:top w:val="none" w:sz="0" w:space="0" w:color="auto"/>
                    <w:left w:val="none" w:sz="0" w:space="0" w:color="auto"/>
                    <w:bottom w:val="none" w:sz="0" w:space="0" w:color="auto"/>
                    <w:right w:val="none" w:sz="0" w:space="0" w:color="auto"/>
                  </w:divBdr>
                  <w:divsChild>
                    <w:div w:id="973868021">
                      <w:marLeft w:val="0"/>
                      <w:marRight w:val="0"/>
                      <w:marTop w:val="0"/>
                      <w:marBottom w:val="0"/>
                      <w:divBdr>
                        <w:top w:val="none" w:sz="0" w:space="0" w:color="auto"/>
                        <w:left w:val="none" w:sz="0" w:space="0" w:color="auto"/>
                        <w:bottom w:val="none" w:sz="0" w:space="0" w:color="auto"/>
                        <w:right w:val="none" w:sz="0" w:space="0" w:color="auto"/>
                      </w:divBdr>
                    </w:div>
                  </w:divsChild>
                </w:div>
                <w:div w:id="1097141521">
                  <w:marLeft w:val="0"/>
                  <w:marRight w:val="0"/>
                  <w:marTop w:val="0"/>
                  <w:marBottom w:val="0"/>
                  <w:divBdr>
                    <w:top w:val="none" w:sz="0" w:space="0" w:color="auto"/>
                    <w:left w:val="none" w:sz="0" w:space="0" w:color="auto"/>
                    <w:bottom w:val="none" w:sz="0" w:space="0" w:color="auto"/>
                    <w:right w:val="none" w:sz="0" w:space="0" w:color="auto"/>
                  </w:divBdr>
                  <w:divsChild>
                    <w:div w:id="2068798936">
                      <w:marLeft w:val="0"/>
                      <w:marRight w:val="0"/>
                      <w:marTop w:val="0"/>
                      <w:marBottom w:val="0"/>
                      <w:divBdr>
                        <w:top w:val="none" w:sz="0" w:space="0" w:color="auto"/>
                        <w:left w:val="none" w:sz="0" w:space="0" w:color="auto"/>
                        <w:bottom w:val="none" w:sz="0" w:space="0" w:color="auto"/>
                        <w:right w:val="none" w:sz="0" w:space="0" w:color="auto"/>
                      </w:divBdr>
                    </w:div>
                  </w:divsChild>
                </w:div>
                <w:div w:id="1097601056">
                  <w:marLeft w:val="0"/>
                  <w:marRight w:val="0"/>
                  <w:marTop w:val="0"/>
                  <w:marBottom w:val="0"/>
                  <w:divBdr>
                    <w:top w:val="none" w:sz="0" w:space="0" w:color="auto"/>
                    <w:left w:val="none" w:sz="0" w:space="0" w:color="auto"/>
                    <w:bottom w:val="none" w:sz="0" w:space="0" w:color="auto"/>
                    <w:right w:val="none" w:sz="0" w:space="0" w:color="auto"/>
                  </w:divBdr>
                  <w:divsChild>
                    <w:div w:id="956914636">
                      <w:marLeft w:val="0"/>
                      <w:marRight w:val="0"/>
                      <w:marTop w:val="0"/>
                      <w:marBottom w:val="0"/>
                      <w:divBdr>
                        <w:top w:val="none" w:sz="0" w:space="0" w:color="auto"/>
                        <w:left w:val="none" w:sz="0" w:space="0" w:color="auto"/>
                        <w:bottom w:val="none" w:sz="0" w:space="0" w:color="auto"/>
                        <w:right w:val="none" w:sz="0" w:space="0" w:color="auto"/>
                      </w:divBdr>
                    </w:div>
                  </w:divsChild>
                </w:div>
                <w:div w:id="1100102623">
                  <w:marLeft w:val="0"/>
                  <w:marRight w:val="0"/>
                  <w:marTop w:val="0"/>
                  <w:marBottom w:val="0"/>
                  <w:divBdr>
                    <w:top w:val="none" w:sz="0" w:space="0" w:color="auto"/>
                    <w:left w:val="none" w:sz="0" w:space="0" w:color="auto"/>
                    <w:bottom w:val="none" w:sz="0" w:space="0" w:color="auto"/>
                    <w:right w:val="none" w:sz="0" w:space="0" w:color="auto"/>
                  </w:divBdr>
                  <w:divsChild>
                    <w:div w:id="2024937142">
                      <w:marLeft w:val="0"/>
                      <w:marRight w:val="0"/>
                      <w:marTop w:val="0"/>
                      <w:marBottom w:val="0"/>
                      <w:divBdr>
                        <w:top w:val="none" w:sz="0" w:space="0" w:color="auto"/>
                        <w:left w:val="none" w:sz="0" w:space="0" w:color="auto"/>
                        <w:bottom w:val="none" w:sz="0" w:space="0" w:color="auto"/>
                        <w:right w:val="none" w:sz="0" w:space="0" w:color="auto"/>
                      </w:divBdr>
                    </w:div>
                  </w:divsChild>
                </w:div>
                <w:div w:id="1100487582">
                  <w:marLeft w:val="0"/>
                  <w:marRight w:val="0"/>
                  <w:marTop w:val="0"/>
                  <w:marBottom w:val="0"/>
                  <w:divBdr>
                    <w:top w:val="none" w:sz="0" w:space="0" w:color="auto"/>
                    <w:left w:val="none" w:sz="0" w:space="0" w:color="auto"/>
                    <w:bottom w:val="none" w:sz="0" w:space="0" w:color="auto"/>
                    <w:right w:val="none" w:sz="0" w:space="0" w:color="auto"/>
                  </w:divBdr>
                  <w:divsChild>
                    <w:div w:id="1851676927">
                      <w:marLeft w:val="0"/>
                      <w:marRight w:val="0"/>
                      <w:marTop w:val="0"/>
                      <w:marBottom w:val="0"/>
                      <w:divBdr>
                        <w:top w:val="none" w:sz="0" w:space="0" w:color="auto"/>
                        <w:left w:val="none" w:sz="0" w:space="0" w:color="auto"/>
                        <w:bottom w:val="none" w:sz="0" w:space="0" w:color="auto"/>
                        <w:right w:val="none" w:sz="0" w:space="0" w:color="auto"/>
                      </w:divBdr>
                    </w:div>
                  </w:divsChild>
                </w:div>
                <w:div w:id="1100680885">
                  <w:marLeft w:val="0"/>
                  <w:marRight w:val="0"/>
                  <w:marTop w:val="0"/>
                  <w:marBottom w:val="0"/>
                  <w:divBdr>
                    <w:top w:val="none" w:sz="0" w:space="0" w:color="auto"/>
                    <w:left w:val="none" w:sz="0" w:space="0" w:color="auto"/>
                    <w:bottom w:val="none" w:sz="0" w:space="0" w:color="auto"/>
                    <w:right w:val="none" w:sz="0" w:space="0" w:color="auto"/>
                  </w:divBdr>
                  <w:divsChild>
                    <w:div w:id="1951813439">
                      <w:marLeft w:val="0"/>
                      <w:marRight w:val="0"/>
                      <w:marTop w:val="0"/>
                      <w:marBottom w:val="0"/>
                      <w:divBdr>
                        <w:top w:val="none" w:sz="0" w:space="0" w:color="auto"/>
                        <w:left w:val="none" w:sz="0" w:space="0" w:color="auto"/>
                        <w:bottom w:val="none" w:sz="0" w:space="0" w:color="auto"/>
                        <w:right w:val="none" w:sz="0" w:space="0" w:color="auto"/>
                      </w:divBdr>
                    </w:div>
                  </w:divsChild>
                </w:div>
                <w:div w:id="1101998279">
                  <w:marLeft w:val="0"/>
                  <w:marRight w:val="0"/>
                  <w:marTop w:val="0"/>
                  <w:marBottom w:val="0"/>
                  <w:divBdr>
                    <w:top w:val="none" w:sz="0" w:space="0" w:color="auto"/>
                    <w:left w:val="none" w:sz="0" w:space="0" w:color="auto"/>
                    <w:bottom w:val="none" w:sz="0" w:space="0" w:color="auto"/>
                    <w:right w:val="none" w:sz="0" w:space="0" w:color="auto"/>
                  </w:divBdr>
                  <w:divsChild>
                    <w:div w:id="336032754">
                      <w:marLeft w:val="0"/>
                      <w:marRight w:val="0"/>
                      <w:marTop w:val="0"/>
                      <w:marBottom w:val="0"/>
                      <w:divBdr>
                        <w:top w:val="none" w:sz="0" w:space="0" w:color="auto"/>
                        <w:left w:val="none" w:sz="0" w:space="0" w:color="auto"/>
                        <w:bottom w:val="none" w:sz="0" w:space="0" w:color="auto"/>
                        <w:right w:val="none" w:sz="0" w:space="0" w:color="auto"/>
                      </w:divBdr>
                    </w:div>
                  </w:divsChild>
                </w:div>
                <w:div w:id="1102265516">
                  <w:marLeft w:val="0"/>
                  <w:marRight w:val="0"/>
                  <w:marTop w:val="0"/>
                  <w:marBottom w:val="0"/>
                  <w:divBdr>
                    <w:top w:val="none" w:sz="0" w:space="0" w:color="auto"/>
                    <w:left w:val="none" w:sz="0" w:space="0" w:color="auto"/>
                    <w:bottom w:val="none" w:sz="0" w:space="0" w:color="auto"/>
                    <w:right w:val="none" w:sz="0" w:space="0" w:color="auto"/>
                  </w:divBdr>
                  <w:divsChild>
                    <w:div w:id="607811594">
                      <w:marLeft w:val="0"/>
                      <w:marRight w:val="0"/>
                      <w:marTop w:val="0"/>
                      <w:marBottom w:val="0"/>
                      <w:divBdr>
                        <w:top w:val="none" w:sz="0" w:space="0" w:color="auto"/>
                        <w:left w:val="none" w:sz="0" w:space="0" w:color="auto"/>
                        <w:bottom w:val="none" w:sz="0" w:space="0" w:color="auto"/>
                        <w:right w:val="none" w:sz="0" w:space="0" w:color="auto"/>
                      </w:divBdr>
                    </w:div>
                  </w:divsChild>
                </w:div>
                <w:div w:id="1102605583">
                  <w:marLeft w:val="0"/>
                  <w:marRight w:val="0"/>
                  <w:marTop w:val="0"/>
                  <w:marBottom w:val="0"/>
                  <w:divBdr>
                    <w:top w:val="none" w:sz="0" w:space="0" w:color="auto"/>
                    <w:left w:val="none" w:sz="0" w:space="0" w:color="auto"/>
                    <w:bottom w:val="none" w:sz="0" w:space="0" w:color="auto"/>
                    <w:right w:val="none" w:sz="0" w:space="0" w:color="auto"/>
                  </w:divBdr>
                  <w:divsChild>
                    <w:div w:id="1737122948">
                      <w:marLeft w:val="0"/>
                      <w:marRight w:val="0"/>
                      <w:marTop w:val="0"/>
                      <w:marBottom w:val="0"/>
                      <w:divBdr>
                        <w:top w:val="none" w:sz="0" w:space="0" w:color="auto"/>
                        <w:left w:val="none" w:sz="0" w:space="0" w:color="auto"/>
                        <w:bottom w:val="none" w:sz="0" w:space="0" w:color="auto"/>
                        <w:right w:val="none" w:sz="0" w:space="0" w:color="auto"/>
                      </w:divBdr>
                    </w:div>
                  </w:divsChild>
                </w:div>
                <w:div w:id="1102840957">
                  <w:marLeft w:val="0"/>
                  <w:marRight w:val="0"/>
                  <w:marTop w:val="0"/>
                  <w:marBottom w:val="0"/>
                  <w:divBdr>
                    <w:top w:val="none" w:sz="0" w:space="0" w:color="auto"/>
                    <w:left w:val="none" w:sz="0" w:space="0" w:color="auto"/>
                    <w:bottom w:val="none" w:sz="0" w:space="0" w:color="auto"/>
                    <w:right w:val="none" w:sz="0" w:space="0" w:color="auto"/>
                  </w:divBdr>
                  <w:divsChild>
                    <w:div w:id="1295021473">
                      <w:marLeft w:val="0"/>
                      <w:marRight w:val="0"/>
                      <w:marTop w:val="0"/>
                      <w:marBottom w:val="0"/>
                      <w:divBdr>
                        <w:top w:val="none" w:sz="0" w:space="0" w:color="auto"/>
                        <w:left w:val="none" w:sz="0" w:space="0" w:color="auto"/>
                        <w:bottom w:val="none" w:sz="0" w:space="0" w:color="auto"/>
                        <w:right w:val="none" w:sz="0" w:space="0" w:color="auto"/>
                      </w:divBdr>
                    </w:div>
                  </w:divsChild>
                </w:div>
                <w:div w:id="1104348946">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104379097">
                  <w:marLeft w:val="0"/>
                  <w:marRight w:val="0"/>
                  <w:marTop w:val="0"/>
                  <w:marBottom w:val="0"/>
                  <w:divBdr>
                    <w:top w:val="none" w:sz="0" w:space="0" w:color="auto"/>
                    <w:left w:val="none" w:sz="0" w:space="0" w:color="auto"/>
                    <w:bottom w:val="none" w:sz="0" w:space="0" w:color="auto"/>
                    <w:right w:val="none" w:sz="0" w:space="0" w:color="auto"/>
                  </w:divBdr>
                  <w:divsChild>
                    <w:div w:id="1412772429">
                      <w:marLeft w:val="0"/>
                      <w:marRight w:val="0"/>
                      <w:marTop w:val="0"/>
                      <w:marBottom w:val="0"/>
                      <w:divBdr>
                        <w:top w:val="none" w:sz="0" w:space="0" w:color="auto"/>
                        <w:left w:val="none" w:sz="0" w:space="0" w:color="auto"/>
                        <w:bottom w:val="none" w:sz="0" w:space="0" w:color="auto"/>
                        <w:right w:val="none" w:sz="0" w:space="0" w:color="auto"/>
                      </w:divBdr>
                    </w:div>
                  </w:divsChild>
                </w:div>
                <w:div w:id="1106848696">
                  <w:marLeft w:val="0"/>
                  <w:marRight w:val="0"/>
                  <w:marTop w:val="0"/>
                  <w:marBottom w:val="0"/>
                  <w:divBdr>
                    <w:top w:val="none" w:sz="0" w:space="0" w:color="auto"/>
                    <w:left w:val="none" w:sz="0" w:space="0" w:color="auto"/>
                    <w:bottom w:val="none" w:sz="0" w:space="0" w:color="auto"/>
                    <w:right w:val="none" w:sz="0" w:space="0" w:color="auto"/>
                  </w:divBdr>
                  <w:divsChild>
                    <w:div w:id="1843857560">
                      <w:marLeft w:val="0"/>
                      <w:marRight w:val="0"/>
                      <w:marTop w:val="0"/>
                      <w:marBottom w:val="0"/>
                      <w:divBdr>
                        <w:top w:val="none" w:sz="0" w:space="0" w:color="auto"/>
                        <w:left w:val="none" w:sz="0" w:space="0" w:color="auto"/>
                        <w:bottom w:val="none" w:sz="0" w:space="0" w:color="auto"/>
                        <w:right w:val="none" w:sz="0" w:space="0" w:color="auto"/>
                      </w:divBdr>
                    </w:div>
                  </w:divsChild>
                </w:div>
                <w:div w:id="1106928320">
                  <w:marLeft w:val="0"/>
                  <w:marRight w:val="0"/>
                  <w:marTop w:val="0"/>
                  <w:marBottom w:val="0"/>
                  <w:divBdr>
                    <w:top w:val="none" w:sz="0" w:space="0" w:color="auto"/>
                    <w:left w:val="none" w:sz="0" w:space="0" w:color="auto"/>
                    <w:bottom w:val="none" w:sz="0" w:space="0" w:color="auto"/>
                    <w:right w:val="none" w:sz="0" w:space="0" w:color="auto"/>
                  </w:divBdr>
                  <w:divsChild>
                    <w:div w:id="211163790">
                      <w:marLeft w:val="0"/>
                      <w:marRight w:val="0"/>
                      <w:marTop w:val="0"/>
                      <w:marBottom w:val="0"/>
                      <w:divBdr>
                        <w:top w:val="none" w:sz="0" w:space="0" w:color="auto"/>
                        <w:left w:val="none" w:sz="0" w:space="0" w:color="auto"/>
                        <w:bottom w:val="none" w:sz="0" w:space="0" w:color="auto"/>
                        <w:right w:val="none" w:sz="0" w:space="0" w:color="auto"/>
                      </w:divBdr>
                    </w:div>
                  </w:divsChild>
                </w:div>
                <w:div w:id="1107039896">
                  <w:marLeft w:val="0"/>
                  <w:marRight w:val="0"/>
                  <w:marTop w:val="0"/>
                  <w:marBottom w:val="0"/>
                  <w:divBdr>
                    <w:top w:val="none" w:sz="0" w:space="0" w:color="auto"/>
                    <w:left w:val="none" w:sz="0" w:space="0" w:color="auto"/>
                    <w:bottom w:val="none" w:sz="0" w:space="0" w:color="auto"/>
                    <w:right w:val="none" w:sz="0" w:space="0" w:color="auto"/>
                  </w:divBdr>
                  <w:divsChild>
                    <w:div w:id="2047873621">
                      <w:marLeft w:val="0"/>
                      <w:marRight w:val="0"/>
                      <w:marTop w:val="0"/>
                      <w:marBottom w:val="0"/>
                      <w:divBdr>
                        <w:top w:val="none" w:sz="0" w:space="0" w:color="auto"/>
                        <w:left w:val="none" w:sz="0" w:space="0" w:color="auto"/>
                        <w:bottom w:val="none" w:sz="0" w:space="0" w:color="auto"/>
                        <w:right w:val="none" w:sz="0" w:space="0" w:color="auto"/>
                      </w:divBdr>
                    </w:div>
                  </w:divsChild>
                </w:div>
                <w:div w:id="1108548259">
                  <w:marLeft w:val="0"/>
                  <w:marRight w:val="0"/>
                  <w:marTop w:val="0"/>
                  <w:marBottom w:val="0"/>
                  <w:divBdr>
                    <w:top w:val="none" w:sz="0" w:space="0" w:color="auto"/>
                    <w:left w:val="none" w:sz="0" w:space="0" w:color="auto"/>
                    <w:bottom w:val="none" w:sz="0" w:space="0" w:color="auto"/>
                    <w:right w:val="none" w:sz="0" w:space="0" w:color="auto"/>
                  </w:divBdr>
                  <w:divsChild>
                    <w:div w:id="1471287088">
                      <w:marLeft w:val="0"/>
                      <w:marRight w:val="0"/>
                      <w:marTop w:val="0"/>
                      <w:marBottom w:val="0"/>
                      <w:divBdr>
                        <w:top w:val="none" w:sz="0" w:space="0" w:color="auto"/>
                        <w:left w:val="none" w:sz="0" w:space="0" w:color="auto"/>
                        <w:bottom w:val="none" w:sz="0" w:space="0" w:color="auto"/>
                        <w:right w:val="none" w:sz="0" w:space="0" w:color="auto"/>
                      </w:divBdr>
                    </w:div>
                  </w:divsChild>
                </w:div>
                <w:div w:id="1109423374">
                  <w:marLeft w:val="0"/>
                  <w:marRight w:val="0"/>
                  <w:marTop w:val="0"/>
                  <w:marBottom w:val="0"/>
                  <w:divBdr>
                    <w:top w:val="none" w:sz="0" w:space="0" w:color="auto"/>
                    <w:left w:val="none" w:sz="0" w:space="0" w:color="auto"/>
                    <w:bottom w:val="none" w:sz="0" w:space="0" w:color="auto"/>
                    <w:right w:val="none" w:sz="0" w:space="0" w:color="auto"/>
                  </w:divBdr>
                  <w:divsChild>
                    <w:div w:id="862792508">
                      <w:marLeft w:val="0"/>
                      <w:marRight w:val="0"/>
                      <w:marTop w:val="0"/>
                      <w:marBottom w:val="0"/>
                      <w:divBdr>
                        <w:top w:val="none" w:sz="0" w:space="0" w:color="auto"/>
                        <w:left w:val="none" w:sz="0" w:space="0" w:color="auto"/>
                        <w:bottom w:val="none" w:sz="0" w:space="0" w:color="auto"/>
                        <w:right w:val="none" w:sz="0" w:space="0" w:color="auto"/>
                      </w:divBdr>
                    </w:div>
                  </w:divsChild>
                </w:div>
                <w:div w:id="1109928870">
                  <w:marLeft w:val="0"/>
                  <w:marRight w:val="0"/>
                  <w:marTop w:val="0"/>
                  <w:marBottom w:val="0"/>
                  <w:divBdr>
                    <w:top w:val="none" w:sz="0" w:space="0" w:color="auto"/>
                    <w:left w:val="none" w:sz="0" w:space="0" w:color="auto"/>
                    <w:bottom w:val="none" w:sz="0" w:space="0" w:color="auto"/>
                    <w:right w:val="none" w:sz="0" w:space="0" w:color="auto"/>
                  </w:divBdr>
                  <w:divsChild>
                    <w:div w:id="740562337">
                      <w:marLeft w:val="0"/>
                      <w:marRight w:val="0"/>
                      <w:marTop w:val="0"/>
                      <w:marBottom w:val="0"/>
                      <w:divBdr>
                        <w:top w:val="none" w:sz="0" w:space="0" w:color="auto"/>
                        <w:left w:val="none" w:sz="0" w:space="0" w:color="auto"/>
                        <w:bottom w:val="none" w:sz="0" w:space="0" w:color="auto"/>
                        <w:right w:val="none" w:sz="0" w:space="0" w:color="auto"/>
                      </w:divBdr>
                    </w:div>
                  </w:divsChild>
                </w:div>
                <w:div w:id="1110510411">
                  <w:marLeft w:val="0"/>
                  <w:marRight w:val="0"/>
                  <w:marTop w:val="0"/>
                  <w:marBottom w:val="0"/>
                  <w:divBdr>
                    <w:top w:val="none" w:sz="0" w:space="0" w:color="auto"/>
                    <w:left w:val="none" w:sz="0" w:space="0" w:color="auto"/>
                    <w:bottom w:val="none" w:sz="0" w:space="0" w:color="auto"/>
                    <w:right w:val="none" w:sz="0" w:space="0" w:color="auto"/>
                  </w:divBdr>
                  <w:divsChild>
                    <w:div w:id="736436625">
                      <w:marLeft w:val="0"/>
                      <w:marRight w:val="0"/>
                      <w:marTop w:val="0"/>
                      <w:marBottom w:val="0"/>
                      <w:divBdr>
                        <w:top w:val="none" w:sz="0" w:space="0" w:color="auto"/>
                        <w:left w:val="none" w:sz="0" w:space="0" w:color="auto"/>
                        <w:bottom w:val="none" w:sz="0" w:space="0" w:color="auto"/>
                        <w:right w:val="none" w:sz="0" w:space="0" w:color="auto"/>
                      </w:divBdr>
                    </w:div>
                  </w:divsChild>
                </w:div>
                <w:div w:id="1110710561">
                  <w:marLeft w:val="0"/>
                  <w:marRight w:val="0"/>
                  <w:marTop w:val="0"/>
                  <w:marBottom w:val="0"/>
                  <w:divBdr>
                    <w:top w:val="none" w:sz="0" w:space="0" w:color="auto"/>
                    <w:left w:val="none" w:sz="0" w:space="0" w:color="auto"/>
                    <w:bottom w:val="none" w:sz="0" w:space="0" w:color="auto"/>
                    <w:right w:val="none" w:sz="0" w:space="0" w:color="auto"/>
                  </w:divBdr>
                  <w:divsChild>
                    <w:div w:id="2132819333">
                      <w:marLeft w:val="0"/>
                      <w:marRight w:val="0"/>
                      <w:marTop w:val="0"/>
                      <w:marBottom w:val="0"/>
                      <w:divBdr>
                        <w:top w:val="none" w:sz="0" w:space="0" w:color="auto"/>
                        <w:left w:val="none" w:sz="0" w:space="0" w:color="auto"/>
                        <w:bottom w:val="none" w:sz="0" w:space="0" w:color="auto"/>
                        <w:right w:val="none" w:sz="0" w:space="0" w:color="auto"/>
                      </w:divBdr>
                    </w:div>
                  </w:divsChild>
                </w:div>
                <w:div w:id="1111170092">
                  <w:marLeft w:val="0"/>
                  <w:marRight w:val="0"/>
                  <w:marTop w:val="0"/>
                  <w:marBottom w:val="0"/>
                  <w:divBdr>
                    <w:top w:val="none" w:sz="0" w:space="0" w:color="auto"/>
                    <w:left w:val="none" w:sz="0" w:space="0" w:color="auto"/>
                    <w:bottom w:val="none" w:sz="0" w:space="0" w:color="auto"/>
                    <w:right w:val="none" w:sz="0" w:space="0" w:color="auto"/>
                  </w:divBdr>
                  <w:divsChild>
                    <w:div w:id="2141797435">
                      <w:marLeft w:val="0"/>
                      <w:marRight w:val="0"/>
                      <w:marTop w:val="0"/>
                      <w:marBottom w:val="0"/>
                      <w:divBdr>
                        <w:top w:val="none" w:sz="0" w:space="0" w:color="auto"/>
                        <w:left w:val="none" w:sz="0" w:space="0" w:color="auto"/>
                        <w:bottom w:val="none" w:sz="0" w:space="0" w:color="auto"/>
                        <w:right w:val="none" w:sz="0" w:space="0" w:color="auto"/>
                      </w:divBdr>
                    </w:div>
                  </w:divsChild>
                </w:div>
                <w:div w:id="1113934794">
                  <w:marLeft w:val="0"/>
                  <w:marRight w:val="0"/>
                  <w:marTop w:val="0"/>
                  <w:marBottom w:val="0"/>
                  <w:divBdr>
                    <w:top w:val="none" w:sz="0" w:space="0" w:color="auto"/>
                    <w:left w:val="none" w:sz="0" w:space="0" w:color="auto"/>
                    <w:bottom w:val="none" w:sz="0" w:space="0" w:color="auto"/>
                    <w:right w:val="none" w:sz="0" w:space="0" w:color="auto"/>
                  </w:divBdr>
                  <w:divsChild>
                    <w:div w:id="962030731">
                      <w:marLeft w:val="0"/>
                      <w:marRight w:val="0"/>
                      <w:marTop w:val="0"/>
                      <w:marBottom w:val="0"/>
                      <w:divBdr>
                        <w:top w:val="none" w:sz="0" w:space="0" w:color="auto"/>
                        <w:left w:val="none" w:sz="0" w:space="0" w:color="auto"/>
                        <w:bottom w:val="none" w:sz="0" w:space="0" w:color="auto"/>
                        <w:right w:val="none" w:sz="0" w:space="0" w:color="auto"/>
                      </w:divBdr>
                    </w:div>
                  </w:divsChild>
                </w:div>
                <w:div w:id="1116410919">
                  <w:marLeft w:val="0"/>
                  <w:marRight w:val="0"/>
                  <w:marTop w:val="0"/>
                  <w:marBottom w:val="0"/>
                  <w:divBdr>
                    <w:top w:val="none" w:sz="0" w:space="0" w:color="auto"/>
                    <w:left w:val="none" w:sz="0" w:space="0" w:color="auto"/>
                    <w:bottom w:val="none" w:sz="0" w:space="0" w:color="auto"/>
                    <w:right w:val="none" w:sz="0" w:space="0" w:color="auto"/>
                  </w:divBdr>
                  <w:divsChild>
                    <w:div w:id="392436396">
                      <w:marLeft w:val="0"/>
                      <w:marRight w:val="0"/>
                      <w:marTop w:val="0"/>
                      <w:marBottom w:val="0"/>
                      <w:divBdr>
                        <w:top w:val="none" w:sz="0" w:space="0" w:color="auto"/>
                        <w:left w:val="none" w:sz="0" w:space="0" w:color="auto"/>
                        <w:bottom w:val="none" w:sz="0" w:space="0" w:color="auto"/>
                        <w:right w:val="none" w:sz="0" w:space="0" w:color="auto"/>
                      </w:divBdr>
                    </w:div>
                  </w:divsChild>
                </w:div>
                <w:div w:id="1116557817">
                  <w:marLeft w:val="0"/>
                  <w:marRight w:val="0"/>
                  <w:marTop w:val="0"/>
                  <w:marBottom w:val="0"/>
                  <w:divBdr>
                    <w:top w:val="none" w:sz="0" w:space="0" w:color="auto"/>
                    <w:left w:val="none" w:sz="0" w:space="0" w:color="auto"/>
                    <w:bottom w:val="none" w:sz="0" w:space="0" w:color="auto"/>
                    <w:right w:val="none" w:sz="0" w:space="0" w:color="auto"/>
                  </w:divBdr>
                  <w:divsChild>
                    <w:div w:id="1941063233">
                      <w:marLeft w:val="0"/>
                      <w:marRight w:val="0"/>
                      <w:marTop w:val="0"/>
                      <w:marBottom w:val="0"/>
                      <w:divBdr>
                        <w:top w:val="none" w:sz="0" w:space="0" w:color="auto"/>
                        <w:left w:val="none" w:sz="0" w:space="0" w:color="auto"/>
                        <w:bottom w:val="none" w:sz="0" w:space="0" w:color="auto"/>
                        <w:right w:val="none" w:sz="0" w:space="0" w:color="auto"/>
                      </w:divBdr>
                    </w:div>
                  </w:divsChild>
                </w:div>
                <w:div w:id="1117069709">
                  <w:marLeft w:val="0"/>
                  <w:marRight w:val="0"/>
                  <w:marTop w:val="0"/>
                  <w:marBottom w:val="0"/>
                  <w:divBdr>
                    <w:top w:val="none" w:sz="0" w:space="0" w:color="auto"/>
                    <w:left w:val="none" w:sz="0" w:space="0" w:color="auto"/>
                    <w:bottom w:val="none" w:sz="0" w:space="0" w:color="auto"/>
                    <w:right w:val="none" w:sz="0" w:space="0" w:color="auto"/>
                  </w:divBdr>
                  <w:divsChild>
                    <w:div w:id="398401003">
                      <w:marLeft w:val="0"/>
                      <w:marRight w:val="0"/>
                      <w:marTop w:val="0"/>
                      <w:marBottom w:val="0"/>
                      <w:divBdr>
                        <w:top w:val="none" w:sz="0" w:space="0" w:color="auto"/>
                        <w:left w:val="none" w:sz="0" w:space="0" w:color="auto"/>
                        <w:bottom w:val="none" w:sz="0" w:space="0" w:color="auto"/>
                        <w:right w:val="none" w:sz="0" w:space="0" w:color="auto"/>
                      </w:divBdr>
                    </w:div>
                  </w:divsChild>
                </w:div>
                <w:div w:id="1118455761">
                  <w:marLeft w:val="0"/>
                  <w:marRight w:val="0"/>
                  <w:marTop w:val="0"/>
                  <w:marBottom w:val="0"/>
                  <w:divBdr>
                    <w:top w:val="none" w:sz="0" w:space="0" w:color="auto"/>
                    <w:left w:val="none" w:sz="0" w:space="0" w:color="auto"/>
                    <w:bottom w:val="none" w:sz="0" w:space="0" w:color="auto"/>
                    <w:right w:val="none" w:sz="0" w:space="0" w:color="auto"/>
                  </w:divBdr>
                  <w:divsChild>
                    <w:div w:id="1219512920">
                      <w:marLeft w:val="0"/>
                      <w:marRight w:val="0"/>
                      <w:marTop w:val="0"/>
                      <w:marBottom w:val="0"/>
                      <w:divBdr>
                        <w:top w:val="none" w:sz="0" w:space="0" w:color="auto"/>
                        <w:left w:val="none" w:sz="0" w:space="0" w:color="auto"/>
                        <w:bottom w:val="none" w:sz="0" w:space="0" w:color="auto"/>
                        <w:right w:val="none" w:sz="0" w:space="0" w:color="auto"/>
                      </w:divBdr>
                    </w:div>
                  </w:divsChild>
                </w:div>
                <w:div w:id="1118523340">
                  <w:marLeft w:val="0"/>
                  <w:marRight w:val="0"/>
                  <w:marTop w:val="0"/>
                  <w:marBottom w:val="0"/>
                  <w:divBdr>
                    <w:top w:val="none" w:sz="0" w:space="0" w:color="auto"/>
                    <w:left w:val="none" w:sz="0" w:space="0" w:color="auto"/>
                    <w:bottom w:val="none" w:sz="0" w:space="0" w:color="auto"/>
                    <w:right w:val="none" w:sz="0" w:space="0" w:color="auto"/>
                  </w:divBdr>
                  <w:divsChild>
                    <w:div w:id="916130795">
                      <w:marLeft w:val="0"/>
                      <w:marRight w:val="0"/>
                      <w:marTop w:val="0"/>
                      <w:marBottom w:val="0"/>
                      <w:divBdr>
                        <w:top w:val="none" w:sz="0" w:space="0" w:color="auto"/>
                        <w:left w:val="none" w:sz="0" w:space="0" w:color="auto"/>
                        <w:bottom w:val="none" w:sz="0" w:space="0" w:color="auto"/>
                        <w:right w:val="none" w:sz="0" w:space="0" w:color="auto"/>
                      </w:divBdr>
                    </w:div>
                  </w:divsChild>
                </w:div>
                <w:div w:id="1118600388">
                  <w:marLeft w:val="0"/>
                  <w:marRight w:val="0"/>
                  <w:marTop w:val="0"/>
                  <w:marBottom w:val="0"/>
                  <w:divBdr>
                    <w:top w:val="none" w:sz="0" w:space="0" w:color="auto"/>
                    <w:left w:val="none" w:sz="0" w:space="0" w:color="auto"/>
                    <w:bottom w:val="none" w:sz="0" w:space="0" w:color="auto"/>
                    <w:right w:val="none" w:sz="0" w:space="0" w:color="auto"/>
                  </w:divBdr>
                  <w:divsChild>
                    <w:div w:id="174924467">
                      <w:marLeft w:val="0"/>
                      <w:marRight w:val="0"/>
                      <w:marTop w:val="0"/>
                      <w:marBottom w:val="0"/>
                      <w:divBdr>
                        <w:top w:val="none" w:sz="0" w:space="0" w:color="auto"/>
                        <w:left w:val="none" w:sz="0" w:space="0" w:color="auto"/>
                        <w:bottom w:val="none" w:sz="0" w:space="0" w:color="auto"/>
                        <w:right w:val="none" w:sz="0" w:space="0" w:color="auto"/>
                      </w:divBdr>
                    </w:div>
                  </w:divsChild>
                </w:div>
                <w:div w:id="1118715866">
                  <w:marLeft w:val="0"/>
                  <w:marRight w:val="0"/>
                  <w:marTop w:val="0"/>
                  <w:marBottom w:val="0"/>
                  <w:divBdr>
                    <w:top w:val="none" w:sz="0" w:space="0" w:color="auto"/>
                    <w:left w:val="none" w:sz="0" w:space="0" w:color="auto"/>
                    <w:bottom w:val="none" w:sz="0" w:space="0" w:color="auto"/>
                    <w:right w:val="none" w:sz="0" w:space="0" w:color="auto"/>
                  </w:divBdr>
                  <w:divsChild>
                    <w:div w:id="2074505869">
                      <w:marLeft w:val="0"/>
                      <w:marRight w:val="0"/>
                      <w:marTop w:val="0"/>
                      <w:marBottom w:val="0"/>
                      <w:divBdr>
                        <w:top w:val="none" w:sz="0" w:space="0" w:color="auto"/>
                        <w:left w:val="none" w:sz="0" w:space="0" w:color="auto"/>
                        <w:bottom w:val="none" w:sz="0" w:space="0" w:color="auto"/>
                        <w:right w:val="none" w:sz="0" w:space="0" w:color="auto"/>
                      </w:divBdr>
                    </w:div>
                  </w:divsChild>
                </w:div>
                <w:div w:id="1119691104">
                  <w:marLeft w:val="0"/>
                  <w:marRight w:val="0"/>
                  <w:marTop w:val="0"/>
                  <w:marBottom w:val="0"/>
                  <w:divBdr>
                    <w:top w:val="none" w:sz="0" w:space="0" w:color="auto"/>
                    <w:left w:val="none" w:sz="0" w:space="0" w:color="auto"/>
                    <w:bottom w:val="none" w:sz="0" w:space="0" w:color="auto"/>
                    <w:right w:val="none" w:sz="0" w:space="0" w:color="auto"/>
                  </w:divBdr>
                  <w:divsChild>
                    <w:div w:id="690299084">
                      <w:marLeft w:val="0"/>
                      <w:marRight w:val="0"/>
                      <w:marTop w:val="0"/>
                      <w:marBottom w:val="0"/>
                      <w:divBdr>
                        <w:top w:val="none" w:sz="0" w:space="0" w:color="auto"/>
                        <w:left w:val="none" w:sz="0" w:space="0" w:color="auto"/>
                        <w:bottom w:val="none" w:sz="0" w:space="0" w:color="auto"/>
                        <w:right w:val="none" w:sz="0" w:space="0" w:color="auto"/>
                      </w:divBdr>
                    </w:div>
                  </w:divsChild>
                </w:div>
                <w:div w:id="1119760609">
                  <w:marLeft w:val="0"/>
                  <w:marRight w:val="0"/>
                  <w:marTop w:val="0"/>
                  <w:marBottom w:val="0"/>
                  <w:divBdr>
                    <w:top w:val="none" w:sz="0" w:space="0" w:color="auto"/>
                    <w:left w:val="none" w:sz="0" w:space="0" w:color="auto"/>
                    <w:bottom w:val="none" w:sz="0" w:space="0" w:color="auto"/>
                    <w:right w:val="none" w:sz="0" w:space="0" w:color="auto"/>
                  </w:divBdr>
                  <w:divsChild>
                    <w:div w:id="1849366975">
                      <w:marLeft w:val="0"/>
                      <w:marRight w:val="0"/>
                      <w:marTop w:val="0"/>
                      <w:marBottom w:val="0"/>
                      <w:divBdr>
                        <w:top w:val="none" w:sz="0" w:space="0" w:color="auto"/>
                        <w:left w:val="none" w:sz="0" w:space="0" w:color="auto"/>
                        <w:bottom w:val="none" w:sz="0" w:space="0" w:color="auto"/>
                        <w:right w:val="none" w:sz="0" w:space="0" w:color="auto"/>
                      </w:divBdr>
                    </w:div>
                  </w:divsChild>
                </w:div>
                <w:div w:id="1120800227">
                  <w:marLeft w:val="0"/>
                  <w:marRight w:val="0"/>
                  <w:marTop w:val="0"/>
                  <w:marBottom w:val="0"/>
                  <w:divBdr>
                    <w:top w:val="none" w:sz="0" w:space="0" w:color="auto"/>
                    <w:left w:val="none" w:sz="0" w:space="0" w:color="auto"/>
                    <w:bottom w:val="none" w:sz="0" w:space="0" w:color="auto"/>
                    <w:right w:val="none" w:sz="0" w:space="0" w:color="auto"/>
                  </w:divBdr>
                  <w:divsChild>
                    <w:div w:id="1490560288">
                      <w:marLeft w:val="0"/>
                      <w:marRight w:val="0"/>
                      <w:marTop w:val="0"/>
                      <w:marBottom w:val="0"/>
                      <w:divBdr>
                        <w:top w:val="none" w:sz="0" w:space="0" w:color="auto"/>
                        <w:left w:val="none" w:sz="0" w:space="0" w:color="auto"/>
                        <w:bottom w:val="none" w:sz="0" w:space="0" w:color="auto"/>
                        <w:right w:val="none" w:sz="0" w:space="0" w:color="auto"/>
                      </w:divBdr>
                    </w:div>
                  </w:divsChild>
                </w:div>
                <w:div w:id="1121921238">
                  <w:marLeft w:val="0"/>
                  <w:marRight w:val="0"/>
                  <w:marTop w:val="0"/>
                  <w:marBottom w:val="0"/>
                  <w:divBdr>
                    <w:top w:val="none" w:sz="0" w:space="0" w:color="auto"/>
                    <w:left w:val="none" w:sz="0" w:space="0" w:color="auto"/>
                    <w:bottom w:val="none" w:sz="0" w:space="0" w:color="auto"/>
                    <w:right w:val="none" w:sz="0" w:space="0" w:color="auto"/>
                  </w:divBdr>
                  <w:divsChild>
                    <w:div w:id="1470853597">
                      <w:marLeft w:val="0"/>
                      <w:marRight w:val="0"/>
                      <w:marTop w:val="0"/>
                      <w:marBottom w:val="0"/>
                      <w:divBdr>
                        <w:top w:val="none" w:sz="0" w:space="0" w:color="auto"/>
                        <w:left w:val="none" w:sz="0" w:space="0" w:color="auto"/>
                        <w:bottom w:val="none" w:sz="0" w:space="0" w:color="auto"/>
                        <w:right w:val="none" w:sz="0" w:space="0" w:color="auto"/>
                      </w:divBdr>
                    </w:div>
                  </w:divsChild>
                </w:div>
                <w:div w:id="1122923096">
                  <w:marLeft w:val="0"/>
                  <w:marRight w:val="0"/>
                  <w:marTop w:val="0"/>
                  <w:marBottom w:val="0"/>
                  <w:divBdr>
                    <w:top w:val="none" w:sz="0" w:space="0" w:color="auto"/>
                    <w:left w:val="none" w:sz="0" w:space="0" w:color="auto"/>
                    <w:bottom w:val="none" w:sz="0" w:space="0" w:color="auto"/>
                    <w:right w:val="none" w:sz="0" w:space="0" w:color="auto"/>
                  </w:divBdr>
                  <w:divsChild>
                    <w:div w:id="693072228">
                      <w:marLeft w:val="0"/>
                      <w:marRight w:val="0"/>
                      <w:marTop w:val="0"/>
                      <w:marBottom w:val="0"/>
                      <w:divBdr>
                        <w:top w:val="none" w:sz="0" w:space="0" w:color="auto"/>
                        <w:left w:val="none" w:sz="0" w:space="0" w:color="auto"/>
                        <w:bottom w:val="none" w:sz="0" w:space="0" w:color="auto"/>
                        <w:right w:val="none" w:sz="0" w:space="0" w:color="auto"/>
                      </w:divBdr>
                    </w:div>
                  </w:divsChild>
                </w:div>
                <w:div w:id="1122990774">
                  <w:marLeft w:val="0"/>
                  <w:marRight w:val="0"/>
                  <w:marTop w:val="0"/>
                  <w:marBottom w:val="0"/>
                  <w:divBdr>
                    <w:top w:val="none" w:sz="0" w:space="0" w:color="auto"/>
                    <w:left w:val="none" w:sz="0" w:space="0" w:color="auto"/>
                    <w:bottom w:val="none" w:sz="0" w:space="0" w:color="auto"/>
                    <w:right w:val="none" w:sz="0" w:space="0" w:color="auto"/>
                  </w:divBdr>
                  <w:divsChild>
                    <w:div w:id="764692847">
                      <w:marLeft w:val="0"/>
                      <w:marRight w:val="0"/>
                      <w:marTop w:val="0"/>
                      <w:marBottom w:val="0"/>
                      <w:divBdr>
                        <w:top w:val="none" w:sz="0" w:space="0" w:color="auto"/>
                        <w:left w:val="none" w:sz="0" w:space="0" w:color="auto"/>
                        <w:bottom w:val="none" w:sz="0" w:space="0" w:color="auto"/>
                        <w:right w:val="none" w:sz="0" w:space="0" w:color="auto"/>
                      </w:divBdr>
                    </w:div>
                  </w:divsChild>
                </w:div>
                <w:div w:id="1123113074">
                  <w:marLeft w:val="0"/>
                  <w:marRight w:val="0"/>
                  <w:marTop w:val="0"/>
                  <w:marBottom w:val="0"/>
                  <w:divBdr>
                    <w:top w:val="none" w:sz="0" w:space="0" w:color="auto"/>
                    <w:left w:val="none" w:sz="0" w:space="0" w:color="auto"/>
                    <w:bottom w:val="none" w:sz="0" w:space="0" w:color="auto"/>
                    <w:right w:val="none" w:sz="0" w:space="0" w:color="auto"/>
                  </w:divBdr>
                  <w:divsChild>
                    <w:div w:id="2088575427">
                      <w:marLeft w:val="0"/>
                      <w:marRight w:val="0"/>
                      <w:marTop w:val="0"/>
                      <w:marBottom w:val="0"/>
                      <w:divBdr>
                        <w:top w:val="none" w:sz="0" w:space="0" w:color="auto"/>
                        <w:left w:val="none" w:sz="0" w:space="0" w:color="auto"/>
                        <w:bottom w:val="none" w:sz="0" w:space="0" w:color="auto"/>
                        <w:right w:val="none" w:sz="0" w:space="0" w:color="auto"/>
                      </w:divBdr>
                    </w:div>
                  </w:divsChild>
                </w:div>
                <w:div w:id="1123619264">
                  <w:marLeft w:val="0"/>
                  <w:marRight w:val="0"/>
                  <w:marTop w:val="0"/>
                  <w:marBottom w:val="0"/>
                  <w:divBdr>
                    <w:top w:val="none" w:sz="0" w:space="0" w:color="auto"/>
                    <w:left w:val="none" w:sz="0" w:space="0" w:color="auto"/>
                    <w:bottom w:val="none" w:sz="0" w:space="0" w:color="auto"/>
                    <w:right w:val="none" w:sz="0" w:space="0" w:color="auto"/>
                  </w:divBdr>
                  <w:divsChild>
                    <w:div w:id="966087003">
                      <w:marLeft w:val="0"/>
                      <w:marRight w:val="0"/>
                      <w:marTop w:val="0"/>
                      <w:marBottom w:val="0"/>
                      <w:divBdr>
                        <w:top w:val="none" w:sz="0" w:space="0" w:color="auto"/>
                        <w:left w:val="none" w:sz="0" w:space="0" w:color="auto"/>
                        <w:bottom w:val="none" w:sz="0" w:space="0" w:color="auto"/>
                        <w:right w:val="none" w:sz="0" w:space="0" w:color="auto"/>
                      </w:divBdr>
                    </w:div>
                  </w:divsChild>
                </w:div>
                <w:div w:id="1124618612">
                  <w:marLeft w:val="0"/>
                  <w:marRight w:val="0"/>
                  <w:marTop w:val="0"/>
                  <w:marBottom w:val="0"/>
                  <w:divBdr>
                    <w:top w:val="none" w:sz="0" w:space="0" w:color="auto"/>
                    <w:left w:val="none" w:sz="0" w:space="0" w:color="auto"/>
                    <w:bottom w:val="none" w:sz="0" w:space="0" w:color="auto"/>
                    <w:right w:val="none" w:sz="0" w:space="0" w:color="auto"/>
                  </w:divBdr>
                  <w:divsChild>
                    <w:div w:id="1467309181">
                      <w:marLeft w:val="0"/>
                      <w:marRight w:val="0"/>
                      <w:marTop w:val="0"/>
                      <w:marBottom w:val="0"/>
                      <w:divBdr>
                        <w:top w:val="none" w:sz="0" w:space="0" w:color="auto"/>
                        <w:left w:val="none" w:sz="0" w:space="0" w:color="auto"/>
                        <w:bottom w:val="none" w:sz="0" w:space="0" w:color="auto"/>
                        <w:right w:val="none" w:sz="0" w:space="0" w:color="auto"/>
                      </w:divBdr>
                    </w:div>
                  </w:divsChild>
                </w:div>
                <w:div w:id="1125192775">
                  <w:marLeft w:val="0"/>
                  <w:marRight w:val="0"/>
                  <w:marTop w:val="0"/>
                  <w:marBottom w:val="0"/>
                  <w:divBdr>
                    <w:top w:val="none" w:sz="0" w:space="0" w:color="auto"/>
                    <w:left w:val="none" w:sz="0" w:space="0" w:color="auto"/>
                    <w:bottom w:val="none" w:sz="0" w:space="0" w:color="auto"/>
                    <w:right w:val="none" w:sz="0" w:space="0" w:color="auto"/>
                  </w:divBdr>
                  <w:divsChild>
                    <w:div w:id="1817723550">
                      <w:marLeft w:val="0"/>
                      <w:marRight w:val="0"/>
                      <w:marTop w:val="0"/>
                      <w:marBottom w:val="0"/>
                      <w:divBdr>
                        <w:top w:val="none" w:sz="0" w:space="0" w:color="auto"/>
                        <w:left w:val="none" w:sz="0" w:space="0" w:color="auto"/>
                        <w:bottom w:val="none" w:sz="0" w:space="0" w:color="auto"/>
                        <w:right w:val="none" w:sz="0" w:space="0" w:color="auto"/>
                      </w:divBdr>
                    </w:div>
                  </w:divsChild>
                </w:div>
                <w:div w:id="1125737191">
                  <w:marLeft w:val="0"/>
                  <w:marRight w:val="0"/>
                  <w:marTop w:val="0"/>
                  <w:marBottom w:val="0"/>
                  <w:divBdr>
                    <w:top w:val="none" w:sz="0" w:space="0" w:color="auto"/>
                    <w:left w:val="none" w:sz="0" w:space="0" w:color="auto"/>
                    <w:bottom w:val="none" w:sz="0" w:space="0" w:color="auto"/>
                    <w:right w:val="none" w:sz="0" w:space="0" w:color="auto"/>
                  </w:divBdr>
                  <w:divsChild>
                    <w:div w:id="2093965063">
                      <w:marLeft w:val="0"/>
                      <w:marRight w:val="0"/>
                      <w:marTop w:val="0"/>
                      <w:marBottom w:val="0"/>
                      <w:divBdr>
                        <w:top w:val="none" w:sz="0" w:space="0" w:color="auto"/>
                        <w:left w:val="none" w:sz="0" w:space="0" w:color="auto"/>
                        <w:bottom w:val="none" w:sz="0" w:space="0" w:color="auto"/>
                        <w:right w:val="none" w:sz="0" w:space="0" w:color="auto"/>
                      </w:divBdr>
                    </w:div>
                  </w:divsChild>
                </w:div>
                <w:div w:id="1125807651">
                  <w:marLeft w:val="0"/>
                  <w:marRight w:val="0"/>
                  <w:marTop w:val="0"/>
                  <w:marBottom w:val="0"/>
                  <w:divBdr>
                    <w:top w:val="none" w:sz="0" w:space="0" w:color="auto"/>
                    <w:left w:val="none" w:sz="0" w:space="0" w:color="auto"/>
                    <w:bottom w:val="none" w:sz="0" w:space="0" w:color="auto"/>
                    <w:right w:val="none" w:sz="0" w:space="0" w:color="auto"/>
                  </w:divBdr>
                  <w:divsChild>
                    <w:div w:id="964887854">
                      <w:marLeft w:val="0"/>
                      <w:marRight w:val="0"/>
                      <w:marTop w:val="0"/>
                      <w:marBottom w:val="0"/>
                      <w:divBdr>
                        <w:top w:val="none" w:sz="0" w:space="0" w:color="auto"/>
                        <w:left w:val="none" w:sz="0" w:space="0" w:color="auto"/>
                        <w:bottom w:val="none" w:sz="0" w:space="0" w:color="auto"/>
                        <w:right w:val="none" w:sz="0" w:space="0" w:color="auto"/>
                      </w:divBdr>
                    </w:div>
                  </w:divsChild>
                </w:div>
                <w:div w:id="1128284471">
                  <w:marLeft w:val="0"/>
                  <w:marRight w:val="0"/>
                  <w:marTop w:val="0"/>
                  <w:marBottom w:val="0"/>
                  <w:divBdr>
                    <w:top w:val="none" w:sz="0" w:space="0" w:color="auto"/>
                    <w:left w:val="none" w:sz="0" w:space="0" w:color="auto"/>
                    <w:bottom w:val="none" w:sz="0" w:space="0" w:color="auto"/>
                    <w:right w:val="none" w:sz="0" w:space="0" w:color="auto"/>
                  </w:divBdr>
                  <w:divsChild>
                    <w:div w:id="2026059071">
                      <w:marLeft w:val="0"/>
                      <w:marRight w:val="0"/>
                      <w:marTop w:val="0"/>
                      <w:marBottom w:val="0"/>
                      <w:divBdr>
                        <w:top w:val="none" w:sz="0" w:space="0" w:color="auto"/>
                        <w:left w:val="none" w:sz="0" w:space="0" w:color="auto"/>
                        <w:bottom w:val="none" w:sz="0" w:space="0" w:color="auto"/>
                        <w:right w:val="none" w:sz="0" w:space="0" w:color="auto"/>
                      </w:divBdr>
                    </w:div>
                  </w:divsChild>
                </w:div>
                <w:div w:id="1128471132">
                  <w:marLeft w:val="0"/>
                  <w:marRight w:val="0"/>
                  <w:marTop w:val="0"/>
                  <w:marBottom w:val="0"/>
                  <w:divBdr>
                    <w:top w:val="none" w:sz="0" w:space="0" w:color="auto"/>
                    <w:left w:val="none" w:sz="0" w:space="0" w:color="auto"/>
                    <w:bottom w:val="none" w:sz="0" w:space="0" w:color="auto"/>
                    <w:right w:val="none" w:sz="0" w:space="0" w:color="auto"/>
                  </w:divBdr>
                  <w:divsChild>
                    <w:div w:id="1595819088">
                      <w:marLeft w:val="0"/>
                      <w:marRight w:val="0"/>
                      <w:marTop w:val="0"/>
                      <w:marBottom w:val="0"/>
                      <w:divBdr>
                        <w:top w:val="none" w:sz="0" w:space="0" w:color="auto"/>
                        <w:left w:val="none" w:sz="0" w:space="0" w:color="auto"/>
                        <w:bottom w:val="none" w:sz="0" w:space="0" w:color="auto"/>
                        <w:right w:val="none" w:sz="0" w:space="0" w:color="auto"/>
                      </w:divBdr>
                    </w:div>
                  </w:divsChild>
                </w:div>
                <w:div w:id="1128937147">
                  <w:marLeft w:val="0"/>
                  <w:marRight w:val="0"/>
                  <w:marTop w:val="0"/>
                  <w:marBottom w:val="0"/>
                  <w:divBdr>
                    <w:top w:val="none" w:sz="0" w:space="0" w:color="auto"/>
                    <w:left w:val="none" w:sz="0" w:space="0" w:color="auto"/>
                    <w:bottom w:val="none" w:sz="0" w:space="0" w:color="auto"/>
                    <w:right w:val="none" w:sz="0" w:space="0" w:color="auto"/>
                  </w:divBdr>
                  <w:divsChild>
                    <w:div w:id="1547763757">
                      <w:marLeft w:val="0"/>
                      <w:marRight w:val="0"/>
                      <w:marTop w:val="0"/>
                      <w:marBottom w:val="0"/>
                      <w:divBdr>
                        <w:top w:val="none" w:sz="0" w:space="0" w:color="auto"/>
                        <w:left w:val="none" w:sz="0" w:space="0" w:color="auto"/>
                        <w:bottom w:val="none" w:sz="0" w:space="0" w:color="auto"/>
                        <w:right w:val="none" w:sz="0" w:space="0" w:color="auto"/>
                      </w:divBdr>
                    </w:div>
                  </w:divsChild>
                </w:div>
                <w:div w:id="1129057506">
                  <w:marLeft w:val="0"/>
                  <w:marRight w:val="0"/>
                  <w:marTop w:val="0"/>
                  <w:marBottom w:val="0"/>
                  <w:divBdr>
                    <w:top w:val="none" w:sz="0" w:space="0" w:color="auto"/>
                    <w:left w:val="none" w:sz="0" w:space="0" w:color="auto"/>
                    <w:bottom w:val="none" w:sz="0" w:space="0" w:color="auto"/>
                    <w:right w:val="none" w:sz="0" w:space="0" w:color="auto"/>
                  </w:divBdr>
                  <w:divsChild>
                    <w:div w:id="1765302117">
                      <w:marLeft w:val="0"/>
                      <w:marRight w:val="0"/>
                      <w:marTop w:val="0"/>
                      <w:marBottom w:val="0"/>
                      <w:divBdr>
                        <w:top w:val="none" w:sz="0" w:space="0" w:color="auto"/>
                        <w:left w:val="none" w:sz="0" w:space="0" w:color="auto"/>
                        <w:bottom w:val="none" w:sz="0" w:space="0" w:color="auto"/>
                        <w:right w:val="none" w:sz="0" w:space="0" w:color="auto"/>
                      </w:divBdr>
                    </w:div>
                  </w:divsChild>
                </w:div>
                <w:div w:id="1130054949">
                  <w:marLeft w:val="0"/>
                  <w:marRight w:val="0"/>
                  <w:marTop w:val="0"/>
                  <w:marBottom w:val="0"/>
                  <w:divBdr>
                    <w:top w:val="none" w:sz="0" w:space="0" w:color="auto"/>
                    <w:left w:val="none" w:sz="0" w:space="0" w:color="auto"/>
                    <w:bottom w:val="none" w:sz="0" w:space="0" w:color="auto"/>
                    <w:right w:val="none" w:sz="0" w:space="0" w:color="auto"/>
                  </w:divBdr>
                  <w:divsChild>
                    <w:div w:id="246577636">
                      <w:marLeft w:val="0"/>
                      <w:marRight w:val="0"/>
                      <w:marTop w:val="0"/>
                      <w:marBottom w:val="0"/>
                      <w:divBdr>
                        <w:top w:val="none" w:sz="0" w:space="0" w:color="auto"/>
                        <w:left w:val="none" w:sz="0" w:space="0" w:color="auto"/>
                        <w:bottom w:val="none" w:sz="0" w:space="0" w:color="auto"/>
                        <w:right w:val="none" w:sz="0" w:space="0" w:color="auto"/>
                      </w:divBdr>
                    </w:div>
                  </w:divsChild>
                </w:div>
                <w:div w:id="1130171063">
                  <w:marLeft w:val="0"/>
                  <w:marRight w:val="0"/>
                  <w:marTop w:val="0"/>
                  <w:marBottom w:val="0"/>
                  <w:divBdr>
                    <w:top w:val="none" w:sz="0" w:space="0" w:color="auto"/>
                    <w:left w:val="none" w:sz="0" w:space="0" w:color="auto"/>
                    <w:bottom w:val="none" w:sz="0" w:space="0" w:color="auto"/>
                    <w:right w:val="none" w:sz="0" w:space="0" w:color="auto"/>
                  </w:divBdr>
                  <w:divsChild>
                    <w:div w:id="1621955227">
                      <w:marLeft w:val="0"/>
                      <w:marRight w:val="0"/>
                      <w:marTop w:val="0"/>
                      <w:marBottom w:val="0"/>
                      <w:divBdr>
                        <w:top w:val="none" w:sz="0" w:space="0" w:color="auto"/>
                        <w:left w:val="none" w:sz="0" w:space="0" w:color="auto"/>
                        <w:bottom w:val="none" w:sz="0" w:space="0" w:color="auto"/>
                        <w:right w:val="none" w:sz="0" w:space="0" w:color="auto"/>
                      </w:divBdr>
                    </w:div>
                  </w:divsChild>
                </w:div>
                <w:div w:id="1132751595">
                  <w:marLeft w:val="0"/>
                  <w:marRight w:val="0"/>
                  <w:marTop w:val="0"/>
                  <w:marBottom w:val="0"/>
                  <w:divBdr>
                    <w:top w:val="none" w:sz="0" w:space="0" w:color="auto"/>
                    <w:left w:val="none" w:sz="0" w:space="0" w:color="auto"/>
                    <w:bottom w:val="none" w:sz="0" w:space="0" w:color="auto"/>
                    <w:right w:val="none" w:sz="0" w:space="0" w:color="auto"/>
                  </w:divBdr>
                  <w:divsChild>
                    <w:div w:id="1645550839">
                      <w:marLeft w:val="0"/>
                      <w:marRight w:val="0"/>
                      <w:marTop w:val="0"/>
                      <w:marBottom w:val="0"/>
                      <w:divBdr>
                        <w:top w:val="none" w:sz="0" w:space="0" w:color="auto"/>
                        <w:left w:val="none" w:sz="0" w:space="0" w:color="auto"/>
                        <w:bottom w:val="none" w:sz="0" w:space="0" w:color="auto"/>
                        <w:right w:val="none" w:sz="0" w:space="0" w:color="auto"/>
                      </w:divBdr>
                    </w:div>
                  </w:divsChild>
                </w:div>
                <w:div w:id="1133711253">
                  <w:marLeft w:val="0"/>
                  <w:marRight w:val="0"/>
                  <w:marTop w:val="0"/>
                  <w:marBottom w:val="0"/>
                  <w:divBdr>
                    <w:top w:val="none" w:sz="0" w:space="0" w:color="auto"/>
                    <w:left w:val="none" w:sz="0" w:space="0" w:color="auto"/>
                    <w:bottom w:val="none" w:sz="0" w:space="0" w:color="auto"/>
                    <w:right w:val="none" w:sz="0" w:space="0" w:color="auto"/>
                  </w:divBdr>
                  <w:divsChild>
                    <w:div w:id="1471746858">
                      <w:marLeft w:val="0"/>
                      <w:marRight w:val="0"/>
                      <w:marTop w:val="0"/>
                      <w:marBottom w:val="0"/>
                      <w:divBdr>
                        <w:top w:val="none" w:sz="0" w:space="0" w:color="auto"/>
                        <w:left w:val="none" w:sz="0" w:space="0" w:color="auto"/>
                        <w:bottom w:val="none" w:sz="0" w:space="0" w:color="auto"/>
                        <w:right w:val="none" w:sz="0" w:space="0" w:color="auto"/>
                      </w:divBdr>
                    </w:div>
                  </w:divsChild>
                </w:div>
                <w:div w:id="1133717399">
                  <w:marLeft w:val="0"/>
                  <w:marRight w:val="0"/>
                  <w:marTop w:val="0"/>
                  <w:marBottom w:val="0"/>
                  <w:divBdr>
                    <w:top w:val="none" w:sz="0" w:space="0" w:color="auto"/>
                    <w:left w:val="none" w:sz="0" w:space="0" w:color="auto"/>
                    <w:bottom w:val="none" w:sz="0" w:space="0" w:color="auto"/>
                    <w:right w:val="none" w:sz="0" w:space="0" w:color="auto"/>
                  </w:divBdr>
                  <w:divsChild>
                    <w:div w:id="757603078">
                      <w:marLeft w:val="0"/>
                      <w:marRight w:val="0"/>
                      <w:marTop w:val="0"/>
                      <w:marBottom w:val="0"/>
                      <w:divBdr>
                        <w:top w:val="none" w:sz="0" w:space="0" w:color="auto"/>
                        <w:left w:val="none" w:sz="0" w:space="0" w:color="auto"/>
                        <w:bottom w:val="none" w:sz="0" w:space="0" w:color="auto"/>
                        <w:right w:val="none" w:sz="0" w:space="0" w:color="auto"/>
                      </w:divBdr>
                    </w:div>
                  </w:divsChild>
                </w:div>
                <w:div w:id="1133719524">
                  <w:marLeft w:val="0"/>
                  <w:marRight w:val="0"/>
                  <w:marTop w:val="0"/>
                  <w:marBottom w:val="0"/>
                  <w:divBdr>
                    <w:top w:val="none" w:sz="0" w:space="0" w:color="auto"/>
                    <w:left w:val="none" w:sz="0" w:space="0" w:color="auto"/>
                    <w:bottom w:val="none" w:sz="0" w:space="0" w:color="auto"/>
                    <w:right w:val="none" w:sz="0" w:space="0" w:color="auto"/>
                  </w:divBdr>
                  <w:divsChild>
                    <w:div w:id="179128944">
                      <w:marLeft w:val="0"/>
                      <w:marRight w:val="0"/>
                      <w:marTop w:val="0"/>
                      <w:marBottom w:val="0"/>
                      <w:divBdr>
                        <w:top w:val="none" w:sz="0" w:space="0" w:color="auto"/>
                        <w:left w:val="none" w:sz="0" w:space="0" w:color="auto"/>
                        <w:bottom w:val="none" w:sz="0" w:space="0" w:color="auto"/>
                        <w:right w:val="none" w:sz="0" w:space="0" w:color="auto"/>
                      </w:divBdr>
                    </w:div>
                  </w:divsChild>
                </w:div>
                <w:div w:id="1136990080">
                  <w:marLeft w:val="0"/>
                  <w:marRight w:val="0"/>
                  <w:marTop w:val="0"/>
                  <w:marBottom w:val="0"/>
                  <w:divBdr>
                    <w:top w:val="none" w:sz="0" w:space="0" w:color="auto"/>
                    <w:left w:val="none" w:sz="0" w:space="0" w:color="auto"/>
                    <w:bottom w:val="none" w:sz="0" w:space="0" w:color="auto"/>
                    <w:right w:val="none" w:sz="0" w:space="0" w:color="auto"/>
                  </w:divBdr>
                  <w:divsChild>
                    <w:div w:id="1151483286">
                      <w:marLeft w:val="0"/>
                      <w:marRight w:val="0"/>
                      <w:marTop w:val="0"/>
                      <w:marBottom w:val="0"/>
                      <w:divBdr>
                        <w:top w:val="none" w:sz="0" w:space="0" w:color="auto"/>
                        <w:left w:val="none" w:sz="0" w:space="0" w:color="auto"/>
                        <w:bottom w:val="none" w:sz="0" w:space="0" w:color="auto"/>
                        <w:right w:val="none" w:sz="0" w:space="0" w:color="auto"/>
                      </w:divBdr>
                    </w:div>
                  </w:divsChild>
                </w:div>
                <w:div w:id="1140000025">
                  <w:marLeft w:val="0"/>
                  <w:marRight w:val="0"/>
                  <w:marTop w:val="0"/>
                  <w:marBottom w:val="0"/>
                  <w:divBdr>
                    <w:top w:val="none" w:sz="0" w:space="0" w:color="auto"/>
                    <w:left w:val="none" w:sz="0" w:space="0" w:color="auto"/>
                    <w:bottom w:val="none" w:sz="0" w:space="0" w:color="auto"/>
                    <w:right w:val="none" w:sz="0" w:space="0" w:color="auto"/>
                  </w:divBdr>
                  <w:divsChild>
                    <w:div w:id="859008299">
                      <w:marLeft w:val="0"/>
                      <w:marRight w:val="0"/>
                      <w:marTop w:val="0"/>
                      <w:marBottom w:val="0"/>
                      <w:divBdr>
                        <w:top w:val="none" w:sz="0" w:space="0" w:color="auto"/>
                        <w:left w:val="none" w:sz="0" w:space="0" w:color="auto"/>
                        <w:bottom w:val="none" w:sz="0" w:space="0" w:color="auto"/>
                        <w:right w:val="none" w:sz="0" w:space="0" w:color="auto"/>
                      </w:divBdr>
                    </w:div>
                  </w:divsChild>
                </w:div>
                <w:div w:id="1140658198">
                  <w:marLeft w:val="0"/>
                  <w:marRight w:val="0"/>
                  <w:marTop w:val="0"/>
                  <w:marBottom w:val="0"/>
                  <w:divBdr>
                    <w:top w:val="none" w:sz="0" w:space="0" w:color="auto"/>
                    <w:left w:val="none" w:sz="0" w:space="0" w:color="auto"/>
                    <w:bottom w:val="none" w:sz="0" w:space="0" w:color="auto"/>
                    <w:right w:val="none" w:sz="0" w:space="0" w:color="auto"/>
                  </w:divBdr>
                  <w:divsChild>
                    <w:div w:id="1870606985">
                      <w:marLeft w:val="0"/>
                      <w:marRight w:val="0"/>
                      <w:marTop w:val="0"/>
                      <w:marBottom w:val="0"/>
                      <w:divBdr>
                        <w:top w:val="none" w:sz="0" w:space="0" w:color="auto"/>
                        <w:left w:val="none" w:sz="0" w:space="0" w:color="auto"/>
                        <w:bottom w:val="none" w:sz="0" w:space="0" w:color="auto"/>
                        <w:right w:val="none" w:sz="0" w:space="0" w:color="auto"/>
                      </w:divBdr>
                    </w:div>
                  </w:divsChild>
                </w:div>
                <w:div w:id="1140682978">
                  <w:marLeft w:val="0"/>
                  <w:marRight w:val="0"/>
                  <w:marTop w:val="0"/>
                  <w:marBottom w:val="0"/>
                  <w:divBdr>
                    <w:top w:val="none" w:sz="0" w:space="0" w:color="auto"/>
                    <w:left w:val="none" w:sz="0" w:space="0" w:color="auto"/>
                    <w:bottom w:val="none" w:sz="0" w:space="0" w:color="auto"/>
                    <w:right w:val="none" w:sz="0" w:space="0" w:color="auto"/>
                  </w:divBdr>
                  <w:divsChild>
                    <w:div w:id="1556576329">
                      <w:marLeft w:val="0"/>
                      <w:marRight w:val="0"/>
                      <w:marTop w:val="0"/>
                      <w:marBottom w:val="0"/>
                      <w:divBdr>
                        <w:top w:val="none" w:sz="0" w:space="0" w:color="auto"/>
                        <w:left w:val="none" w:sz="0" w:space="0" w:color="auto"/>
                        <w:bottom w:val="none" w:sz="0" w:space="0" w:color="auto"/>
                        <w:right w:val="none" w:sz="0" w:space="0" w:color="auto"/>
                      </w:divBdr>
                    </w:div>
                  </w:divsChild>
                </w:div>
                <w:div w:id="1141002454">
                  <w:marLeft w:val="0"/>
                  <w:marRight w:val="0"/>
                  <w:marTop w:val="0"/>
                  <w:marBottom w:val="0"/>
                  <w:divBdr>
                    <w:top w:val="none" w:sz="0" w:space="0" w:color="auto"/>
                    <w:left w:val="none" w:sz="0" w:space="0" w:color="auto"/>
                    <w:bottom w:val="none" w:sz="0" w:space="0" w:color="auto"/>
                    <w:right w:val="none" w:sz="0" w:space="0" w:color="auto"/>
                  </w:divBdr>
                  <w:divsChild>
                    <w:div w:id="1730181584">
                      <w:marLeft w:val="0"/>
                      <w:marRight w:val="0"/>
                      <w:marTop w:val="0"/>
                      <w:marBottom w:val="0"/>
                      <w:divBdr>
                        <w:top w:val="none" w:sz="0" w:space="0" w:color="auto"/>
                        <w:left w:val="none" w:sz="0" w:space="0" w:color="auto"/>
                        <w:bottom w:val="none" w:sz="0" w:space="0" w:color="auto"/>
                        <w:right w:val="none" w:sz="0" w:space="0" w:color="auto"/>
                      </w:divBdr>
                    </w:div>
                  </w:divsChild>
                </w:div>
                <w:div w:id="1141002798">
                  <w:marLeft w:val="0"/>
                  <w:marRight w:val="0"/>
                  <w:marTop w:val="0"/>
                  <w:marBottom w:val="0"/>
                  <w:divBdr>
                    <w:top w:val="none" w:sz="0" w:space="0" w:color="auto"/>
                    <w:left w:val="none" w:sz="0" w:space="0" w:color="auto"/>
                    <w:bottom w:val="none" w:sz="0" w:space="0" w:color="auto"/>
                    <w:right w:val="none" w:sz="0" w:space="0" w:color="auto"/>
                  </w:divBdr>
                  <w:divsChild>
                    <w:div w:id="1422146309">
                      <w:marLeft w:val="0"/>
                      <w:marRight w:val="0"/>
                      <w:marTop w:val="0"/>
                      <w:marBottom w:val="0"/>
                      <w:divBdr>
                        <w:top w:val="none" w:sz="0" w:space="0" w:color="auto"/>
                        <w:left w:val="none" w:sz="0" w:space="0" w:color="auto"/>
                        <w:bottom w:val="none" w:sz="0" w:space="0" w:color="auto"/>
                        <w:right w:val="none" w:sz="0" w:space="0" w:color="auto"/>
                      </w:divBdr>
                    </w:div>
                  </w:divsChild>
                </w:div>
                <w:div w:id="1141314059">
                  <w:marLeft w:val="0"/>
                  <w:marRight w:val="0"/>
                  <w:marTop w:val="0"/>
                  <w:marBottom w:val="0"/>
                  <w:divBdr>
                    <w:top w:val="none" w:sz="0" w:space="0" w:color="auto"/>
                    <w:left w:val="none" w:sz="0" w:space="0" w:color="auto"/>
                    <w:bottom w:val="none" w:sz="0" w:space="0" w:color="auto"/>
                    <w:right w:val="none" w:sz="0" w:space="0" w:color="auto"/>
                  </w:divBdr>
                  <w:divsChild>
                    <w:div w:id="197285185">
                      <w:marLeft w:val="0"/>
                      <w:marRight w:val="0"/>
                      <w:marTop w:val="0"/>
                      <w:marBottom w:val="0"/>
                      <w:divBdr>
                        <w:top w:val="none" w:sz="0" w:space="0" w:color="auto"/>
                        <w:left w:val="none" w:sz="0" w:space="0" w:color="auto"/>
                        <w:bottom w:val="none" w:sz="0" w:space="0" w:color="auto"/>
                        <w:right w:val="none" w:sz="0" w:space="0" w:color="auto"/>
                      </w:divBdr>
                    </w:div>
                  </w:divsChild>
                </w:div>
                <w:div w:id="1142307585">
                  <w:marLeft w:val="0"/>
                  <w:marRight w:val="0"/>
                  <w:marTop w:val="0"/>
                  <w:marBottom w:val="0"/>
                  <w:divBdr>
                    <w:top w:val="none" w:sz="0" w:space="0" w:color="auto"/>
                    <w:left w:val="none" w:sz="0" w:space="0" w:color="auto"/>
                    <w:bottom w:val="none" w:sz="0" w:space="0" w:color="auto"/>
                    <w:right w:val="none" w:sz="0" w:space="0" w:color="auto"/>
                  </w:divBdr>
                  <w:divsChild>
                    <w:div w:id="1760060331">
                      <w:marLeft w:val="0"/>
                      <w:marRight w:val="0"/>
                      <w:marTop w:val="0"/>
                      <w:marBottom w:val="0"/>
                      <w:divBdr>
                        <w:top w:val="none" w:sz="0" w:space="0" w:color="auto"/>
                        <w:left w:val="none" w:sz="0" w:space="0" w:color="auto"/>
                        <w:bottom w:val="none" w:sz="0" w:space="0" w:color="auto"/>
                        <w:right w:val="none" w:sz="0" w:space="0" w:color="auto"/>
                      </w:divBdr>
                    </w:div>
                  </w:divsChild>
                </w:div>
                <w:div w:id="1142429478">
                  <w:marLeft w:val="0"/>
                  <w:marRight w:val="0"/>
                  <w:marTop w:val="0"/>
                  <w:marBottom w:val="0"/>
                  <w:divBdr>
                    <w:top w:val="none" w:sz="0" w:space="0" w:color="auto"/>
                    <w:left w:val="none" w:sz="0" w:space="0" w:color="auto"/>
                    <w:bottom w:val="none" w:sz="0" w:space="0" w:color="auto"/>
                    <w:right w:val="none" w:sz="0" w:space="0" w:color="auto"/>
                  </w:divBdr>
                  <w:divsChild>
                    <w:div w:id="1470242780">
                      <w:marLeft w:val="0"/>
                      <w:marRight w:val="0"/>
                      <w:marTop w:val="0"/>
                      <w:marBottom w:val="0"/>
                      <w:divBdr>
                        <w:top w:val="none" w:sz="0" w:space="0" w:color="auto"/>
                        <w:left w:val="none" w:sz="0" w:space="0" w:color="auto"/>
                        <w:bottom w:val="none" w:sz="0" w:space="0" w:color="auto"/>
                        <w:right w:val="none" w:sz="0" w:space="0" w:color="auto"/>
                      </w:divBdr>
                    </w:div>
                  </w:divsChild>
                </w:div>
                <w:div w:id="1145203525">
                  <w:marLeft w:val="0"/>
                  <w:marRight w:val="0"/>
                  <w:marTop w:val="0"/>
                  <w:marBottom w:val="0"/>
                  <w:divBdr>
                    <w:top w:val="none" w:sz="0" w:space="0" w:color="auto"/>
                    <w:left w:val="none" w:sz="0" w:space="0" w:color="auto"/>
                    <w:bottom w:val="none" w:sz="0" w:space="0" w:color="auto"/>
                    <w:right w:val="none" w:sz="0" w:space="0" w:color="auto"/>
                  </w:divBdr>
                  <w:divsChild>
                    <w:div w:id="1675915160">
                      <w:marLeft w:val="0"/>
                      <w:marRight w:val="0"/>
                      <w:marTop w:val="0"/>
                      <w:marBottom w:val="0"/>
                      <w:divBdr>
                        <w:top w:val="none" w:sz="0" w:space="0" w:color="auto"/>
                        <w:left w:val="none" w:sz="0" w:space="0" w:color="auto"/>
                        <w:bottom w:val="none" w:sz="0" w:space="0" w:color="auto"/>
                        <w:right w:val="none" w:sz="0" w:space="0" w:color="auto"/>
                      </w:divBdr>
                    </w:div>
                  </w:divsChild>
                </w:div>
                <w:div w:id="1146359346">
                  <w:marLeft w:val="0"/>
                  <w:marRight w:val="0"/>
                  <w:marTop w:val="0"/>
                  <w:marBottom w:val="0"/>
                  <w:divBdr>
                    <w:top w:val="none" w:sz="0" w:space="0" w:color="auto"/>
                    <w:left w:val="none" w:sz="0" w:space="0" w:color="auto"/>
                    <w:bottom w:val="none" w:sz="0" w:space="0" w:color="auto"/>
                    <w:right w:val="none" w:sz="0" w:space="0" w:color="auto"/>
                  </w:divBdr>
                  <w:divsChild>
                    <w:div w:id="234894692">
                      <w:marLeft w:val="0"/>
                      <w:marRight w:val="0"/>
                      <w:marTop w:val="0"/>
                      <w:marBottom w:val="0"/>
                      <w:divBdr>
                        <w:top w:val="none" w:sz="0" w:space="0" w:color="auto"/>
                        <w:left w:val="none" w:sz="0" w:space="0" w:color="auto"/>
                        <w:bottom w:val="none" w:sz="0" w:space="0" w:color="auto"/>
                        <w:right w:val="none" w:sz="0" w:space="0" w:color="auto"/>
                      </w:divBdr>
                    </w:div>
                  </w:divsChild>
                </w:div>
                <w:div w:id="1146749470">
                  <w:marLeft w:val="0"/>
                  <w:marRight w:val="0"/>
                  <w:marTop w:val="0"/>
                  <w:marBottom w:val="0"/>
                  <w:divBdr>
                    <w:top w:val="none" w:sz="0" w:space="0" w:color="auto"/>
                    <w:left w:val="none" w:sz="0" w:space="0" w:color="auto"/>
                    <w:bottom w:val="none" w:sz="0" w:space="0" w:color="auto"/>
                    <w:right w:val="none" w:sz="0" w:space="0" w:color="auto"/>
                  </w:divBdr>
                  <w:divsChild>
                    <w:div w:id="846867648">
                      <w:marLeft w:val="0"/>
                      <w:marRight w:val="0"/>
                      <w:marTop w:val="0"/>
                      <w:marBottom w:val="0"/>
                      <w:divBdr>
                        <w:top w:val="none" w:sz="0" w:space="0" w:color="auto"/>
                        <w:left w:val="none" w:sz="0" w:space="0" w:color="auto"/>
                        <w:bottom w:val="none" w:sz="0" w:space="0" w:color="auto"/>
                        <w:right w:val="none" w:sz="0" w:space="0" w:color="auto"/>
                      </w:divBdr>
                    </w:div>
                  </w:divsChild>
                </w:div>
                <w:div w:id="1148404727">
                  <w:marLeft w:val="0"/>
                  <w:marRight w:val="0"/>
                  <w:marTop w:val="0"/>
                  <w:marBottom w:val="0"/>
                  <w:divBdr>
                    <w:top w:val="none" w:sz="0" w:space="0" w:color="auto"/>
                    <w:left w:val="none" w:sz="0" w:space="0" w:color="auto"/>
                    <w:bottom w:val="none" w:sz="0" w:space="0" w:color="auto"/>
                    <w:right w:val="none" w:sz="0" w:space="0" w:color="auto"/>
                  </w:divBdr>
                  <w:divsChild>
                    <w:div w:id="977615244">
                      <w:marLeft w:val="0"/>
                      <w:marRight w:val="0"/>
                      <w:marTop w:val="0"/>
                      <w:marBottom w:val="0"/>
                      <w:divBdr>
                        <w:top w:val="none" w:sz="0" w:space="0" w:color="auto"/>
                        <w:left w:val="none" w:sz="0" w:space="0" w:color="auto"/>
                        <w:bottom w:val="none" w:sz="0" w:space="0" w:color="auto"/>
                        <w:right w:val="none" w:sz="0" w:space="0" w:color="auto"/>
                      </w:divBdr>
                    </w:div>
                  </w:divsChild>
                </w:div>
                <w:div w:id="1148863384">
                  <w:marLeft w:val="0"/>
                  <w:marRight w:val="0"/>
                  <w:marTop w:val="0"/>
                  <w:marBottom w:val="0"/>
                  <w:divBdr>
                    <w:top w:val="none" w:sz="0" w:space="0" w:color="auto"/>
                    <w:left w:val="none" w:sz="0" w:space="0" w:color="auto"/>
                    <w:bottom w:val="none" w:sz="0" w:space="0" w:color="auto"/>
                    <w:right w:val="none" w:sz="0" w:space="0" w:color="auto"/>
                  </w:divBdr>
                  <w:divsChild>
                    <w:div w:id="1499034120">
                      <w:marLeft w:val="0"/>
                      <w:marRight w:val="0"/>
                      <w:marTop w:val="0"/>
                      <w:marBottom w:val="0"/>
                      <w:divBdr>
                        <w:top w:val="none" w:sz="0" w:space="0" w:color="auto"/>
                        <w:left w:val="none" w:sz="0" w:space="0" w:color="auto"/>
                        <w:bottom w:val="none" w:sz="0" w:space="0" w:color="auto"/>
                        <w:right w:val="none" w:sz="0" w:space="0" w:color="auto"/>
                      </w:divBdr>
                    </w:div>
                  </w:divsChild>
                </w:div>
                <w:div w:id="1148936287">
                  <w:marLeft w:val="0"/>
                  <w:marRight w:val="0"/>
                  <w:marTop w:val="0"/>
                  <w:marBottom w:val="0"/>
                  <w:divBdr>
                    <w:top w:val="none" w:sz="0" w:space="0" w:color="auto"/>
                    <w:left w:val="none" w:sz="0" w:space="0" w:color="auto"/>
                    <w:bottom w:val="none" w:sz="0" w:space="0" w:color="auto"/>
                    <w:right w:val="none" w:sz="0" w:space="0" w:color="auto"/>
                  </w:divBdr>
                  <w:divsChild>
                    <w:div w:id="208802942">
                      <w:marLeft w:val="0"/>
                      <w:marRight w:val="0"/>
                      <w:marTop w:val="0"/>
                      <w:marBottom w:val="0"/>
                      <w:divBdr>
                        <w:top w:val="none" w:sz="0" w:space="0" w:color="auto"/>
                        <w:left w:val="none" w:sz="0" w:space="0" w:color="auto"/>
                        <w:bottom w:val="none" w:sz="0" w:space="0" w:color="auto"/>
                        <w:right w:val="none" w:sz="0" w:space="0" w:color="auto"/>
                      </w:divBdr>
                    </w:div>
                  </w:divsChild>
                </w:div>
                <w:div w:id="1150050401">
                  <w:marLeft w:val="0"/>
                  <w:marRight w:val="0"/>
                  <w:marTop w:val="0"/>
                  <w:marBottom w:val="0"/>
                  <w:divBdr>
                    <w:top w:val="none" w:sz="0" w:space="0" w:color="auto"/>
                    <w:left w:val="none" w:sz="0" w:space="0" w:color="auto"/>
                    <w:bottom w:val="none" w:sz="0" w:space="0" w:color="auto"/>
                    <w:right w:val="none" w:sz="0" w:space="0" w:color="auto"/>
                  </w:divBdr>
                  <w:divsChild>
                    <w:div w:id="1727030544">
                      <w:marLeft w:val="0"/>
                      <w:marRight w:val="0"/>
                      <w:marTop w:val="0"/>
                      <w:marBottom w:val="0"/>
                      <w:divBdr>
                        <w:top w:val="none" w:sz="0" w:space="0" w:color="auto"/>
                        <w:left w:val="none" w:sz="0" w:space="0" w:color="auto"/>
                        <w:bottom w:val="none" w:sz="0" w:space="0" w:color="auto"/>
                        <w:right w:val="none" w:sz="0" w:space="0" w:color="auto"/>
                      </w:divBdr>
                    </w:div>
                  </w:divsChild>
                </w:div>
                <w:div w:id="1150100903">
                  <w:marLeft w:val="0"/>
                  <w:marRight w:val="0"/>
                  <w:marTop w:val="0"/>
                  <w:marBottom w:val="0"/>
                  <w:divBdr>
                    <w:top w:val="none" w:sz="0" w:space="0" w:color="auto"/>
                    <w:left w:val="none" w:sz="0" w:space="0" w:color="auto"/>
                    <w:bottom w:val="none" w:sz="0" w:space="0" w:color="auto"/>
                    <w:right w:val="none" w:sz="0" w:space="0" w:color="auto"/>
                  </w:divBdr>
                  <w:divsChild>
                    <w:div w:id="1507599648">
                      <w:marLeft w:val="0"/>
                      <w:marRight w:val="0"/>
                      <w:marTop w:val="0"/>
                      <w:marBottom w:val="0"/>
                      <w:divBdr>
                        <w:top w:val="none" w:sz="0" w:space="0" w:color="auto"/>
                        <w:left w:val="none" w:sz="0" w:space="0" w:color="auto"/>
                        <w:bottom w:val="none" w:sz="0" w:space="0" w:color="auto"/>
                        <w:right w:val="none" w:sz="0" w:space="0" w:color="auto"/>
                      </w:divBdr>
                    </w:div>
                  </w:divsChild>
                </w:div>
                <w:div w:id="1153641420">
                  <w:marLeft w:val="0"/>
                  <w:marRight w:val="0"/>
                  <w:marTop w:val="0"/>
                  <w:marBottom w:val="0"/>
                  <w:divBdr>
                    <w:top w:val="none" w:sz="0" w:space="0" w:color="auto"/>
                    <w:left w:val="none" w:sz="0" w:space="0" w:color="auto"/>
                    <w:bottom w:val="none" w:sz="0" w:space="0" w:color="auto"/>
                    <w:right w:val="none" w:sz="0" w:space="0" w:color="auto"/>
                  </w:divBdr>
                  <w:divsChild>
                    <w:div w:id="145513330">
                      <w:marLeft w:val="0"/>
                      <w:marRight w:val="0"/>
                      <w:marTop w:val="0"/>
                      <w:marBottom w:val="0"/>
                      <w:divBdr>
                        <w:top w:val="none" w:sz="0" w:space="0" w:color="auto"/>
                        <w:left w:val="none" w:sz="0" w:space="0" w:color="auto"/>
                        <w:bottom w:val="none" w:sz="0" w:space="0" w:color="auto"/>
                        <w:right w:val="none" w:sz="0" w:space="0" w:color="auto"/>
                      </w:divBdr>
                    </w:div>
                  </w:divsChild>
                </w:div>
                <w:div w:id="1154642487">
                  <w:marLeft w:val="0"/>
                  <w:marRight w:val="0"/>
                  <w:marTop w:val="0"/>
                  <w:marBottom w:val="0"/>
                  <w:divBdr>
                    <w:top w:val="none" w:sz="0" w:space="0" w:color="auto"/>
                    <w:left w:val="none" w:sz="0" w:space="0" w:color="auto"/>
                    <w:bottom w:val="none" w:sz="0" w:space="0" w:color="auto"/>
                    <w:right w:val="none" w:sz="0" w:space="0" w:color="auto"/>
                  </w:divBdr>
                  <w:divsChild>
                    <w:div w:id="1103916889">
                      <w:marLeft w:val="0"/>
                      <w:marRight w:val="0"/>
                      <w:marTop w:val="0"/>
                      <w:marBottom w:val="0"/>
                      <w:divBdr>
                        <w:top w:val="none" w:sz="0" w:space="0" w:color="auto"/>
                        <w:left w:val="none" w:sz="0" w:space="0" w:color="auto"/>
                        <w:bottom w:val="none" w:sz="0" w:space="0" w:color="auto"/>
                        <w:right w:val="none" w:sz="0" w:space="0" w:color="auto"/>
                      </w:divBdr>
                    </w:div>
                  </w:divsChild>
                </w:div>
                <w:div w:id="1157068599">
                  <w:marLeft w:val="0"/>
                  <w:marRight w:val="0"/>
                  <w:marTop w:val="0"/>
                  <w:marBottom w:val="0"/>
                  <w:divBdr>
                    <w:top w:val="none" w:sz="0" w:space="0" w:color="auto"/>
                    <w:left w:val="none" w:sz="0" w:space="0" w:color="auto"/>
                    <w:bottom w:val="none" w:sz="0" w:space="0" w:color="auto"/>
                    <w:right w:val="none" w:sz="0" w:space="0" w:color="auto"/>
                  </w:divBdr>
                  <w:divsChild>
                    <w:div w:id="126241475">
                      <w:marLeft w:val="0"/>
                      <w:marRight w:val="0"/>
                      <w:marTop w:val="0"/>
                      <w:marBottom w:val="0"/>
                      <w:divBdr>
                        <w:top w:val="none" w:sz="0" w:space="0" w:color="auto"/>
                        <w:left w:val="none" w:sz="0" w:space="0" w:color="auto"/>
                        <w:bottom w:val="none" w:sz="0" w:space="0" w:color="auto"/>
                        <w:right w:val="none" w:sz="0" w:space="0" w:color="auto"/>
                      </w:divBdr>
                    </w:div>
                  </w:divsChild>
                </w:div>
                <w:div w:id="1157648835">
                  <w:marLeft w:val="0"/>
                  <w:marRight w:val="0"/>
                  <w:marTop w:val="0"/>
                  <w:marBottom w:val="0"/>
                  <w:divBdr>
                    <w:top w:val="none" w:sz="0" w:space="0" w:color="auto"/>
                    <w:left w:val="none" w:sz="0" w:space="0" w:color="auto"/>
                    <w:bottom w:val="none" w:sz="0" w:space="0" w:color="auto"/>
                    <w:right w:val="none" w:sz="0" w:space="0" w:color="auto"/>
                  </w:divBdr>
                  <w:divsChild>
                    <w:div w:id="1054768015">
                      <w:marLeft w:val="0"/>
                      <w:marRight w:val="0"/>
                      <w:marTop w:val="0"/>
                      <w:marBottom w:val="0"/>
                      <w:divBdr>
                        <w:top w:val="none" w:sz="0" w:space="0" w:color="auto"/>
                        <w:left w:val="none" w:sz="0" w:space="0" w:color="auto"/>
                        <w:bottom w:val="none" w:sz="0" w:space="0" w:color="auto"/>
                        <w:right w:val="none" w:sz="0" w:space="0" w:color="auto"/>
                      </w:divBdr>
                    </w:div>
                  </w:divsChild>
                </w:div>
                <w:div w:id="1157693894">
                  <w:marLeft w:val="0"/>
                  <w:marRight w:val="0"/>
                  <w:marTop w:val="0"/>
                  <w:marBottom w:val="0"/>
                  <w:divBdr>
                    <w:top w:val="none" w:sz="0" w:space="0" w:color="auto"/>
                    <w:left w:val="none" w:sz="0" w:space="0" w:color="auto"/>
                    <w:bottom w:val="none" w:sz="0" w:space="0" w:color="auto"/>
                    <w:right w:val="none" w:sz="0" w:space="0" w:color="auto"/>
                  </w:divBdr>
                  <w:divsChild>
                    <w:div w:id="22630220">
                      <w:marLeft w:val="0"/>
                      <w:marRight w:val="0"/>
                      <w:marTop w:val="0"/>
                      <w:marBottom w:val="0"/>
                      <w:divBdr>
                        <w:top w:val="none" w:sz="0" w:space="0" w:color="auto"/>
                        <w:left w:val="none" w:sz="0" w:space="0" w:color="auto"/>
                        <w:bottom w:val="none" w:sz="0" w:space="0" w:color="auto"/>
                        <w:right w:val="none" w:sz="0" w:space="0" w:color="auto"/>
                      </w:divBdr>
                    </w:div>
                  </w:divsChild>
                </w:div>
                <w:div w:id="1158228376">
                  <w:marLeft w:val="0"/>
                  <w:marRight w:val="0"/>
                  <w:marTop w:val="0"/>
                  <w:marBottom w:val="0"/>
                  <w:divBdr>
                    <w:top w:val="none" w:sz="0" w:space="0" w:color="auto"/>
                    <w:left w:val="none" w:sz="0" w:space="0" w:color="auto"/>
                    <w:bottom w:val="none" w:sz="0" w:space="0" w:color="auto"/>
                    <w:right w:val="none" w:sz="0" w:space="0" w:color="auto"/>
                  </w:divBdr>
                  <w:divsChild>
                    <w:div w:id="1722633123">
                      <w:marLeft w:val="0"/>
                      <w:marRight w:val="0"/>
                      <w:marTop w:val="0"/>
                      <w:marBottom w:val="0"/>
                      <w:divBdr>
                        <w:top w:val="none" w:sz="0" w:space="0" w:color="auto"/>
                        <w:left w:val="none" w:sz="0" w:space="0" w:color="auto"/>
                        <w:bottom w:val="none" w:sz="0" w:space="0" w:color="auto"/>
                        <w:right w:val="none" w:sz="0" w:space="0" w:color="auto"/>
                      </w:divBdr>
                    </w:div>
                  </w:divsChild>
                </w:div>
                <w:div w:id="1158882534">
                  <w:marLeft w:val="0"/>
                  <w:marRight w:val="0"/>
                  <w:marTop w:val="0"/>
                  <w:marBottom w:val="0"/>
                  <w:divBdr>
                    <w:top w:val="none" w:sz="0" w:space="0" w:color="auto"/>
                    <w:left w:val="none" w:sz="0" w:space="0" w:color="auto"/>
                    <w:bottom w:val="none" w:sz="0" w:space="0" w:color="auto"/>
                    <w:right w:val="none" w:sz="0" w:space="0" w:color="auto"/>
                  </w:divBdr>
                  <w:divsChild>
                    <w:div w:id="2068914387">
                      <w:marLeft w:val="0"/>
                      <w:marRight w:val="0"/>
                      <w:marTop w:val="0"/>
                      <w:marBottom w:val="0"/>
                      <w:divBdr>
                        <w:top w:val="none" w:sz="0" w:space="0" w:color="auto"/>
                        <w:left w:val="none" w:sz="0" w:space="0" w:color="auto"/>
                        <w:bottom w:val="none" w:sz="0" w:space="0" w:color="auto"/>
                        <w:right w:val="none" w:sz="0" w:space="0" w:color="auto"/>
                      </w:divBdr>
                    </w:div>
                  </w:divsChild>
                </w:div>
                <w:div w:id="1159882578">
                  <w:marLeft w:val="0"/>
                  <w:marRight w:val="0"/>
                  <w:marTop w:val="0"/>
                  <w:marBottom w:val="0"/>
                  <w:divBdr>
                    <w:top w:val="none" w:sz="0" w:space="0" w:color="auto"/>
                    <w:left w:val="none" w:sz="0" w:space="0" w:color="auto"/>
                    <w:bottom w:val="none" w:sz="0" w:space="0" w:color="auto"/>
                    <w:right w:val="none" w:sz="0" w:space="0" w:color="auto"/>
                  </w:divBdr>
                  <w:divsChild>
                    <w:div w:id="1212813135">
                      <w:marLeft w:val="0"/>
                      <w:marRight w:val="0"/>
                      <w:marTop w:val="0"/>
                      <w:marBottom w:val="0"/>
                      <w:divBdr>
                        <w:top w:val="none" w:sz="0" w:space="0" w:color="auto"/>
                        <w:left w:val="none" w:sz="0" w:space="0" w:color="auto"/>
                        <w:bottom w:val="none" w:sz="0" w:space="0" w:color="auto"/>
                        <w:right w:val="none" w:sz="0" w:space="0" w:color="auto"/>
                      </w:divBdr>
                    </w:div>
                  </w:divsChild>
                </w:div>
                <w:div w:id="1160148275">
                  <w:marLeft w:val="0"/>
                  <w:marRight w:val="0"/>
                  <w:marTop w:val="0"/>
                  <w:marBottom w:val="0"/>
                  <w:divBdr>
                    <w:top w:val="none" w:sz="0" w:space="0" w:color="auto"/>
                    <w:left w:val="none" w:sz="0" w:space="0" w:color="auto"/>
                    <w:bottom w:val="none" w:sz="0" w:space="0" w:color="auto"/>
                    <w:right w:val="none" w:sz="0" w:space="0" w:color="auto"/>
                  </w:divBdr>
                  <w:divsChild>
                    <w:div w:id="210116508">
                      <w:marLeft w:val="0"/>
                      <w:marRight w:val="0"/>
                      <w:marTop w:val="0"/>
                      <w:marBottom w:val="0"/>
                      <w:divBdr>
                        <w:top w:val="none" w:sz="0" w:space="0" w:color="auto"/>
                        <w:left w:val="none" w:sz="0" w:space="0" w:color="auto"/>
                        <w:bottom w:val="none" w:sz="0" w:space="0" w:color="auto"/>
                        <w:right w:val="none" w:sz="0" w:space="0" w:color="auto"/>
                      </w:divBdr>
                    </w:div>
                  </w:divsChild>
                </w:div>
                <w:div w:id="1163088247">
                  <w:marLeft w:val="0"/>
                  <w:marRight w:val="0"/>
                  <w:marTop w:val="0"/>
                  <w:marBottom w:val="0"/>
                  <w:divBdr>
                    <w:top w:val="none" w:sz="0" w:space="0" w:color="auto"/>
                    <w:left w:val="none" w:sz="0" w:space="0" w:color="auto"/>
                    <w:bottom w:val="none" w:sz="0" w:space="0" w:color="auto"/>
                    <w:right w:val="none" w:sz="0" w:space="0" w:color="auto"/>
                  </w:divBdr>
                  <w:divsChild>
                    <w:div w:id="1330795454">
                      <w:marLeft w:val="0"/>
                      <w:marRight w:val="0"/>
                      <w:marTop w:val="0"/>
                      <w:marBottom w:val="0"/>
                      <w:divBdr>
                        <w:top w:val="none" w:sz="0" w:space="0" w:color="auto"/>
                        <w:left w:val="none" w:sz="0" w:space="0" w:color="auto"/>
                        <w:bottom w:val="none" w:sz="0" w:space="0" w:color="auto"/>
                        <w:right w:val="none" w:sz="0" w:space="0" w:color="auto"/>
                      </w:divBdr>
                    </w:div>
                  </w:divsChild>
                </w:div>
                <w:div w:id="1164008715">
                  <w:marLeft w:val="0"/>
                  <w:marRight w:val="0"/>
                  <w:marTop w:val="0"/>
                  <w:marBottom w:val="0"/>
                  <w:divBdr>
                    <w:top w:val="none" w:sz="0" w:space="0" w:color="auto"/>
                    <w:left w:val="none" w:sz="0" w:space="0" w:color="auto"/>
                    <w:bottom w:val="none" w:sz="0" w:space="0" w:color="auto"/>
                    <w:right w:val="none" w:sz="0" w:space="0" w:color="auto"/>
                  </w:divBdr>
                  <w:divsChild>
                    <w:div w:id="957178268">
                      <w:marLeft w:val="0"/>
                      <w:marRight w:val="0"/>
                      <w:marTop w:val="0"/>
                      <w:marBottom w:val="0"/>
                      <w:divBdr>
                        <w:top w:val="none" w:sz="0" w:space="0" w:color="auto"/>
                        <w:left w:val="none" w:sz="0" w:space="0" w:color="auto"/>
                        <w:bottom w:val="none" w:sz="0" w:space="0" w:color="auto"/>
                        <w:right w:val="none" w:sz="0" w:space="0" w:color="auto"/>
                      </w:divBdr>
                    </w:div>
                  </w:divsChild>
                </w:div>
                <w:div w:id="1164515488">
                  <w:marLeft w:val="0"/>
                  <w:marRight w:val="0"/>
                  <w:marTop w:val="0"/>
                  <w:marBottom w:val="0"/>
                  <w:divBdr>
                    <w:top w:val="none" w:sz="0" w:space="0" w:color="auto"/>
                    <w:left w:val="none" w:sz="0" w:space="0" w:color="auto"/>
                    <w:bottom w:val="none" w:sz="0" w:space="0" w:color="auto"/>
                    <w:right w:val="none" w:sz="0" w:space="0" w:color="auto"/>
                  </w:divBdr>
                  <w:divsChild>
                    <w:div w:id="35157739">
                      <w:marLeft w:val="0"/>
                      <w:marRight w:val="0"/>
                      <w:marTop w:val="0"/>
                      <w:marBottom w:val="0"/>
                      <w:divBdr>
                        <w:top w:val="none" w:sz="0" w:space="0" w:color="auto"/>
                        <w:left w:val="none" w:sz="0" w:space="0" w:color="auto"/>
                        <w:bottom w:val="none" w:sz="0" w:space="0" w:color="auto"/>
                        <w:right w:val="none" w:sz="0" w:space="0" w:color="auto"/>
                      </w:divBdr>
                    </w:div>
                  </w:divsChild>
                </w:div>
                <w:div w:id="1165828159">
                  <w:marLeft w:val="0"/>
                  <w:marRight w:val="0"/>
                  <w:marTop w:val="0"/>
                  <w:marBottom w:val="0"/>
                  <w:divBdr>
                    <w:top w:val="none" w:sz="0" w:space="0" w:color="auto"/>
                    <w:left w:val="none" w:sz="0" w:space="0" w:color="auto"/>
                    <w:bottom w:val="none" w:sz="0" w:space="0" w:color="auto"/>
                    <w:right w:val="none" w:sz="0" w:space="0" w:color="auto"/>
                  </w:divBdr>
                  <w:divsChild>
                    <w:div w:id="906384548">
                      <w:marLeft w:val="0"/>
                      <w:marRight w:val="0"/>
                      <w:marTop w:val="0"/>
                      <w:marBottom w:val="0"/>
                      <w:divBdr>
                        <w:top w:val="none" w:sz="0" w:space="0" w:color="auto"/>
                        <w:left w:val="none" w:sz="0" w:space="0" w:color="auto"/>
                        <w:bottom w:val="none" w:sz="0" w:space="0" w:color="auto"/>
                        <w:right w:val="none" w:sz="0" w:space="0" w:color="auto"/>
                      </w:divBdr>
                    </w:div>
                  </w:divsChild>
                </w:div>
                <w:div w:id="1167020919">
                  <w:marLeft w:val="0"/>
                  <w:marRight w:val="0"/>
                  <w:marTop w:val="0"/>
                  <w:marBottom w:val="0"/>
                  <w:divBdr>
                    <w:top w:val="none" w:sz="0" w:space="0" w:color="auto"/>
                    <w:left w:val="none" w:sz="0" w:space="0" w:color="auto"/>
                    <w:bottom w:val="none" w:sz="0" w:space="0" w:color="auto"/>
                    <w:right w:val="none" w:sz="0" w:space="0" w:color="auto"/>
                  </w:divBdr>
                  <w:divsChild>
                    <w:div w:id="573128490">
                      <w:marLeft w:val="0"/>
                      <w:marRight w:val="0"/>
                      <w:marTop w:val="0"/>
                      <w:marBottom w:val="0"/>
                      <w:divBdr>
                        <w:top w:val="none" w:sz="0" w:space="0" w:color="auto"/>
                        <w:left w:val="none" w:sz="0" w:space="0" w:color="auto"/>
                        <w:bottom w:val="none" w:sz="0" w:space="0" w:color="auto"/>
                        <w:right w:val="none" w:sz="0" w:space="0" w:color="auto"/>
                      </w:divBdr>
                    </w:div>
                  </w:divsChild>
                </w:div>
                <w:div w:id="1168518456">
                  <w:marLeft w:val="0"/>
                  <w:marRight w:val="0"/>
                  <w:marTop w:val="0"/>
                  <w:marBottom w:val="0"/>
                  <w:divBdr>
                    <w:top w:val="none" w:sz="0" w:space="0" w:color="auto"/>
                    <w:left w:val="none" w:sz="0" w:space="0" w:color="auto"/>
                    <w:bottom w:val="none" w:sz="0" w:space="0" w:color="auto"/>
                    <w:right w:val="none" w:sz="0" w:space="0" w:color="auto"/>
                  </w:divBdr>
                  <w:divsChild>
                    <w:div w:id="99880806">
                      <w:marLeft w:val="0"/>
                      <w:marRight w:val="0"/>
                      <w:marTop w:val="0"/>
                      <w:marBottom w:val="0"/>
                      <w:divBdr>
                        <w:top w:val="none" w:sz="0" w:space="0" w:color="auto"/>
                        <w:left w:val="none" w:sz="0" w:space="0" w:color="auto"/>
                        <w:bottom w:val="none" w:sz="0" w:space="0" w:color="auto"/>
                        <w:right w:val="none" w:sz="0" w:space="0" w:color="auto"/>
                      </w:divBdr>
                    </w:div>
                  </w:divsChild>
                </w:div>
                <w:div w:id="1169715409">
                  <w:marLeft w:val="0"/>
                  <w:marRight w:val="0"/>
                  <w:marTop w:val="0"/>
                  <w:marBottom w:val="0"/>
                  <w:divBdr>
                    <w:top w:val="none" w:sz="0" w:space="0" w:color="auto"/>
                    <w:left w:val="none" w:sz="0" w:space="0" w:color="auto"/>
                    <w:bottom w:val="none" w:sz="0" w:space="0" w:color="auto"/>
                    <w:right w:val="none" w:sz="0" w:space="0" w:color="auto"/>
                  </w:divBdr>
                  <w:divsChild>
                    <w:div w:id="1483814464">
                      <w:marLeft w:val="0"/>
                      <w:marRight w:val="0"/>
                      <w:marTop w:val="0"/>
                      <w:marBottom w:val="0"/>
                      <w:divBdr>
                        <w:top w:val="none" w:sz="0" w:space="0" w:color="auto"/>
                        <w:left w:val="none" w:sz="0" w:space="0" w:color="auto"/>
                        <w:bottom w:val="none" w:sz="0" w:space="0" w:color="auto"/>
                        <w:right w:val="none" w:sz="0" w:space="0" w:color="auto"/>
                      </w:divBdr>
                    </w:div>
                  </w:divsChild>
                </w:div>
                <w:div w:id="1174759571">
                  <w:marLeft w:val="0"/>
                  <w:marRight w:val="0"/>
                  <w:marTop w:val="0"/>
                  <w:marBottom w:val="0"/>
                  <w:divBdr>
                    <w:top w:val="none" w:sz="0" w:space="0" w:color="auto"/>
                    <w:left w:val="none" w:sz="0" w:space="0" w:color="auto"/>
                    <w:bottom w:val="none" w:sz="0" w:space="0" w:color="auto"/>
                    <w:right w:val="none" w:sz="0" w:space="0" w:color="auto"/>
                  </w:divBdr>
                  <w:divsChild>
                    <w:div w:id="1548181296">
                      <w:marLeft w:val="0"/>
                      <w:marRight w:val="0"/>
                      <w:marTop w:val="0"/>
                      <w:marBottom w:val="0"/>
                      <w:divBdr>
                        <w:top w:val="none" w:sz="0" w:space="0" w:color="auto"/>
                        <w:left w:val="none" w:sz="0" w:space="0" w:color="auto"/>
                        <w:bottom w:val="none" w:sz="0" w:space="0" w:color="auto"/>
                        <w:right w:val="none" w:sz="0" w:space="0" w:color="auto"/>
                      </w:divBdr>
                    </w:div>
                  </w:divsChild>
                </w:div>
                <w:div w:id="1175539185">
                  <w:marLeft w:val="0"/>
                  <w:marRight w:val="0"/>
                  <w:marTop w:val="0"/>
                  <w:marBottom w:val="0"/>
                  <w:divBdr>
                    <w:top w:val="none" w:sz="0" w:space="0" w:color="auto"/>
                    <w:left w:val="none" w:sz="0" w:space="0" w:color="auto"/>
                    <w:bottom w:val="none" w:sz="0" w:space="0" w:color="auto"/>
                    <w:right w:val="none" w:sz="0" w:space="0" w:color="auto"/>
                  </w:divBdr>
                  <w:divsChild>
                    <w:div w:id="66534005">
                      <w:marLeft w:val="0"/>
                      <w:marRight w:val="0"/>
                      <w:marTop w:val="0"/>
                      <w:marBottom w:val="0"/>
                      <w:divBdr>
                        <w:top w:val="none" w:sz="0" w:space="0" w:color="auto"/>
                        <w:left w:val="none" w:sz="0" w:space="0" w:color="auto"/>
                        <w:bottom w:val="none" w:sz="0" w:space="0" w:color="auto"/>
                        <w:right w:val="none" w:sz="0" w:space="0" w:color="auto"/>
                      </w:divBdr>
                    </w:div>
                  </w:divsChild>
                </w:div>
                <w:div w:id="1177768276">
                  <w:marLeft w:val="0"/>
                  <w:marRight w:val="0"/>
                  <w:marTop w:val="0"/>
                  <w:marBottom w:val="0"/>
                  <w:divBdr>
                    <w:top w:val="none" w:sz="0" w:space="0" w:color="auto"/>
                    <w:left w:val="none" w:sz="0" w:space="0" w:color="auto"/>
                    <w:bottom w:val="none" w:sz="0" w:space="0" w:color="auto"/>
                    <w:right w:val="none" w:sz="0" w:space="0" w:color="auto"/>
                  </w:divBdr>
                  <w:divsChild>
                    <w:div w:id="1435977675">
                      <w:marLeft w:val="0"/>
                      <w:marRight w:val="0"/>
                      <w:marTop w:val="0"/>
                      <w:marBottom w:val="0"/>
                      <w:divBdr>
                        <w:top w:val="none" w:sz="0" w:space="0" w:color="auto"/>
                        <w:left w:val="none" w:sz="0" w:space="0" w:color="auto"/>
                        <w:bottom w:val="none" w:sz="0" w:space="0" w:color="auto"/>
                        <w:right w:val="none" w:sz="0" w:space="0" w:color="auto"/>
                      </w:divBdr>
                    </w:div>
                  </w:divsChild>
                </w:div>
                <w:div w:id="1183934220">
                  <w:marLeft w:val="0"/>
                  <w:marRight w:val="0"/>
                  <w:marTop w:val="0"/>
                  <w:marBottom w:val="0"/>
                  <w:divBdr>
                    <w:top w:val="none" w:sz="0" w:space="0" w:color="auto"/>
                    <w:left w:val="none" w:sz="0" w:space="0" w:color="auto"/>
                    <w:bottom w:val="none" w:sz="0" w:space="0" w:color="auto"/>
                    <w:right w:val="none" w:sz="0" w:space="0" w:color="auto"/>
                  </w:divBdr>
                  <w:divsChild>
                    <w:div w:id="146242427">
                      <w:marLeft w:val="0"/>
                      <w:marRight w:val="0"/>
                      <w:marTop w:val="0"/>
                      <w:marBottom w:val="0"/>
                      <w:divBdr>
                        <w:top w:val="none" w:sz="0" w:space="0" w:color="auto"/>
                        <w:left w:val="none" w:sz="0" w:space="0" w:color="auto"/>
                        <w:bottom w:val="none" w:sz="0" w:space="0" w:color="auto"/>
                        <w:right w:val="none" w:sz="0" w:space="0" w:color="auto"/>
                      </w:divBdr>
                    </w:div>
                  </w:divsChild>
                </w:div>
                <w:div w:id="1185704605">
                  <w:marLeft w:val="0"/>
                  <w:marRight w:val="0"/>
                  <w:marTop w:val="0"/>
                  <w:marBottom w:val="0"/>
                  <w:divBdr>
                    <w:top w:val="none" w:sz="0" w:space="0" w:color="auto"/>
                    <w:left w:val="none" w:sz="0" w:space="0" w:color="auto"/>
                    <w:bottom w:val="none" w:sz="0" w:space="0" w:color="auto"/>
                    <w:right w:val="none" w:sz="0" w:space="0" w:color="auto"/>
                  </w:divBdr>
                  <w:divsChild>
                    <w:div w:id="884609160">
                      <w:marLeft w:val="0"/>
                      <w:marRight w:val="0"/>
                      <w:marTop w:val="0"/>
                      <w:marBottom w:val="0"/>
                      <w:divBdr>
                        <w:top w:val="none" w:sz="0" w:space="0" w:color="auto"/>
                        <w:left w:val="none" w:sz="0" w:space="0" w:color="auto"/>
                        <w:bottom w:val="none" w:sz="0" w:space="0" w:color="auto"/>
                        <w:right w:val="none" w:sz="0" w:space="0" w:color="auto"/>
                      </w:divBdr>
                    </w:div>
                  </w:divsChild>
                </w:div>
                <w:div w:id="1185971825">
                  <w:marLeft w:val="0"/>
                  <w:marRight w:val="0"/>
                  <w:marTop w:val="0"/>
                  <w:marBottom w:val="0"/>
                  <w:divBdr>
                    <w:top w:val="none" w:sz="0" w:space="0" w:color="auto"/>
                    <w:left w:val="none" w:sz="0" w:space="0" w:color="auto"/>
                    <w:bottom w:val="none" w:sz="0" w:space="0" w:color="auto"/>
                    <w:right w:val="none" w:sz="0" w:space="0" w:color="auto"/>
                  </w:divBdr>
                  <w:divsChild>
                    <w:div w:id="1267999862">
                      <w:marLeft w:val="0"/>
                      <w:marRight w:val="0"/>
                      <w:marTop w:val="0"/>
                      <w:marBottom w:val="0"/>
                      <w:divBdr>
                        <w:top w:val="none" w:sz="0" w:space="0" w:color="auto"/>
                        <w:left w:val="none" w:sz="0" w:space="0" w:color="auto"/>
                        <w:bottom w:val="none" w:sz="0" w:space="0" w:color="auto"/>
                        <w:right w:val="none" w:sz="0" w:space="0" w:color="auto"/>
                      </w:divBdr>
                    </w:div>
                  </w:divsChild>
                </w:div>
                <w:div w:id="1187137032">
                  <w:marLeft w:val="0"/>
                  <w:marRight w:val="0"/>
                  <w:marTop w:val="0"/>
                  <w:marBottom w:val="0"/>
                  <w:divBdr>
                    <w:top w:val="none" w:sz="0" w:space="0" w:color="auto"/>
                    <w:left w:val="none" w:sz="0" w:space="0" w:color="auto"/>
                    <w:bottom w:val="none" w:sz="0" w:space="0" w:color="auto"/>
                    <w:right w:val="none" w:sz="0" w:space="0" w:color="auto"/>
                  </w:divBdr>
                  <w:divsChild>
                    <w:div w:id="1655261428">
                      <w:marLeft w:val="0"/>
                      <w:marRight w:val="0"/>
                      <w:marTop w:val="0"/>
                      <w:marBottom w:val="0"/>
                      <w:divBdr>
                        <w:top w:val="none" w:sz="0" w:space="0" w:color="auto"/>
                        <w:left w:val="none" w:sz="0" w:space="0" w:color="auto"/>
                        <w:bottom w:val="none" w:sz="0" w:space="0" w:color="auto"/>
                        <w:right w:val="none" w:sz="0" w:space="0" w:color="auto"/>
                      </w:divBdr>
                    </w:div>
                  </w:divsChild>
                </w:div>
                <w:div w:id="1188175226">
                  <w:marLeft w:val="0"/>
                  <w:marRight w:val="0"/>
                  <w:marTop w:val="0"/>
                  <w:marBottom w:val="0"/>
                  <w:divBdr>
                    <w:top w:val="none" w:sz="0" w:space="0" w:color="auto"/>
                    <w:left w:val="none" w:sz="0" w:space="0" w:color="auto"/>
                    <w:bottom w:val="none" w:sz="0" w:space="0" w:color="auto"/>
                    <w:right w:val="none" w:sz="0" w:space="0" w:color="auto"/>
                  </w:divBdr>
                  <w:divsChild>
                    <w:div w:id="1782797586">
                      <w:marLeft w:val="0"/>
                      <w:marRight w:val="0"/>
                      <w:marTop w:val="0"/>
                      <w:marBottom w:val="0"/>
                      <w:divBdr>
                        <w:top w:val="none" w:sz="0" w:space="0" w:color="auto"/>
                        <w:left w:val="none" w:sz="0" w:space="0" w:color="auto"/>
                        <w:bottom w:val="none" w:sz="0" w:space="0" w:color="auto"/>
                        <w:right w:val="none" w:sz="0" w:space="0" w:color="auto"/>
                      </w:divBdr>
                    </w:div>
                  </w:divsChild>
                </w:div>
                <w:div w:id="1189952696">
                  <w:marLeft w:val="0"/>
                  <w:marRight w:val="0"/>
                  <w:marTop w:val="0"/>
                  <w:marBottom w:val="0"/>
                  <w:divBdr>
                    <w:top w:val="none" w:sz="0" w:space="0" w:color="auto"/>
                    <w:left w:val="none" w:sz="0" w:space="0" w:color="auto"/>
                    <w:bottom w:val="none" w:sz="0" w:space="0" w:color="auto"/>
                    <w:right w:val="none" w:sz="0" w:space="0" w:color="auto"/>
                  </w:divBdr>
                  <w:divsChild>
                    <w:div w:id="739064050">
                      <w:marLeft w:val="0"/>
                      <w:marRight w:val="0"/>
                      <w:marTop w:val="0"/>
                      <w:marBottom w:val="0"/>
                      <w:divBdr>
                        <w:top w:val="none" w:sz="0" w:space="0" w:color="auto"/>
                        <w:left w:val="none" w:sz="0" w:space="0" w:color="auto"/>
                        <w:bottom w:val="none" w:sz="0" w:space="0" w:color="auto"/>
                        <w:right w:val="none" w:sz="0" w:space="0" w:color="auto"/>
                      </w:divBdr>
                    </w:div>
                  </w:divsChild>
                </w:div>
                <w:div w:id="1189952899">
                  <w:marLeft w:val="0"/>
                  <w:marRight w:val="0"/>
                  <w:marTop w:val="0"/>
                  <w:marBottom w:val="0"/>
                  <w:divBdr>
                    <w:top w:val="none" w:sz="0" w:space="0" w:color="auto"/>
                    <w:left w:val="none" w:sz="0" w:space="0" w:color="auto"/>
                    <w:bottom w:val="none" w:sz="0" w:space="0" w:color="auto"/>
                    <w:right w:val="none" w:sz="0" w:space="0" w:color="auto"/>
                  </w:divBdr>
                  <w:divsChild>
                    <w:div w:id="1056857176">
                      <w:marLeft w:val="0"/>
                      <w:marRight w:val="0"/>
                      <w:marTop w:val="0"/>
                      <w:marBottom w:val="0"/>
                      <w:divBdr>
                        <w:top w:val="none" w:sz="0" w:space="0" w:color="auto"/>
                        <w:left w:val="none" w:sz="0" w:space="0" w:color="auto"/>
                        <w:bottom w:val="none" w:sz="0" w:space="0" w:color="auto"/>
                        <w:right w:val="none" w:sz="0" w:space="0" w:color="auto"/>
                      </w:divBdr>
                    </w:div>
                  </w:divsChild>
                </w:div>
                <w:div w:id="1192306626">
                  <w:marLeft w:val="0"/>
                  <w:marRight w:val="0"/>
                  <w:marTop w:val="0"/>
                  <w:marBottom w:val="0"/>
                  <w:divBdr>
                    <w:top w:val="none" w:sz="0" w:space="0" w:color="auto"/>
                    <w:left w:val="none" w:sz="0" w:space="0" w:color="auto"/>
                    <w:bottom w:val="none" w:sz="0" w:space="0" w:color="auto"/>
                    <w:right w:val="none" w:sz="0" w:space="0" w:color="auto"/>
                  </w:divBdr>
                  <w:divsChild>
                    <w:div w:id="763185893">
                      <w:marLeft w:val="0"/>
                      <w:marRight w:val="0"/>
                      <w:marTop w:val="0"/>
                      <w:marBottom w:val="0"/>
                      <w:divBdr>
                        <w:top w:val="none" w:sz="0" w:space="0" w:color="auto"/>
                        <w:left w:val="none" w:sz="0" w:space="0" w:color="auto"/>
                        <w:bottom w:val="none" w:sz="0" w:space="0" w:color="auto"/>
                        <w:right w:val="none" w:sz="0" w:space="0" w:color="auto"/>
                      </w:divBdr>
                    </w:div>
                  </w:divsChild>
                </w:div>
                <w:div w:id="1192768835">
                  <w:marLeft w:val="0"/>
                  <w:marRight w:val="0"/>
                  <w:marTop w:val="0"/>
                  <w:marBottom w:val="0"/>
                  <w:divBdr>
                    <w:top w:val="none" w:sz="0" w:space="0" w:color="auto"/>
                    <w:left w:val="none" w:sz="0" w:space="0" w:color="auto"/>
                    <w:bottom w:val="none" w:sz="0" w:space="0" w:color="auto"/>
                    <w:right w:val="none" w:sz="0" w:space="0" w:color="auto"/>
                  </w:divBdr>
                  <w:divsChild>
                    <w:div w:id="1099986073">
                      <w:marLeft w:val="0"/>
                      <w:marRight w:val="0"/>
                      <w:marTop w:val="0"/>
                      <w:marBottom w:val="0"/>
                      <w:divBdr>
                        <w:top w:val="none" w:sz="0" w:space="0" w:color="auto"/>
                        <w:left w:val="none" w:sz="0" w:space="0" w:color="auto"/>
                        <w:bottom w:val="none" w:sz="0" w:space="0" w:color="auto"/>
                        <w:right w:val="none" w:sz="0" w:space="0" w:color="auto"/>
                      </w:divBdr>
                    </w:div>
                  </w:divsChild>
                </w:div>
                <w:div w:id="1195772490">
                  <w:marLeft w:val="0"/>
                  <w:marRight w:val="0"/>
                  <w:marTop w:val="0"/>
                  <w:marBottom w:val="0"/>
                  <w:divBdr>
                    <w:top w:val="none" w:sz="0" w:space="0" w:color="auto"/>
                    <w:left w:val="none" w:sz="0" w:space="0" w:color="auto"/>
                    <w:bottom w:val="none" w:sz="0" w:space="0" w:color="auto"/>
                    <w:right w:val="none" w:sz="0" w:space="0" w:color="auto"/>
                  </w:divBdr>
                  <w:divsChild>
                    <w:div w:id="1030032320">
                      <w:marLeft w:val="0"/>
                      <w:marRight w:val="0"/>
                      <w:marTop w:val="0"/>
                      <w:marBottom w:val="0"/>
                      <w:divBdr>
                        <w:top w:val="none" w:sz="0" w:space="0" w:color="auto"/>
                        <w:left w:val="none" w:sz="0" w:space="0" w:color="auto"/>
                        <w:bottom w:val="none" w:sz="0" w:space="0" w:color="auto"/>
                        <w:right w:val="none" w:sz="0" w:space="0" w:color="auto"/>
                      </w:divBdr>
                    </w:div>
                  </w:divsChild>
                </w:div>
                <w:div w:id="1196042539">
                  <w:marLeft w:val="0"/>
                  <w:marRight w:val="0"/>
                  <w:marTop w:val="0"/>
                  <w:marBottom w:val="0"/>
                  <w:divBdr>
                    <w:top w:val="none" w:sz="0" w:space="0" w:color="auto"/>
                    <w:left w:val="none" w:sz="0" w:space="0" w:color="auto"/>
                    <w:bottom w:val="none" w:sz="0" w:space="0" w:color="auto"/>
                    <w:right w:val="none" w:sz="0" w:space="0" w:color="auto"/>
                  </w:divBdr>
                  <w:divsChild>
                    <w:div w:id="187375647">
                      <w:marLeft w:val="0"/>
                      <w:marRight w:val="0"/>
                      <w:marTop w:val="0"/>
                      <w:marBottom w:val="0"/>
                      <w:divBdr>
                        <w:top w:val="none" w:sz="0" w:space="0" w:color="auto"/>
                        <w:left w:val="none" w:sz="0" w:space="0" w:color="auto"/>
                        <w:bottom w:val="none" w:sz="0" w:space="0" w:color="auto"/>
                        <w:right w:val="none" w:sz="0" w:space="0" w:color="auto"/>
                      </w:divBdr>
                    </w:div>
                  </w:divsChild>
                </w:div>
                <w:div w:id="1198423366">
                  <w:marLeft w:val="0"/>
                  <w:marRight w:val="0"/>
                  <w:marTop w:val="0"/>
                  <w:marBottom w:val="0"/>
                  <w:divBdr>
                    <w:top w:val="none" w:sz="0" w:space="0" w:color="auto"/>
                    <w:left w:val="none" w:sz="0" w:space="0" w:color="auto"/>
                    <w:bottom w:val="none" w:sz="0" w:space="0" w:color="auto"/>
                    <w:right w:val="none" w:sz="0" w:space="0" w:color="auto"/>
                  </w:divBdr>
                  <w:divsChild>
                    <w:div w:id="1217543501">
                      <w:marLeft w:val="0"/>
                      <w:marRight w:val="0"/>
                      <w:marTop w:val="0"/>
                      <w:marBottom w:val="0"/>
                      <w:divBdr>
                        <w:top w:val="none" w:sz="0" w:space="0" w:color="auto"/>
                        <w:left w:val="none" w:sz="0" w:space="0" w:color="auto"/>
                        <w:bottom w:val="none" w:sz="0" w:space="0" w:color="auto"/>
                        <w:right w:val="none" w:sz="0" w:space="0" w:color="auto"/>
                      </w:divBdr>
                    </w:div>
                  </w:divsChild>
                </w:div>
                <w:div w:id="1198470385">
                  <w:marLeft w:val="0"/>
                  <w:marRight w:val="0"/>
                  <w:marTop w:val="0"/>
                  <w:marBottom w:val="0"/>
                  <w:divBdr>
                    <w:top w:val="none" w:sz="0" w:space="0" w:color="auto"/>
                    <w:left w:val="none" w:sz="0" w:space="0" w:color="auto"/>
                    <w:bottom w:val="none" w:sz="0" w:space="0" w:color="auto"/>
                    <w:right w:val="none" w:sz="0" w:space="0" w:color="auto"/>
                  </w:divBdr>
                  <w:divsChild>
                    <w:div w:id="168910930">
                      <w:marLeft w:val="0"/>
                      <w:marRight w:val="0"/>
                      <w:marTop w:val="0"/>
                      <w:marBottom w:val="0"/>
                      <w:divBdr>
                        <w:top w:val="none" w:sz="0" w:space="0" w:color="auto"/>
                        <w:left w:val="none" w:sz="0" w:space="0" w:color="auto"/>
                        <w:bottom w:val="none" w:sz="0" w:space="0" w:color="auto"/>
                        <w:right w:val="none" w:sz="0" w:space="0" w:color="auto"/>
                      </w:divBdr>
                    </w:div>
                  </w:divsChild>
                </w:div>
                <w:div w:id="1199316107">
                  <w:marLeft w:val="0"/>
                  <w:marRight w:val="0"/>
                  <w:marTop w:val="0"/>
                  <w:marBottom w:val="0"/>
                  <w:divBdr>
                    <w:top w:val="none" w:sz="0" w:space="0" w:color="auto"/>
                    <w:left w:val="none" w:sz="0" w:space="0" w:color="auto"/>
                    <w:bottom w:val="none" w:sz="0" w:space="0" w:color="auto"/>
                    <w:right w:val="none" w:sz="0" w:space="0" w:color="auto"/>
                  </w:divBdr>
                  <w:divsChild>
                    <w:div w:id="1983844869">
                      <w:marLeft w:val="0"/>
                      <w:marRight w:val="0"/>
                      <w:marTop w:val="0"/>
                      <w:marBottom w:val="0"/>
                      <w:divBdr>
                        <w:top w:val="none" w:sz="0" w:space="0" w:color="auto"/>
                        <w:left w:val="none" w:sz="0" w:space="0" w:color="auto"/>
                        <w:bottom w:val="none" w:sz="0" w:space="0" w:color="auto"/>
                        <w:right w:val="none" w:sz="0" w:space="0" w:color="auto"/>
                      </w:divBdr>
                    </w:div>
                  </w:divsChild>
                </w:div>
                <w:div w:id="1200240602">
                  <w:marLeft w:val="0"/>
                  <w:marRight w:val="0"/>
                  <w:marTop w:val="0"/>
                  <w:marBottom w:val="0"/>
                  <w:divBdr>
                    <w:top w:val="none" w:sz="0" w:space="0" w:color="auto"/>
                    <w:left w:val="none" w:sz="0" w:space="0" w:color="auto"/>
                    <w:bottom w:val="none" w:sz="0" w:space="0" w:color="auto"/>
                    <w:right w:val="none" w:sz="0" w:space="0" w:color="auto"/>
                  </w:divBdr>
                  <w:divsChild>
                    <w:div w:id="204563378">
                      <w:marLeft w:val="0"/>
                      <w:marRight w:val="0"/>
                      <w:marTop w:val="0"/>
                      <w:marBottom w:val="0"/>
                      <w:divBdr>
                        <w:top w:val="none" w:sz="0" w:space="0" w:color="auto"/>
                        <w:left w:val="none" w:sz="0" w:space="0" w:color="auto"/>
                        <w:bottom w:val="none" w:sz="0" w:space="0" w:color="auto"/>
                        <w:right w:val="none" w:sz="0" w:space="0" w:color="auto"/>
                      </w:divBdr>
                    </w:div>
                  </w:divsChild>
                </w:div>
                <w:div w:id="1202018963">
                  <w:marLeft w:val="0"/>
                  <w:marRight w:val="0"/>
                  <w:marTop w:val="0"/>
                  <w:marBottom w:val="0"/>
                  <w:divBdr>
                    <w:top w:val="none" w:sz="0" w:space="0" w:color="auto"/>
                    <w:left w:val="none" w:sz="0" w:space="0" w:color="auto"/>
                    <w:bottom w:val="none" w:sz="0" w:space="0" w:color="auto"/>
                    <w:right w:val="none" w:sz="0" w:space="0" w:color="auto"/>
                  </w:divBdr>
                  <w:divsChild>
                    <w:div w:id="1575622966">
                      <w:marLeft w:val="0"/>
                      <w:marRight w:val="0"/>
                      <w:marTop w:val="0"/>
                      <w:marBottom w:val="0"/>
                      <w:divBdr>
                        <w:top w:val="none" w:sz="0" w:space="0" w:color="auto"/>
                        <w:left w:val="none" w:sz="0" w:space="0" w:color="auto"/>
                        <w:bottom w:val="none" w:sz="0" w:space="0" w:color="auto"/>
                        <w:right w:val="none" w:sz="0" w:space="0" w:color="auto"/>
                      </w:divBdr>
                    </w:div>
                  </w:divsChild>
                </w:div>
                <w:div w:id="1202935149">
                  <w:marLeft w:val="0"/>
                  <w:marRight w:val="0"/>
                  <w:marTop w:val="0"/>
                  <w:marBottom w:val="0"/>
                  <w:divBdr>
                    <w:top w:val="none" w:sz="0" w:space="0" w:color="auto"/>
                    <w:left w:val="none" w:sz="0" w:space="0" w:color="auto"/>
                    <w:bottom w:val="none" w:sz="0" w:space="0" w:color="auto"/>
                    <w:right w:val="none" w:sz="0" w:space="0" w:color="auto"/>
                  </w:divBdr>
                  <w:divsChild>
                    <w:div w:id="36702664">
                      <w:marLeft w:val="0"/>
                      <w:marRight w:val="0"/>
                      <w:marTop w:val="0"/>
                      <w:marBottom w:val="0"/>
                      <w:divBdr>
                        <w:top w:val="none" w:sz="0" w:space="0" w:color="auto"/>
                        <w:left w:val="none" w:sz="0" w:space="0" w:color="auto"/>
                        <w:bottom w:val="none" w:sz="0" w:space="0" w:color="auto"/>
                        <w:right w:val="none" w:sz="0" w:space="0" w:color="auto"/>
                      </w:divBdr>
                    </w:div>
                  </w:divsChild>
                </w:div>
                <w:div w:id="1203127999">
                  <w:marLeft w:val="0"/>
                  <w:marRight w:val="0"/>
                  <w:marTop w:val="0"/>
                  <w:marBottom w:val="0"/>
                  <w:divBdr>
                    <w:top w:val="none" w:sz="0" w:space="0" w:color="auto"/>
                    <w:left w:val="none" w:sz="0" w:space="0" w:color="auto"/>
                    <w:bottom w:val="none" w:sz="0" w:space="0" w:color="auto"/>
                    <w:right w:val="none" w:sz="0" w:space="0" w:color="auto"/>
                  </w:divBdr>
                  <w:divsChild>
                    <w:div w:id="440993387">
                      <w:marLeft w:val="0"/>
                      <w:marRight w:val="0"/>
                      <w:marTop w:val="0"/>
                      <w:marBottom w:val="0"/>
                      <w:divBdr>
                        <w:top w:val="none" w:sz="0" w:space="0" w:color="auto"/>
                        <w:left w:val="none" w:sz="0" w:space="0" w:color="auto"/>
                        <w:bottom w:val="none" w:sz="0" w:space="0" w:color="auto"/>
                        <w:right w:val="none" w:sz="0" w:space="0" w:color="auto"/>
                      </w:divBdr>
                    </w:div>
                  </w:divsChild>
                </w:div>
                <w:div w:id="1205869065">
                  <w:marLeft w:val="0"/>
                  <w:marRight w:val="0"/>
                  <w:marTop w:val="0"/>
                  <w:marBottom w:val="0"/>
                  <w:divBdr>
                    <w:top w:val="none" w:sz="0" w:space="0" w:color="auto"/>
                    <w:left w:val="none" w:sz="0" w:space="0" w:color="auto"/>
                    <w:bottom w:val="none" w:sz="0" w:space="0" w:color="auto"/>
                    <w:right w:val="none" w:sz="0" w:space="0" w:color="auto"/>
                  </w:divBdr>
                  <w:divsChild>
                    <w:div w:id="1899126542">
                      <w:marLeft w:val="0"/>
                      <w:marRight w:val="0"/>
                      <w:marTop w:val="0"/>
                      <w:marBottom w:val="0"/>
                      <w:divBdr>
                        <w:top w:val="none" w:sz="0" w:space="0" w:color="auto"/>
                        <w:left w:val="none" w:sz="0" w:space="0" w:color="auto"/>
                        <w:bottom w:val="none" w:sz="0" w:space="0" w:color="auto"/>
                        <w:right w:val="none" w:sz="0" w:space="0" w:color="auto"/>
                      </w:divBdr>
                    </w:div>
                  </w:divsChild>
                </w:div>
                <w:div w:id="1206913848">
                  <w:marLeft w:val="0"/>
                  <w:marRight w:val="0"/>
                  <w:marTop w:val="0"/>
                  <w:marBottom w:val="0"/>
                  <w:divBdr>
                    <w:top w:val="none" w:sz="0" w:space="0" w:color="auto"/>
                    <w:left w:val="none" w:sz="0" w:space="0" w:color="auto"/>
                    <w:bottom w:val="none" w:sz="0" w:space="0" w:color="auto"/>
                    <w:right w:val="none" w:sz="0" w:space="0" w:color="auto"/>
                  </w:divBdr>
                  <w:divsChild>
                    <w:div w:id="1124931097">
                      <w:marLeft w:val="0"/>
                      <w:marRight w:val="0"/>
                      <w:marTop w:val="0"/>
                      <w:marBottom w:val="0"/>
                      <w:divBdr>
                        <w:top w:val="none" w:sz="0" w:space="0" w:color="auto"/>
                        <w:left w:val="none" w:sz="0" w:space="0" w:color="auto"/>
                        <w:bottom w:val="none" w:sz="0" w:space="0" w:color="auto"/>
                        <w:right w:val="none" w:sz="0" w:space="0" w:color="auto"/>
                      </w:divBdr>
                    </w:div>
                  </w:divsChild>
                </w:div>
                <w:div w:id="1207522781">
                  <w:marLeft w:val="0"/>
                  <w:marRight w:val="0"/>
                  <w:marTop w:val="0"/>
                  <w:marBottom w:val="0"/>
                  <w:divBdr>
                    <w:top w:val="none" w:sz="0" w:space="0" w:color="auto"/>
                    <w:left w:val="none" w:sz="0" w:space="0" w:color="auto"/>
                    <w:bottom w:val="none" w:sz="0" w:space="0" w:color="auto"/>
                    <w:right w:val="none" w:sz="0" w:space="0" w:color="auto"/>
                  </w:divBdr>
                  <w:divsChild>
                    <w:div w:id="1415124245">
                      <w:marLeft w:val="0"/>
                      <w:marRight w:val="0"/>
                      <w:marTop w:val="0"/>
                      <w:marBottom w:val="0"/>
                      <w:divBdr>
                        <w:top w:val="none" w:sz="0" w:space="0" w:color="auto"/>
                        <w:left w:val="none" w:sz="0" w:space="0" w:color="auto"/>
                        <w:bottom w:val="none" w:sz="0" w:space="0" w:color="auto"/>
                        <w:right w:val="none" w:sz="0" w:space="0" w:color="auto"/>
                      </w:divBdr>
                    </w:div>
                  </w:divsChild>
                </w:div>
                <w:div w:id="1207717424">
                  <w:marLeft w:val="0"/>
                  <w:marRight w:val="0"/>
                  <w:marTop w:val="0"/>
                  <w:marBottom w:val="0"/>
                  <w:divBdr>
                    <w:top w:val="none" w:sz="0" w:space="0" w:color="auto"/>
                    <w:left w:val="none" w:sz="0" w:space="0" w:color="auto"/>
                    <w:bottom w:val="none" w:sz="0" w:space="0" w:color="auto"/>
                    <w:right w:val="none" w:sz="0" w:space="0" w:color="auto"/>
                  </w:divBdr>
                  <w:divsChild>
                    <w:div w:id="480007749">
                      <w:marLeft w:val="0"/>
                      <w:marRight w:val="0"/>
                      <w:marTop w:val="0"/>
                      <w:marBottom w:val="0"/>
                      <w:divBdr>
                        <w:top w:val="none" w:sz="0" w:space="0" w:color="auto"/>
                        <w:left w:val="none" w:sz="0" w:space="0" w:color="auto"/>
                        <w:bottom w:val="none" w:sz="0" w:space="0" w:color="auto"/>
                        <w:right w:val="none" w:sz="0" w:space="0" w:color="auto"/>
                      </w:divBdr>
                    </w:div>
                  </w:divsChild>
                </w:div>
                <w:div w:id="1207988289">
                  <w:marLeft w:val="0"/>
                  <w:marRight w:val="0"/>
                  <w:marTop w:val="0"/>
                  <w:marBottom w:val="0"/>
                  <w:divBdr>
                    <w:top w:val="none" w:sz="0" w:space="0" w:color="auto"/>
                    <w:left w:val="none" w:sz="0" w:space="0" w:color="auto"/>
                    <w:bottom w:val="none" w:sz="0" w:space="0" w:color="auto"/>
                    <w:right w:val="none" w:sz="0" w:space="0" w:color="auto"/>
                  </w:divBdr>
                  <w:divsChild>
                    <w:div w:id="514883485">
                      <w:marLeft w:val="0"/>
                      <w:marRight w:val="0"/>
                      <w:marTop w:val="0"/>
                      <w:marBottom w:val="0"/>
                      <w:divBdr>
                        <w:top w:val="none" w:sz="0" w:space="0" w:color="auto"/>
                        <w:left w:val="none" w:sz="0" w:space="0" w:color="auto"/>
                        <w:bottom w:val="none" w:sz="0" w:space="0" w:color="auto"/>
                        <w:right w:val="none" w:sz="0" w:space="0" w:color="auto"/>
                      </w:divBdr>
                    </w:div>
                  </w:divsChild>
                </w:div>
                <w:div w:id="1210144719">
                  <w:marLeft w:val="0"/>
                  <w:marRight w:val="0"/>
                  <w:marTop w:val="0"/>
                  <w:marBottom w:val="0"/>
                  <w:divBdr>
                    <w:top w:val="none" w:sz="0" w:space="0" w:color="auto"/>
                    <w:left w:val="none" w:sz="0" w:space="0" w:color="auto"/>
                    <w:bottom w:val="none" w:sz="0" w:space="0" w:color="auto"/>
                    <w:right w:val="none" w:sz="0" w:space="0" w:color="auto"/>
                  </w:divBdr>
                  <w:divsChild>
                    <w:div w:id="1838572906">
                      <w:marLeft w:val="0"/>
                      <w:marRight w:val="0"/>
                      <w:marTop w:val="0"/>
                      <w:marBottom w:val="0"/>
                      <w:divBdr>
                        <w:top w:val="none" w:sz="0" w:space="0" w:color="auto"/>
                        <w:left w:val="none" w:sz="0" w:space="0" w:color="auto"/>
                        <w:bottom w:val="none" w:sz="0" w:space="0" w:color="auto"/>
                        <w:right w:val="none" w:sz="0" w:space="0" w:color="auto"/>
                      </w:divBdr>
                    </w:div>
                  </w:divsChild>
                </w:div>
                <w:div w:id="1211110646">
                  <w:marLeft w:val="0"/>
                  <w:marRight w:val="0"/>
                  <w:marTop w:val="0"/>
                  <w:marBottom w:val="0"/>
                  <w:divBdr>
                    <w:top w:val="none" w:sz="0" w:space="0" w:color="auto"/>
                    <w:left w:val="none" w:sz="0" w:space="0" w:color="auto"/>
                    <w:bottom w:val="none" w:sz="0" w:space="0" w:color="auto"/>
                    <w:right w:val="none" w:sz="0" w:space="0" w:color="auto"/>
                  </w:divBdr>
                  <w:divsChild>
                    <w:div w:id="880089302">
                      <w:marLeft w:val="0"/>
                      <w:marRight w:val="0"/>
                      <w:marTop w:val="0"/>
                      <w:marBottom w:val="0"/>
                      <w:divBdr>
                        <w:top w:val="none" w:sz="0" w:space="0" w:color="auto"/>
                        <w:left w:val="none" w:sz="0" w:space="0" w:color="auto"/>
                        <w:bottom w:val="none" w:sz="0" w:space="0" w:color="auto"/>
                        <w:right w:val="none" w:sz="0" w:space="0" w:color="auto"/>
                      </w:divBdr>
                    </w:div>
                  </w:divsChild>
                </w:div>
                <w:div w:id="1211184795">
                  <w:marLeft w:val="0"/>
                  <w:marRight w:val="0"/>
                  <w:marTop w:val="0"/>
                  <w:marBottom w:val="0"/>
                  <w:divBdr>
                    <w:top w:val="none" w:sz="0" w:space="0" w:color="auto"/>
                    <w:left w:val="none" w:sz="0" w:space="0" w:color="auto"/>
                    <w:bottom w:val="none" w:sz="0" w:space="0" w:color="auto"/>
                    <w:right w:val="none" w:sz="0" w:space="0" w:color="auto"/>
                  </w:divBdr>
                  <w:divsChild>
                    <w:div w:id="1183203311">
                      <w:marLeft w:val="0"/>
                      <w:marRight w:val="0"/>
                      <w:marTop w:val="0"/>
                      <w:marBottom w:val="0"/>
                      <w:divBdr>
                        <w:top w:val="none" w:sz="0" w:space="0" w:color="auto"/>
                        <w:left w:val="none" w:sz="0" w:space="0" w:color="auto"/>
                        <w:bottom w:val="none" w:sz="0" w:space="0" w:color="auto"/>
                        <w:right w:val="none" w:sz="0" w:space="0" w:color="auto"/>
                      </w:divBdr>
                    </w:div>
                  </w:divsChild>
                </w:div>
                <w:div w:id="1211838651">
                  <w:marLeft w:val="0"/>
                  <w:marRight w:val="0"/>
                  <w:marTop w:val="0"/>
                  <w:marBottom w:val="0"/>
                  <w:divBdr>
                    <w:top w:val="none" w:sz="0" w:space="0" w:color="auto"/>
                    <w:left w:val="none" w:sz="0" w:space="0" w:color="auto"/>
                    <w:bottom w:val="none" w:sz="0" w:space="0" w:color="auto"/>
                    <w:right w:val="none" w:sz="0" w:space="0" w:color="auto"/>
                  </w:divBdr>
                  <w:divsChild>
                    <w:div w:id="350956752">
                      <w:marLeft w:val="0"/>
                      <w:marRight w:val="0"/>
                      <w:marTop w:val="0"/>
                      <w:marBottom w:val="0"/>
                      <w:divBdr>
                        <w:top w:val="none" w:sz="0" w:space="0" w:color="auto"/>
                        <w:left w:val="none" w:sz="0" w:space="0" w:color="auto"/>
                        <w:bottom w:val="none" w:sz="0" w:space="0" w:color="auto"/>
                        <w:right w:val="none" w:sz="0" w:space="0" w:color="auto"/>
                      </w:divBdr>
                    </w:div>
                  </w:divsChild>
                </w:div>
                <w:div w:id="1211845009">
                  <w:marLeft w:val="0"/>
                  <w:marRight w:val="0"/>
                  <w:marTop w:val="0"/>
                  <w:marBottom w:val="0"/>
                  <w:divBdr>
                    <w:top w:val="none" w:sz="0" w:space="0" w:color="auto"/>
                    <w:left w:val="none" w:sz="0" w:space="0" w:color="auto"/>
                    <w:bottom w:val="none" w:sz="0" w:space="0" w:color="auto"/>
                    <w:right w:val="none" w:sz="0" w:space="0" w:color="auto"/>
                  </w:divBdr>
                  <w:divsChild>
                    <w:div w:id="2115712339">
                      <w:marLeft w:val="0"/>
                      <w:marRight w:val="0"/>
                      <w:marTop w:val="0"/>
                      <w:marBottom w:val="0"/>
                      <w:divBdr>
                        <w:top w:val="none" w:sz="0" w:space="0" w:color="auto"/>
                        <w:left w:val="none" w:sz="0" w:space="0" w:color="auto"/>
                        <w:bottom w:val="none" w:sz="0" w:space="0" w:color="auto"/>
                        <w:right w:val="none" w:sz="0" w:space="0" w:color="auto"/>
                      </w:divBdr>
                    </w:div>
                  </w:divsChild>
                </w:div>
                <w:div w:id="1212963989">
                  <w:marLeft w:val="0"/>
                  <w:marRight w:val="0"/>
                  <w:marTop w:val="0"/>
                  <w:marBottom w:val="0"/>
                  <w:divBdr>
                    <w:top w:val="none" w:sz="0" w:space="0" w:color="auto"/>
                    <w:left w:val="none" w:sz="0" w:space="0" w:color="auto"/>
                    <w:bottom w:val="none" w:sz="0" w:space="0" w:color="auto"/>
                    <w:right w:val="none" w:sz="0" w:space="0" w:color="auto"/>
                  </w:divBdr>
                  <w:divsChild>
                    <w:div w:id="77870946">
                      <w:marLeft w:val="0"/>
                      <w:marRight w:val="0"/>
                      <w:marTop w:val="0"/>
                      <w:marBottom w:val="0"/>
                      <w:divBdr>
                        <w:top w:val="none" w:sz="0" w:space="0" w:color="auto"/>
                        <w:left w:val="none" w:sz="0" w:space="0" w:color="auto"/>
                        <w:bottom w:val="none" w:sz="0" w:space="0" w:color="auto"/>
                        <w:right w:val="none" w:sz="0" w:space="0" w:color="auto"/>
                      </w:divBdr>
                    </w:div>
                  </w:divsChild>
                </w:div>
                <w:div w:id="1214734662">
                  <w:marLeft w:val="0"/>
                  <w:marRight w:val="0"/>
                  <w:marTop w:val="0"/>
                  <w:marBottom w:val="0"/>
                  <w:divBdr>
                    <w:top w:val="none" w:sz="0" w:space="0" w:color="auto"/>
                    <w:left w:val="none" w:sz="0" w:space="0" w:color="auto"/>
                    <w:bottom w:val="none" w:sz="0" w:space="0" w:color="auto"/>
                    <w:right w:val="none" w:sz="0" w:space="0" w:color="auto"/>
                  </w:divBdr>
                  <w:divsChild>
                    <w:div w:id="1829977658">
                      <w:marLeft w:val="0"/>
                      <w:marRight w:val="0"/>
                      <w:marTop w:val="0"/>
                      <w:marBottom w:val="0"/>
                      <w:divBdr>
                        <w:top w:val="none" w:sz="0" w:space="0" w:color="auto"/>
                        <w:left w:val="none" w:sz="0" w:space="0" w:color="auto"/>
                        <w:bottom w:val="none" w:sz="0" w:space="0" w:color="auto"/>
                        <w:right w:val="none" w:sz="0" w:space="0" w:color="auto"/>
                      </w:divBdr>
                    </w:div>
                  </w:divsChild>
                </w:div>
                <w:div w:id="1214998647">
                  <w:marLeft w:val="0"/>
                  <w:marRight w:val="0"/>
                  <w:marTop w:val="0"/>
                  <w:marBottom w:val="0"/>
                  <w:divBdr>
                    <w:top w:val="none" w:sz="0" w:space="0" w:color="auto"/>
                    <w:left w:val="none" w:sz="0" w:space="0" w:color="auto"/>
                    <w:bottom w:val="none" w:sz="0" w:space="0" w:color="auto"/>
                    <w:right w:val="none" w:sz="0" w:space="0" w:color="auto"/>
                  </w:divBdr>
                  <w:divsChild>
                    <w:div w:id="988629816">
                      <w:marLeft w:val="0"/>
                      <w:marRight w:val="0"/>
                      <w:marTop w:val="0"/>
                      <w:marBottom w:val="0"/>
                      <w:divBdr>
                        <w:top w:val="none" w:sz="0" w:space="0" w:color="auto"/>
                        <w:left w:val="none" w:sz="0" w:space="0" w:color="auto"/>
                        <w:bottom w:val="none" w:sz="0" w:space="0" w:color="auto"/>
                        <w:right w:val="none" w:sz="0" w:space="0" w:color="auto"/>
                      </w:divBdr>
                    </w:div>
                  </w:divsChild>
                </w:div>
                <w:div w:id="1215460969">
                  <w:marLeft w:val="0"/>
                  <w:marRight w:val="0"/>
                  <w:marTop w:val="0"/>
                  <w:marBottom w:val="0"/>
                  <w:divBdr>
                    <w:top w:val="none" w:sz="0" w:space="0" w:color="auto"/>
                    <w:left w:val="none" w:sz="0" w:space="0" w:color="auto"/>
                    <w:bottom w:val="none" w:sz="0" w:space="0" w:color="auto"/>
                    <w:right w:val="none" w:sz="0" w:space="0" w:color="auto"/>
                  </w:divBdr>
                  <w:divsChild>
                    <w:div w:id="1771781847">
                      <w:marLeft w:val="0"/>
                      <w:marRight w:val="0"/>
                      <w:marTop w:val="0"/>
                      <w:marBottom w:val="0"/>
                      <w:divBdr>
                        <w:top w:val="none" w:sz="0" w:space="0" w:color="auto"/>
                        <w:left w:val="none" w:sz="0" w:space="0" w:color="auto"/>
                        <w:bottom w:val="none" w:sz="0" w:space="0" w:color="auto"/>
                        <w:right w:val="none" w:sz="0" w:space="0" w:color="auto"/>
                      </w:divBdr>
                    </w:div>
                  </w:divsChild>
                </w:div>
                <w:div w:id="1217544371">
                  <w:marLeft w:val="0"/>
                  <w:marRight w:val="0"/>
                  <w:marTop w:val="0"/>
                  <w:marBottom w:val="0"/>
                  <w:divBdr>
                    <w:top w:val="none" w:sz="0" w:space="0" w:color="auto"/>
                    <w:left w:val="none" w:sz="0" w:space="0" w:color="auto"/>
                    <w:bottom w:val="none" w:sz="0" w:space="0" w:color="auto"/>
                    <w:right w:val="none" w:sz="0" w:space="0" w:color="auto"/>
                  </w:divBdr>
                  <w:divsChild>
                    <w:div w:id="979262352">
                      <w:marLeft w:val="0"/>
                      <w:marRight w:val="0"/>
                      <w:marTop w:val="0"/>
                      <w:marBottom w:val="0"/>
                      <w:divBdr>
                        <w:top w:val="none" w:sz="0" w:space="0" w:color="auto"/>
                        <w:left w:val="none" w:sz="0" w:space="0" w:color="auto"/>
                        <w:bottom w:val="none" w:sz="0" w:space="0" w:color="auto"/>
                        <w:right w:val="none" w:sz="0" w:space="0" w:color="auto"/>
                      </w:divBdr>
                    </w:div>
                  </w:divsChild>
                </w:div>
                <w:div w:id="1219439813">
                  <w:marLeft w:val="0"/>
                  <w:marRight w:val="0"/>
                  <w:marTop w:val="0"/>
                  <w:marBottom w:val="0"/>
                  <w:divBdr>
                    <w:top w:val="none" w:sz="0" w:space="0" w:color="auto"/>
                    <w:left w:val="none" w:sz="0" w:space="0" w:color="auto"/>
                    <w:bottom w:val="none" w:sz="0" w:space="0" w:color="auto"/>
                    <w:right w:val="none" w:sz="0" w:space="0" w:color="auto"/>
                  </w:divBdr>
                  <w:divsChild>
                    <w:div w:id="563374876">
                      <w:marLeft w:val="0"/>
                      <w:marRight w:val="0"/>
                      <w:marTop w:val="0"/>
                      <w:marBottom w:val="0"/>
                      <w:divBdr>
                        <w:top w:val="none" w:sz="0" w:space="0" w:color="auto"/>
                        <w:left w:val="none" w:sz="0" w:space="0" w:color="auto"/>
                        <w:bottom w:val="none" w:sz="0" w:space="0" w:color="auto"/>
                        <w:right w:val="none" w:sz="0" w:space="0" w:color="auto"/>
                      </w:divBdr>
                    </w:div>
                  </w:divsChild>
                </w:div>
                <w:div w:id="1221020422">
                  <w:marLeft w:val="0"/>
                  <w:marRight w:val="0"/>
                  <w:marTop w:val="0"/>
                  <w:marBottom w:val="0"/>
                  <w:divBdr>
                    <w:top w:val="none" w:sz="0" w:space="0" w:color="auto"/>
                    <w:left w:val="none" w:sz="0" w:space="0" w:color="auto"/>
                    <w:bottom w:val="none" w:sz="0" w:space="0" w:color="auto"/>
                    <w:right w:val="none" w:sz="0" w:space="0" w:color="auto"/>
                  </w:divBdr>
                  <w:divsChild>
                    <w:div w:id="89932760">
                      <w:marLeft w:val="0"/>
                      <w:marRight w:val="0"/>
                      <w:marTop w:val="0"/>
                      <w:marBottom w:val="0"/>
                      <w:divBdr>
                        <w:top w:val="none" w:sz="0" w:space="0" w:color="auto"/>
                        <w:left w:val="none" w:sz="0" w:space="0" w:color="auto"/>
                        <w:bottom w:val="none" w:sz="0" w:space="0" w:color="auto"/>
                        <w:right w:val="none" w:sz="0" w:space="0" w:color="auto"/>
                      </w:divBdr>
                    </w:div>
                  </w:divsChild>
                </w:div>
                <w:div w:id="1222129991">
                  <w:marLeft w:val="0"/>
                  <w:marRight w:val="0"/>
                  <w:marTop w:val="0"/>
                  <w:marBottom w:val="0"/>
                  <w:divBdr>
                    <w:top w:val="none" w:sz="0" w:space="0" w:color="auto"/>
                    <w:left w:val="none" w:sz="0" w:space="0" w:color="auto"/>
                    <w:bottom w:val="none" w:sz="0" w:space="0" w:color="auto"/>
                    <w:right w:val="none" w:sz="0" w:space="0" w:color="auto"/>
                  </w:divBdr>
                  <w:divsChild>
                    <w:div w:id="682636190">
                      <w:marLeft w:val="0"/>
                      <w:marRight w:val="0"/>
                      <w:marTop w:val="0"/>
                      <w:marBottom w:val="0"/>
                      <w:divBdr>
                        <w:top w:val="none" w:sz="0" w:space="0" w:color="auto"/>
                        <w:left w:val="none" w:sz="0" w:space="0" w:color="auto"/>
                        <w:bottom w:val="none" w:sz="0" w:space="0" w:color="auto"/>
                        <w:right w:val="none" w:sz="0" w:space="0" w:color="auto"/>
                      </w:divBdr>
                    </w:div>
                  </w:divsChild>
                </w:div>
                <w:div w:id="1222449592">
                  <w:marLeft w:val="0"/>
                  <w:marRight w:val="0"/>
                  <w:marTop w:val="0"/>
                  <w:marBottom w:val="0"/>
                  <w:divBdr>
                    <w:top w:val="none" w:sz="0" w:space="0" w:color="auto"/>
                    <w:left w:val="none" w:sz="0" w:space="0" w:color="auto"/>
                    <w:bottom w:val="none" w:sz="0" w:space="0" w:color="auto"/>
                    <w:right w:val="none" w:sz="0" w:space="0" w:color="auto"/>
                  </w:divBdr>
                  <w:divsChild>
                    <w:div w:id="1453130183">
                      <w:marLeft w:val="0"/>
                      <w:marRight w:val="0"/>
                      <w:marTop w:val="0"/>
                      <w:marBottom w:val="0"/>
                      <w:divBdr>
                        <w:top w:val="none" w:sz="0" w:space="0" w:color="auto"/>
                        <w:left w:val="none" w:sz="0" w:space="0" w:color="auto"/>
                        <w:bottom w:val="none" w:sz="0" w:space="0" w:color="auto"/>
                        <w:right w:val="none" w:sz="0" w:space="0" w:color="auto"/>
                      </w:divBdr>
                    </w:div>
                  </w:divsChild>
                </w:div>
                <w:div w:id="1223710141">
                  <w:marLeft w:val="0"/>
                  <w:marRight w:val="0"/>
                  <w:marTop w:val="0"/>
                  <w:marBottom w:val="0"/>
                  <w:divBdr>
                    <w:top w:val="none" w:sz="0" w:space="0" w:color="auto"/>
                    <w:left w:val="none" w:sz="0" w:space="0" w:color="auto"/>
                    <w:bottom w:val="none" w:sz="0" w:space="0" w:color="auto"/>
                    <w:right w:val="none" w:sz="0" w:space="0" w:color="auto"/>
                  </w:divBdr>
                  <w:divsChild>
                    <w:div w:id="1559584153">
                      <w:marLeft w:val="0"/>
                      <w:marRight w:val="0"/>
                      <w:marTop w:val="0"/>
                      <w:marBottom w:val="0"/>
                      <w:divBdr>
                        <w:top w:val="none" w:sz="0" w:space="0" w:color="auto"/>
                        <w:left w:val="none" w:sz="0" w:space="0" w:color="auto"/>
                        <w:bottom w:val="none" w:sz="0" w:space="0" w:color="auto"/>
                        <w:right w:val="none" w:sz="0" w:space="0" w:color="auto"/>
                      </w:divBdr>
                    </w:div>
                  </w:divsChild>
                </w:div>
                <w:div w:id="1224295793">
                  <w:marLeft w:val="0"/>
                  <w:marRight w:val="0"/>
                  <w:marTop w:val="0"/>
                  <w:marBottom w:val="0"/>
                  <w:divBdr>
                    <w:top w:val="none" w:sz="0" w:space="0" w:color="auto"/>
                    <w:left w:val="none" w:sz="0" w:space="0" w:color="auto"/>
                    <w:bottom w:val="none" w:sz="0" w:space="0" w:color="auto"/>
                    <w:right w:val="none" w:sz="0" w:space="0" w:color="auto"/>
                  </w:divBdr>
                  <w:divsChild>
                    <w:div w:id="618026535">
                      <w:marLeft w:val="0"/>
                      <w:marRight w:val="0"/>
                      <w:marTop w:val="0"/>
                      <w:marBottom w:val="0"/>
                      <w:divBdr>
                        <w:top w:val="none" w:sz="0" w:space="0" w:color="auto"/>
                        <w:left w:val="none" w:sz="0" w:space="0" w:color="auto"/>
                        <w:bottom w:val="none" w:sz="0" w:space="0" w:color="auto"/>
                        <w:right w:val="none" w:sz="0" w:space="0" w:color="auto"/>
                      </w:divBdr>
                    </w:div>
                  </w:divsChild>
                </w:div>
                <w:div w:id="1225868983">
                  <w:marLeft w:val="0"/>
                  <w:marRight w:val="0"/>
                  <w:marTop w:val="0"/>
                  <w:marBottom w:val="0"/>
                  <w:divBdr>
                    <w:top w:val="none" w:sz="0" w:space="0" w:color="auto"/>
                    <w:left w:val="none" w:sz="0" w:space="0" w:color="auto"/>
                    <w:bottom w:val="none" w:sz="0" w:space="0" w:color="auto"/>
                    <w:right w:val="none" w:sz="0" w:space="0" w:color="auto"/>
                  </w:divBdr>
                  <w:divsChild>
                    <w:div w:id="1609971087">
                      <w:marLeft w:val="0"/>
                      <w:marRight w:val="0"/>
                      <w:marTop w:val="0"/>
                      <w:marBottom w:val="0"/>
                      <w:divBdr>
                        <w:top w:val="none" w:sz="0" w:space="0" w:color="auto"/>
                        <w:left w:val="none" w:sz="0" w:space="0" w:color="auto"/>
                        <w:bottom w:val="none" w:sz="0" w:space="0" w:color="auto"/>
                        <w:right w:val="none" w:sz="0" w:space="0" w:color="auto"/>
                      </w:divBdr>
                    </w:div>
                  </w:divsChild>
                </w:div>
                <w:div w:id="1227034120">
                  <w:marLeft w:val="0"/>
                  <w:marRight w:val="0"/>
                  <w:marTop w:val="0"/>
                  <w:marBottom w:val="0"/>
                  <w:divBdr>
                    <w:top w:val="none" w:sz="0" w:space="0" w:color="auto"/>
                    <w:left w:val="none" w:sz="0" w:space="0" w:color="auto"/>
                    <w:bottom w:val="none" w:sz="0" w:space="0" w:color="auto"/>
                    <w:right w:val="none" w:sz="0" w:space="0" w:color="auto"/>
                  </w:divBdr>
                  <w:divsChild>
                    <w:div w:id="1087728359">
                      <w:marLeft w:val="0"/>
                      <w:marRight w:val="0"/>
                      <w:marTop w:val="0"/>
                      <w:marBottom w:val="0"/>
                      <w:divBdr>
                        <w:top w:val="none" w:sz="0" w:space="0" w:color="auto"/>
                        <w:left w:val="none" w:sz="0" w:space="0" w:color="auto"/>
                        <w:bottom w:val="none" w:sz="0" w:space="0" w:color="auto"/>
                        <w:right w:val="none" w:sz="0" w:space="0" w:color="auto"/>
                      </w:divBdr>
                    </w:div>
                  </w:divsChild>
                </w:div>
                <w:div w:id="1227496228">
                  <w:marLeft w:val="0"/>
                  <w:marRight w:val="0"/>
                  <w:marTop w:val="0"/>
                  <w:marBottom w:val="0"/>
                  <w:divBdr>
                    <w:top w:val="none" w:sz="0" w:space="0" w:color="auto"/>
                    <w:left w:val="none" w:sz="0" w:space="0" w:color="auto"/>
                    <w:bottom w:val="none" w:sz="0" w:space="0" w:color="auto"/>
                    <w:right w:val="none" w:sz="0" w:space="0" w:color="auto"/>
                  </w:divBdr>
                  <w:divsChild>
                    <w:div w:id="1260218564">
                      <w:marLeft w:val="0"/>
                      <w:marRight w:val="0"/>
                      <w:marTop w:val="0"/>
                      <w:marBottom w:val="0"/>
                      <w:divBdr>
                        <w:top w:val="none" w:sz="0" w:space="0" w:color="auto"/>
                        <w:left w:val="none" w:sz="0" w:space="0" w:color="auto"/>
                        <w:bottom w:val="none" w:sz="0" w:space="0" w:color="auto"/>
                        <w:right w:val="none" w:sz="0" w:space="0" w:color="auto"/>
                      </w:divBdr>
                    </w:div>
                  </w:divsChild>
                </w:div>
                <w:div w:id="1228418282">
                  <w:marLeft w:val="0"/>
                  <w:marRight w:val="0"/>
                  <w:marTop w:val="0"/>
                  <w:marBottom w:val="0"/>
                  <w:divBdr>
                    <w:top w:val="none" w:sz="0" w:space="0" w:color="auto"/>
                    <w:left w:val="none" w:sz="0" w:space="0" w:color="auto"/>
                    <w:bottom w:val="none" w:sz="0" w:space="0" w:color="auto"/>
                    <w:right w:val="none" w:sz="0" w:space="0" w:color="auto"/>
                  </w:divBdr>
                  <w:divsChild>
                    <w:div w:id="194118731">
                      <w:marLeft w:val="0"/>
                      <w:marRight w:val="0"/>
                      <w:marTop w:val="0"/>
                      <w:marBottom w:val="0"/>
                      <w:divBdr>
                        <w:top w:val="none" w:sz="0" w:space="0" w:color="auto"/>
                        <w:left w:val="none" w:sz="0" w:space="0" w:color="auto"/>
                        <w:bottom w:val="none" w:sz="0" w:space="0" w:color="auto"/>
                        <w:right w:val="none" w:sz="0" w:space="0" w:color="auto"/>
                      </w:divBdr>
                    </w:div>
                  </w:divsChild>
                </w:div>
                <w:div w:id="1228802228">
                  <w:marLeft w:val="0"/>
                  <w:marRight w:val="0"/>
                  <w:marTop w:val="0"/>
                  <w:marBottom w:val="0"/>
                  <w:divBdr>
                    <w:top w:val="none" w:sz="0" w:space="0" w:color="auto"/>
                    <w:left w:val="none" w:sz="0" w:space="0" w:color="auto"/>
                    <w:bottom w:val="none" w:sz="0" w:space="0" w:color="auto"/>
                    <w:right w:val="none" w:sz="0" w:space="0" w:color="auto"/>
                  </w:divBdr>
                  <w:divsChild>
                    <w:div w:id="1330670608">
                      <w:marLeft w:val="0"/>
                      <w:marRight w:val="0"/>
                      <w:marTop w:val="0"/>
                      <w:marBottom w:val="0"/>
                      <w:divBdr>
                        <w:top w:val="none" w:sz="0" w:space="0" w:color="auto"/>
                        <w:left w:val="none" w:sz="0" w:space="0" w:color="auto"/>
                        <w:bottom w:val="none" w:sz="0" w:space="0" w:color="auto"/>
                        <w:right w:val="none" w:sz="0" w:space="0" w:color="auto"/>
                      </w:divBdr>
                    </w:div>
                  </w:divsChild>
                </w:div>
                <w:div w:id="1230338961">
                  <w:marLeft w:val="0"/>
                  <w:marRight w:val="0"/>
                  <w:marTop w:val="0"/>
                  <w:marBottom w:val="0"/>
                  <w:divBdr>
                    <w:top w:val="none" w:sz="0" w:space="0" w:color="auto"/>
                    <w:left w:val="none" w:sz="0" w:space="0" w:color="auto"/>
                    <w:bottom w:val="none" w:sz="0" w:space="0" w:color="auto"/>
                    <w:right w:val="none" w:sz="0" w:space="0" w:color="auto"/>
                  </w:divBdr>
                  <w:divsChild>
                    <w:div w:id="1199781790">
                      <w:marLeft w:val="0"/>
                      <w:marRight w:val="0"/>
                      <w:marTop w:val="0"/>
                      <w:marBottom w:val="0"/>
                      <w:divBdr>
                        <w:top w:val="none" w:sz="0" w:space="0" w:color="auto"/>
                        <w:left w:val="none" w:sz="0" w:space="0" w:color="auto"/>
                        <w:bottom w:val="none" w:sz="0" w:space="0" w:color="auto"/>
                        <w:right w:val="none" w:sz="0" w:space="0" w:color="auto"/>
                      </w:divBdr>
                    </w:div>
                  </w:divsChild>
                </w:div>
                <w:div w:id="1231844689">
                  <w:marLeft w:val="0"/>
                  <w:marRight w:val="0"/>
                  <w:marTop w:val="0"/>
                  <w:marBottom w:val="0"/>
                  <w:divBdr>
                    <w:top w:val="none" w:sz="0" w:space="0" w:color="auto"/>
                    <w:left w:val="none" w:sz="0" w:space="0" w:color="auto"/>
                    <w:bottom w:val="none" w:sz="0" w:space="0" w:color="auto"/>
                    <w:right w:val="none" w:sz="0" w:space="0" w:color="auto"/>
                  </w:divBdr>
                  <w:divsChild>
                    <w:div w:id="757486416">
                      <w:marLeft w:val="0"/>
                      <w:marRight w:val="0"/>
                      <w:marTop w:val="0"/>
                      <w:marBottom w:val="0"/>
                      <w:divBdr>
                        <w:top w:val="none" w:sz="0" w:space="0" w:color="auto"/>
                        <w:left w:val="none" w:sz="0" w:space="0" w:color="auto"/>
                        <w:bottom w:val="none" w:sz="0" w:space="0" w:color="auto"/>
                        <w:right w:val="none" w:sz="0" w:space="0" w:color="auto"/>
                      </w:divBdr>
                    </w:div>
                  </w:divsChild>
                </w:div>
                <w:div w:id="1234464605">
                  <w:marLeft w:val="0"/>
                  <w:marRight w:val="0"/>
                  <w:marTop w:val="0"/>
                  <w:marBottom w:val="0"/>
                  <w:divBdr>
                    <w:top w:val="none" w:sz="0" w:space="0" w:color="auto"/>
                    <w:left w:val="none" w:sz="0" w:space="0" w:color="auto"/>
                    <w:bottom w:val="none" w:sz="0" w:space="0" w:color="auto"/>
                    <w:right w:val="none" w:sz="0" w:space="0" w:color="auto"/>
                  </w:divBdr>
                  <w:divsChild>
                    <w:div w:id="389353642">
                      <w:marLeft w:val="0"/>
                      <w:marRight w:val="0"/>
                      <w:marTop w:val="0"/>
                      <w:marBottom w:val="0"/>
                      <w:divBdr>
                        <w:top w:val="none" w:sz="0" w:space="0" w:color="auto"/>
                        <w:left w:val="none" w:sz="0" w:space="0" w:color="auto"/>
                        <w:bottom w:val="none" w:sz="0" w:space="0" w:color="auto"/>
                        <w:right w:val="none" w:sz="0" w:space="0" w:color="auto"/>
                      </w:divBdr>
                    </w:div>
                  </w:divsChild>
                </w:div>
                <w:div w:id="1234898583">
                  <w:marLeft w:val="0"/>
                  <w:marRight w:val="0"/>
                  <w:marTop w:val="0"/>
                  <w:marBottom w:val="0"/>
                  <w:divBdr>
                    <w:top w:val="none" w:sz="0" w:space="0" w:color="auto"/>
                    <w:left w:val="none" w:sz="0" w:space="0" w:color="auto"/>
                    <w:bottom w:val="none" w:sz="0" w:space="0" w:color="auto"/>
                    <w:right w:val="none" w:sz="0" w:space="0" w:color="auto"/>
                  </w:divBdr>
                  <w:divsChild>
                    <w:div w:id="980504029">
                      <w:marLeft w:val="0"/>
                      <w:marRight w:val="0"/>
                      <w:marTop w:val="0"/>
                      <w:marBottom w:val="0"/>
                      <w:divBdr>
                        <w:top w:val="none" w:sz="0" w:space="0" w:color="auto"/>
                        <w:left w:val="none" w:sz="0" w:space="0" w:color="auto"/>
                        <w:bottom w:val="none" w:sz="0" w:space="0" w:color="auto"/>
                        <w:right w:val="none" w:sz="0" w:space="0" w:color="auto"/>
                      </w:divBdr>
                    </w:div>
                  </w:divsChild>
                </w:div>
                <w:div w:id="1237129409">
                  <w:marLeft w:val="0"/>
                  <w:marRight w:val="0"/>
                  <w:marTop w:val="0"/>
                  <w:marBottom w:val="0"/>
                  <w:divBdr>
                    <w:top w:val="none" w:sz="0" w:space="0" w:color="auto"/>
                    <w:left w:val="none" w:sz="0" w:space="0" w:color="auto"/>
                    <w:bottom w:val="none" w:sz="0" w:space="0" w:color="auto"/>
                    <w:right w:val="none" w:sz="0" w:space="0" w:color="auto"/>
                  </w:divBdr>
                  <w:divsChild>
                    <w:div w:id="1980375444">
                      <w:marLeft w:val="0"/>
                      <w:marRight w:val="0"/>
                      <w:marTop w:val="0"/>
                      <w:marBottom w:val="0"/>
                      <w:divBdr>
                        <w:top w:val="none" w:sz="0" w:space="0" w:color="auto"/>
                        <w:left w:val="none" w:sz="0" w:space="0" w:color="auto"/>
                        <w:bottom w:val="none" w:sz="0" w:space="0" w:color="auto"/>
                        <w:right w:val="none" w:sz="0" w:space="0" w:color="auto"/>
                      </w:divBdr>
                    </w:div>
                  </w:divsChild>
                </w:div>
                <w:div w:id="1237131074">
                  <w:marLeft w:val="0"/>
                  <w:marRight w:val="0"/>
                  <w:marTop w:val="0"/>
                  <w:marBottom w:val="0"/>
                  <w:divBdr>
                    <w:top w:val="none" w:sz="0" w:space="0" w:color="auto"/>
                    <w:left w:val="none" w:sz="0" w:space="0" w:color="auto"/>
                    <w:bottom w:val="none" w:sz="0" w:space="0" w:color="auto"/>
                    <w:right w:val="none" w:sz="0" w:space="0" w:color="auto"/>
                  </w:divBdr>
                  <w:divsChild>
                    <w:div w:id="1287741398">
                      <w:marLeft w:val="0"/>
                      <w:marRight w:val="0"/>
                      <w:marTop w:val="0"/>
                      <w:marBottom w:val="0"/>
                      <w:divBdr>
                        <w:top w:val="none" w:sz="0" w:space="0" w:color="auto"/>
                        <w:left w:val="none" w:sz="0" w:space="0" w:color="auto"/>
                        <w:bottom w:val="none" w:sz="0" w:space="0" w:color="auto"/>
                        <w:right w:val="none" w:sz="0" w:space="0" w:color="auto"/>
                      </w:divBdr>
                    </w:div>
                  </w:divsChild>
                </w:div>
                <w:div w:id="1237472486">
                  <w:marLeft w:val="0"/>
                  <w:marRight w:val="0"/>
                  <w:marTop w:val="0"/>
                  <w:marBottom w:val="0"/>
                  <w:divBdr>
                    <w:top w:val="none" w:sz="0" w:space="0" w:color="auto"/>
                    <w:left w:val="none" w:sz="0" w:space="0" w:color="auto"/>
                    <w:bottom w:val="none" w:sz="0" w:space="0" w:color="auto"/>
                    <w:right w:val="none" w:sz="0" w:space="0" w:color="auto"/>
                  </w:divBdr>
                  <w:divsChild>
                    <w:div w:id="1299650600">
                      <w:marLeft w:val="0"/>
                      <w:marRight w:val="0"/>
                      <w:marTop w:val="0"/>
                      <w:marBottom w:val="0"/>
                      <w:divBdr>
                        <w:top w:val="none" w:sz="0" w:space="0" w:color="auto"/>
                        <w:left w:val="none" w:sz="0" w:space="0" w:color="auto"/>
                        <w:bottom w:val="none" w:sz="0" w:space="0" w:color="auto"/>
                        <w:right w:val="none" w:sz="0" w:space="0" w:color="auto"/>
                      </w:divBdr>
                    </w:div>
                  </w:divsChild>
                </w:div>
                <w:div w:id="1241255986">
                  <w:marLeft w:val="0"/>
                  <w:marRight w:val="0"/>
                  <w:marTop w:val="0"/>
                  <w:marBottom w:val="0"/>
                  <w:divBdr>
                    <w:top w:val="none" w:sz="0" w:space="0" w:color="auto"/>
                    <w:left w:val="none" w:sz="0" w:space="0" w:color="auto"/>
                    <w:bottom w:val="none" w:sz="0" w:space="0" w:color="auto"/>
                    <w:right w:val="none" w:sz="0" w:space="0" w:color="auto"/>
                  </w:divBdr>
                  <w:divsChild>
                    <w:div w:id="1551184678">
                      <w:marLeft w:val="0"/>
                      <w:marRight w:val="0"/>
                      <w:marTop w:val="0"/>
                      <w:marBottom w:val="0"/>
                      <w:divBdr>
                        <w:top w:val="none" w:sz="0" w:space="0" w:color="auto"/>
                        <w:left w:val="none" w:sz="0" w:space="0" w:color="auto"/>
                        <w:bottom w:val="none" w:sz="0" w:space="0" w:color="auto"/>
                        <w:right w:val="none" w:sz="0" w:space="0" w:color="auto"/>
                      </w:divBdr>
                    </w:div>
                  </w:divsChild>
                </w:div>
                <w:div w:id="1242568527">
                  <w:marLeft w:val="0"/>
                  <w:marRight w:val="0"/>
                  <w:marTop w:val="0"/>
                  <w:marBottom w:val="0"/>
                  <w:divBdr>
                    <w:top w:val="none" w:sz="0" w:space="0" w:color="auto"/>
                    <w:left w:val="none" w:sz="0" w:space="0" w:color="auto"/>
                    <w:bottom w:val="none" w:sz="0" w:space="0" w:color="auto"/>
                    <w:right w:val="none" w:sz="0" w:space="0" w:color="auto"/>
                  </w:divBdr>
                  <w:divsChild>
                    <w:div w:id="1519926111">
                      <w:marLeft w:val="0"/>
                      <w:marRight w:val="0"/>
                      <w:marTop w:val="0"/>
                      <w:marBottom w:val="0"/>
                      <w:divBdr>
                        <w:top w:val="none" w:sz="0" w:space="0" w:color="auto"/>
                        <w:left w:val="none" w:sz="0" w:space="0" w:color="auto"/>
                        <w:bottom w:val="none" w:sz="0" w:space="0" w:color="auto"/>
                        <w:right w:val="none" w:sz="0" w:space="0" w:color="auto"/>
                      </w:divBdr>
                    </w:div>
                  </w:divsChild>
                </w:div>
                <w:div w:id="1244101602">
                  <w:marLeft w:val="0"/>
                  <w:marRight w:val="0"/>
                  <w:marTop w:val="0"/>
                  <w:marBottom w:val="0"/>
                  <w:divBdr>
                    <w:top w:val="none" w:sz="0" w:space="0" w:color="auto"/>
                    <w:left w:val="none" w:sz="0" w:space="0" w:color="auto"/>
                    <w:bottom w:val="none" w:sz="0" w:space="0" w:color="auto"/>
                    <w:right w:val="none" w:sz="0" w:space="0" w:color="auto"/>
                  </w:divBdr>
                  <w:divsChild>
                    <w:div w:id="2099054951">
                      <w:marLeft w:val="0"/>
                      <w:marRight w:val="0"/>
                      <w:marTop w:val="0"/>
                      <w:marBottom w:val="0"/>
                      <w:divBdr>
                        <w:top w:val="none" w:sz="0" w:space="0" w:color="auto"/>
                        <w:left w:val="none" w:sz="0" w:space="0" w:color="auto"/>
                        <w:bottom w:val="none" w:sz="0" w:space="0" w:color="auto"/>
                        <w:right w:val="none" w:sz="0" w:space="0" w:color="auto"/>
                      </w:divBdr>
                    </w:div>
                  </w:divsChild>
                </w:div>
                <w:div w:id="1245072158">
                  <w:marLeft w:val="0"/>
                  <w:marRight w:val="0"/>
                  <w:marTop w:val="0"/>
                  <w:marBottom w:val="0"/>
                  <w:divBdr>
                    <w:top w:val="none" w:sz="0" w:space="0" w:color="auto"/>
                    <w:left w:val="none" w:sz="0" w:space="0" w:color="auto"/>
                    <w:bottom w:val="none" w:sz="0" w:space="0" w:color="auto"/>
                    <w:right w:val="none" w:sz="0" w:space="0" w:color="auto"/>
                  </w:divBdr>
                  <w:divsChild>
                    <w:div w:id="1348943054">
                      <w:marLeft w:val="0"/>
                      <w:marRight w:val="0"/>
                      <w:marTop w:val="0"/>
                      <w:marBottom w:val="0"/>
                      <w:divBdr>
                        <w:top w:val="none" w:sz="0" w:space="0" w:color="auto"/>
                        <w:left w:val="none" w:sz="0" w:space="0" w:color="auto"/>
                        <w:bottom w:val="none" w:sz="0" w:space="0" w:color="auto"/>
                        <w:right w:val="none" w:sz="0" w:space="0" w:color="auto"/>
                      </w:divBdr>
                    </w:div>
                  </w:divsChild>
                </w:div>
                <w:div w:id="1245336353">
                  <w:marLeft w:val="0"/>
                  <w:marRight w:val="0"/>
                  <w:marTop w:val="0"/>
                  <w:marBottom w:val="0"/>
                  <w:divBdr>
                    <w:top w:val="none" w:sz="0" w:space="0" w:color="auto"/>
                    <w:left w:val="none" w:sz="0" w:space="0" w:color="auto"/>
                    <w:bottom w:val="none" w:sz="0" w:space="0" w:color="auto"/>
                    <w:right w:val="none" w:sz="0" w:space="0" w:color="auto"/>
                  </w:divBdr>
                  <w:divsChild>
                    <w:div w:id="1584413388">
                      <w:marLeft w:val="0"/>
                      <w:marRight w:val="0"/>
                      <w:marTop w:val="0"/>
                      <w:marBottom w:val="0"/>
                      <w:divBdr>
                        <w:top w:val="none" w:sz="0" w:space="0" w:color="auto"/>
                        <w:left w:val="none" w:sz="0" w:space="0" w:color="auto"/>
                        <w:bottom w:val="none" w:sz="0" w:space="0" w:color="auto"/>
                        <w:right w:val="none" w:sz="0" w:space="0" w:color="auto"/>
                      </w:divBdr>
                    </w:div>
                  </w:divsChild>
                </w:div>
                <w:div w:id="1246500401">
                  <w:marLeft w:val="0"/>
                  <w:marRight w:val="0"/>
                  <w:marTop w:val="0"/>
                  <w:marBottom w:val="0"/>
                  <w:divBdr>
                    <w:top w:val="none" w:sz="0" w:space="0" w:color="auto"/>
                    <w:left w:val="none" w:sz="0" w:space="0" w:color="auto"/>
                    <w:bottom w:val="none" w:sz="0" w:space="0" w:color="auto"/>
                    <w:right w:val="none" w:sz="0" w:space="0" w:color="auto"/>
                  </w:divBdr>
                  <w:divsChild>
                    <w:div w:id="1072658722">
                      <w:marLeft w:val="0"/>
                      <w:marRight w:val="0"/>
                      <w:marTop w:val="0"/>
                      <w:marBottom w:val="0"/>
                      <w:divBdr>
                        <w:top w:val="none" w:sz="0" w:space="0" w:color="auto"/>
                        <w:left w:val="none" w:sz="0" w:space="0" w:color="auto"/>
                        <w:bottom w:val="none" w:sz="0" w:space="0" w:color="auto"/>
                        <w:right w:val="none" w:sz="0" w:space="0" w:color="auto"/>
                      </w:divBdr>
                    </w:div>
                  </w:divsChild>
                </w:div>
                <w:div w:id="1248155717">
                  <w:marLeft w:val="0"/>
                  <w:marRight w:val="0"/>
                  <w:marTop w:val="0"/>
                  <w:marBottom w:val="0"/>
                  <w:divBdr>
                    <w:top w:val="none" w:sz="0" w:space="0" w:color="auto"/>
                    <w:left w:val="none" w:sz="0" w:space="0" w:color="auto"/>
                    <w:bottom w:val="none" w:sz="0" w:space="0" w:color="auto"/>
                    <w:right w:val="none" w:sz="0" w:space="0" w:color="auto"/>
                  </w:divBdr>
                  <w:divsChild>
                    <w:div w:id="355542828">
                      <w:marLeft w:val="0"/>
                      <w:marRight w:val="0"/>
                      <w:marTop w:val="0"/>
                      <w:marBottom w:val="0"/>
                      <w:divBdr>
                        <w:top w:val="none" w:sz="0" w:space="0" w:color="auto"/>
                        <w:left w:val="none" w:sz="0" w:space="0" w:color="auto"/>
                        <w:bottom w:val="none" w:sz="0" w:space="0" w:color="auto"/>
                        <w:right w:val="none" w:sz="0" w:space="0" w:color="auto"/>
                      </w:divBdr>
                    </w:div>
                  </w:divsChild>
                </w:div>
                <w:div w:id="1251083193">
                  <w:marLeft w:val="0"/>
                  <w:marRight w:val="0"/>
                  <w:marTop w:val="0"/>
                  <w:marBottom w:val="0"/>
                  <w:divBdr>
                    <w:top w:val="none" w:sz="0" w:space="0" w:color="auto"/>
                    <w:left w:val="none" w:sz="0" w:space="0" w:color="auto"/>
                    <w:bottom w:val="none" w:sz="0" w:space="0" w:color="auto"/>
                    <w:right w:val="none" w:sz="0" w:space="0" w:color="auto"/>
                  </w:divBdr>
                  <w:divsChild>
                    <w:div w:id="1086193732">
                      <w:marLeft w:val="0"/>
                      <w:marRight w:val="0"/>
                      <w:marTop w:val="0"/>
                      <w:marBottom w:val="0"/>
                      <w:divBdr>
                        <w:top w:val="none" w:sz="0" w:space="0" w:color="auto"/>
                        <w:left w:val="none" w:sz="0" w:space="0" w:color="auto"/>
                        <w:bottom w:val="none" w:sz="0" w:space="0" w:color="auto"/>
                        <w:right w:val="none" w:sz="0" w:space="0" w:color="auto"/>
                      </w:divBdr>
                    </w:div>
                  </w:divsChild>
                </w:div>
                <w:div w:id="1251429462">
                  <w:marLeft w:val="0"/>
                  <w:marRight w:val="0"/>
                  <w:marTop w:val="0"/>
                  <w:marBottom w:val="0"/>
                  <w:divBdr>
                    <w:top w:val="none" w:sz="0" w:space="0" w:color="auto"/>
                    <w:left w:val="none" w:sz="0" w:space="0" w:color="auto"/>
                    <w:bottom w:val="none" w:sz="0" w:space="0" w:color="auto"/>
                    <w:right w:val="none" w:sz="0" w:space="0" w:color="auto"/>
                  </w:divBdr>
                  <w:divsChild>
                    <w:div w:id="602300822">
                      <w:marLeft w:val="0"/>
                      <w:marRight w:val="0"/>
                      <w:marTop w:val="0"/>
                      <w:marBottom w:val="0"/>
                      <w:divBdr>
                        <w:top w:val="none" w:sz="0" w:space="0" w:color="auto"/>
                        <w:left w:val="none" w:sz="0" w:space="0" w:color="auto"/>
                        <w:bottom w:val="none" w:sz="0" w:space="0" w:color="auto"/>
                        <w:right w:val="none" w:sz="0" w:space="0" w:color="auto"/>
                      </w:divBdr>
                    </w:div>
                  </w:divsChild>
                </w:div>
                <w:div w:id="1254775456">
                  <w:marLeft w:val="0"/>
                  <w:marRight w:val="0"/>
                  <w:marTop w:val="0"/>
                  <w:marBottom w:val="0"/>
                  <w:divBdr>
                    <w:top w:val="none" w:sz="0" w:space="0" w:color="auto"/>
                    <w:left w:val="none" w:sz="0" w:space="0" w:color="auto"/>
                    <w:bottom w:val="none" w:sz="0" w:space="0" w:color="auto"/>
                    <w:right w:val="none" w:sz="0" w:space="0" w:color="auto"/>
                  </w:divBdr>
                  <w:divsChild>
                    <w:div w:id="1772429016">
                      <w:marLeft w:val="0"/>
                      <w:marRight w:val="0"/>
                      <w:marTop w:val="0"/>
                      <w:marBottom w:val="0"/>
                      <w:divBdr>
                        <w:top w:val="none" w:sz="0" w:space="0" w:color="auto"/>
                        <w:left w:val="none" w:sz="0" w:space="0" w:color="auto"/>
                        <w:bottom w:val="none" w:sz="0" w:space="0" w:color="auto"/>
                        <w:right w:val="none" w:sz="0" w:space="0" w:color="auto"/>
                      </w:divBdr>
                    </w:div>
                  </w:divsChild>
                </w:div>
                <w:div w:id="1256355018">
                  <w:marLeft w:val="0"/>
                  <w:marRight w:val="0"/>
                  <w:marTop w:val="0"/>
                  <w:marBottom w:val="0"/>
                  <w:divBdr>
                    <w:top w:val="none" w:sz="0" w:space="0" w:color="auto"/>
                    <w:left w:val="none" w:sz="0" w:space="0" w:color="auto"/>
                    <w:bottom w:val="none" w:sz="0" w:space="0" w:color="auto"/>
                    <w:right w:val="none" w:sz="0" w:space="0" w:color="auto"/>
                  </w:divBdr>
                  <w:divsChild>
                    <w:div w:id="1807895072">
                      <w:marLeft w:val="0"/>
                      <w:marRight w:val="0"/>
                      <w:marTop w:val="0"/>
                      <w:marBottom w:val="0"/>
                      <w:divBdr>
                        <w:top w:val="none" w:sz="0" w:space="0" w:color="auto"/>
                        <w:left w:val="none" w:sz="0" w:space="0" w:color="auto"/>
                        <w:bottom w:val="none" w:sz="0" w:space="0" w:color="auto"/>
                        <w:right w:val="none" w:sz="0" w:space="0" w:color="auto"/>
                      </w:divBdr>
                    </w:div>
                  </w:divsChild>
                </w:div>
                <w:div w:id="1258246183">
                  <w:marLeft w:val="0"/>
                  <w:marRight w:val="0"/>
                  <w:marTop w:val="0"/>
                  <w:marBottom w:val="0"/>
                  <w:divBdr>
                    <w:top w:val="none" w:sz="0" w:space="0" w:color="auto"/>
                    <w:left w:val="none" w:sz="0" w:space="0" w:color="auto"/>
                    <w:bottom w:val="none" w:sz="0" w:space="0" w:color="auto"/>
                    <w:right w:val="none" w:sz="0" w:space="0" w:color="auto"/>
                  </w:divBdr>
                  <w:divsChild>
                    <w:div w:id="89199359">
                      <w:marLeft w:val="0"/>
                      <w:marRight w:val="0"/>
                      <w:marTop w:val="0"/>
                      <w:marBottom w:val="0"/>
                      <w:divBdr>
                        <w:top w:val="none" w:sz="0" w:space="0" w:color="auto"/>
                        <w:left w:val="none" w:sz="0" w:space="0" w:color="auto"/>
                        <w:bottom w:val="none" w:sz="0" w:space="0" w:color="auto"/>
                        <w:right w:val="none" w:sz="0" w:space="0" w:color="auto"/>
                      </w:divBdr>
                    </w:div>
                  </w:divsChild>
                </w:div>
                <w:div w:id="1258247939">
                  <w:marLeft w:val="0"/>
                  <w:marRight w:val="0"/>
                  <w:marTop w:val="0"/>
                  <w:marBottom w:val="0"/>
                  <w:divBdr>
                    <w:top w:val="none" w:sz="0" w:space="0" w:color="auto"/>
                    <w:left w:val="none" w:sz="0" w:space="0" w:color="auto"/>
                    <w:bottom w:val="none" w:sz="0" w:space="0" w:color="auto"/>
                    <w:right w:val="none" w:sz="0" w:space="0" w:color="auto"/>
                  </w:divBdr>
                  <w:divsChild>
                    <w:div w:id="1715956762">
                      <w:marLeft w:val="0"/>
                      <w:marRight w:val="0"/>
                      <w:marTop w:val="0"/>
                      <w:marBottom w:val="0"/>
                      <w:divBdr>
                        <w:top w:val="none" w:sz="0" w:space="0" w:color="auto"/>
                        <w:left w:val="none" w:sz="0" w:space="0" w:color="auto"/>
                        <w:bottom w:val="none" w:sz="0" w:space="0" w:color="auto"/>
                        <w:right w:val="none" w:sz="0" w:space="0" w:color="auto"/>
                      </w:divBdr>
                    </w:div>
                  </w:divsChild>
                </w:div>
                <w:div w:id="1259749680">
                  <w:marLeft w:val="0"/>
                  <w:marRight w:val="0"/>
                  <w:marTop w:val="0"/>
                  <w:marBottom w:val="0"/>
                  <w:divBdr>
                    <w:top w:val="none" w:sz="0" w:space="0" w:color="auto"/>
                    <w:left w:val="none" w:sz="0" w:space="0" w:color="auto"/>
                    <w:bottom w:val="none" w:sz="0" w:space="0" w:color="auto"/>
                    <w:right w:val="none" w:sz="0" w:space="0" w:color="auto"/>
                  </w:divBdr>
                  <w:divsChild>
                    <w:div w:id="1869022914">
                      <w:marLeft w:val="0"/>
                      <w:marRight w:val="0"/>
                      <w:marTop w:val="0"/>
                      <w:marBottom w:val="0"/>
                      <w:divBdr>
                        <w:top w:val="none" w:sz="0" w:space="0" w:color="auto"/>
                        <w:left w:val="none" w:sz="0" w:space="0" w:color="auto"/>
                        <w:bottom w:val="none" w:sz="0" w:space="0" w:color="auto"/>
                        <w:right w:val="none" w:sz="0" w:space="0" w:color="auto"/>
                      </w:divBdr>
                    </w:div>
                  </w:divsChild>
                </w:div>
                <w:div w:id="1260336944">
                  <w:marLeft w:val="0"/>
                  <w:marRight w:val="0"/>
                  <w:marTop w:val="0"/>
                  <w:marBottom w:val="0"/>
                  <w:divBdr>
                    <w:top w:val="none" w:sz="0" w:space="0" w:color="auto"/>
                    <w:left w:val="none" w:sz="0" w:space="0" w:color="auto"/>
                    <w:bottom w:val="none" w:sz="0" w:space="0" w:color="auto"/>
                    <w:right w:val="none" w:sz="0" w:space="0" w:color="auto"/>
                  </w:divBdr>
                  <w:divsChild>
                    <w:div w:id="1061713833">
                      <w:marLeft w:val="0"/>
                      <w:marRight w:val="0"/>
                      <w:marTop w:val="0"/>
                      <w:marBottom w:val="0"/>
                      <w:divBdr>
                        <w:top w:val="none" w:sz="0" w:space="0" w:color="auto"/>
                        <w:left w:val="none" w:sz="0" w:space="0" w:color="auto"/>
                        <w:bottom w:val="none" w:sz="0" w:space="0" w:color="auto"/>
                        <w:right w:val="none" w:sz="0" w:space="0" w:color="auto"/>
                      </w:divBdr>
                    </w:div>
                  </w:divsChild>
                </w:div>
                <w:div w:id="1261134779">
                  <w:marLeft w:val="0"/>
                  <w:marRight w:val="0"/>
                  <w:marTop w:val="0"/>
                  <w:marBottom w:val="0"/>
                  <w:divBdr>
                    <w:top w:val="none" w:sz="0" w:space="0" w:color="auto"/>
                    <w:left w:val="none" w:sz="0" w:space="0" w:color="auto"/>
                    <w:bottom w:val="none" w:sz="0" w:space="0" w:color="auto"/>
                    <w:right w:val="none" w:sz="0" w:space="0" w:color="auto"/>
                  </w:divBdr>
                  <w:divsChild>
                    <w:div w:id="1217935095">
                      <w:marLeft w:val="0"/>
                      <w:marRight w:val="0"/>
                      <w:marTop w:val="0"/>
                      <w:marBottom w:val="0"/>
                      <w:divBdr>
                        <w:top w:val="none" w:sz="0" w:space="0" w:color="auto"/>
                        <w:left w:val="none" w:sz="0" w:space="0" w:color="auto"/>
                        <w:bottom w:val="none" w:sz="0" w:space="0" w:color="auto"/>
                        <w:right w:val="none" w:sz="0" w:space="0" w:color="auto"/>
                      </w:divBdr>
                    </w:div>
                  </w:divsChild>
                </w:div>
                <w:div w:id="1262225387">
                  <w:marLeft w:val="0"/>
                  <w:marRight w:val="0"/>
                  <w:marTop w:val="0"/>
                  <w:marBottom w:val="0"/>
                  <w:divBdr>
                    <w:top w:val="none" w:sz="0" w:space="0" w:color="auto"/>
                    <w:left w:val="none" w:sz="0" w:space="0" w:color="auto"/>
                    <w:bottom w:val="none" w:sz="0" w:space="0" w:color="auto"/>
                    <w:right w:val="none" w:sz="0" w:space="0" w:color="auto"/>
                  </w:divBdr>
                  <w:divsChild>
                    <w:div w:id="1067723330">
                      <w:marLeft w:val="0"/>
                      <w:marRight w:val="0"/>
                      <w:marTop w:val="0"/>
                      <w:marBottom w:val="0"/>
                      <w:divBdr>
                        <w:top w:val="none" w:sz="0" w:space="0" w:color="auto"/>
                        <w:left w:val="none" w:sz="0" w:space="0" w:color="auto"/>
                        <w:bottom w:val="none" w:sz="0" w:space="0" w:color="auto"/>
                        <w:right w:val="none" w:sz="0" w:space="0" w:color="auto"/>
                      </w:divBdr>
                    </w:div>
                  </w:divsChild>
                </w:div>
                <w:div w:id="1264265954">
                  <w:marLeft w:val="0"/>
                  <w:marRight w:val="0"/>
                  <w:marTop w:val="0"/>
                  <w:marBottom w:val="0"/>
                  <w:divBdr>
                    <w:top w:val="none" w:sz="0" w:space="0" w:color="auto"/>
                    <w:left w:val="none" w:sz="0" w:space="0" w:color="auto"/>
                    <w:bottom w:val="none" w:sz="0" w:space="0" w:color="auto"/>
                    <w:right w:val="none" w:sz="0" w:space="0" w:color="auto"/>
                  </w:divBdr>
                  <w:divsChild>
                    <w:div w:id="1308975086">
                      <w:marLeft w:val="0"/>
                      <w:marRight w:val="0"/>
                      <w:marTop w:val="0"/>
                      <w:marBottom w:val="0"/>
                      <w:divBdr>
                        <w:top w:val="none" w:sz="0" w:space="0" w:color="auto"/>
                        <w:left w:val="none" w:sz="0" w:space="0" w:color="auto"/>
                        <w:bottom w:val="none" w:sz="0" w:space="0" w:color="auto"/>
                        <w:right w:val="none" w:sz="0" w:space="0" w:color="auto"/>
                      </w:divBdr>
                    </w:div>
                  </w:divsChild>
                </w:div>
                <w:div w:id="1267806428">
                  <w:marLeft w:val="0"/>
                  <w:marRight w:val="0"/>
                  <w:marTop w:val="0"/>
                  <w:marBottom w:val="0"/>
                  <w:divBdr>
                    <w:top w:val="none" w:sz="0" w:space="0" w:color="auto"/>
                    <w:left w:val="none" w:sz="0" w:space="0" w:color="auto"/>
                    <w:bottom w:val="none" w:sz="0" w:space="0" w:color="auto"/>
                    <w:right w:val="none" w:sz="0" w:space="0" w:color="auto"/>
                  </w:divBdr>
                  <w:divsChild>
                    <w:div w:id="1279096148">
                      <w:marLeft w:val="0"/>
                      <w:marRight w:val="0"/>
                      <w:marTop w:val="0"/>
                      <w:marBottom w:val="0"/>
                      <w:divBdr>
                        <w:top w:val="none" w:sz="0" w:space="0" w:color="auto"/>
                        <w:left w:val="none" w:sz="0" w:space="0" w:color="auto"/>
                        <w:bottom w:val="none" w:sz="0" w:space="0" w:color="auto"/>
                        <w:right w:val="none" w:sz="0" w:space="0" w:color="auto"/>
                      </w:divBdr>
                    </w:div>
                  </w:divsChild>
                </w:div>
                <w:div w:id="1267956891">
                  <w:marLeft w:val="0"/>
                  <w:marRight w:val="0"/>
                  <w:marTop w:val="0"/>
                  <w:marBottom w:val="0"/>
                  <w:divBdr>
                    <w:top w:val="none" w:sz="0" w:space="0" w:color="auto"/>
                    <w:left w:val="none" w:sz="0" w:space="0" w:color="auto"/>
                    <w:bottom w:val="none" w:sz="0" w:space="0" w:color="auto"/>
                    <w:right w:val="none" w:sz="0" w:space="0" w:color="auto"/>
                  </w:divBdr>
                  <w:divsChild>
                    <w:div w:id="166746744">
                      <w:marLeft w:val="0"/>
                      <w:marRight w:val="0"/>
                      <w:marTop w:val="0"/>
                      <w:marBottom w:val="0"/>
                      <w:divBdr>
                        <w:top w:val="none" w:sz="0" w:space="0" w:color="auto"/>
                        <w:left w:val="none" w:sz="0" w:space="0" w:color="auto"/>
                        <w:bottom w:val="none" w:sz="0" w:space="0" w:color="auto"/>
                        <w:right w:val="none" w:sz="0" w:space="0" w:color="auto"/>
                      </w:divBdr>
                    </w:div>
                  </w:divsChild>
                </w:div>
                <w:div w:id="1268923425">
                  <w:marLeft w:val="0"/>
                  <w:marRight w:val="0"/>
                  <w:marTop w:val="0"/>
                  <w:marBottom w:val="0"/>
                  <w:divBdr>
                    <w:top w:val="none" w:sz="0" w:space="0" w:color="auto"/>
                    <w:left w:val="none" w:sz="0" w:space="0" w:color="auto"/>
                    <w:bottom w:val="none" w:sz="0" w:space="0" w:color="auto"/>
                    <w:right w:val="none" w:sz="0" w:space="0" w:color="auto"/>
                  </w:divBdr>
                  <w:divsChild>
                    <w:div w:id="461535412">
                      <w:marLeft w:val="0"/>
                      <w:marRight w:val="0"/>
                      <w:marTop w:val="0"/>
                      <w:marBottom w:val="0"/>
                      <w:divBdr>
                        <w:top w:val="none" w:sz="0" w:space="0" w:color="auto"/>
                        <w:left w:val="none" w:sz="0" w:space="0" w:color="auto"/>
                        <w:bottom w:val="none" w:sz="0" w:space="0" w:color="auto"/>
                        <w:right w:val="none" w:sz="0" w:space="0" w:color="auto"/>
                      </w:divBdr>
                    </w:div>
                  </w:divsChild>
                </w:div>
                <w:div w:id="1271013375">
                  <w:marLeft w:val="0"/>
                  <w:marRight w:val="0"/>
                  <w:marTop w:val="0"/>
                  <w:marBottom w:val="0"/>
                  <w:divBdr>
                    <w:top w:val="none" w:sz="0" w:space="0" w:color="auto"/>
                    <w:left w:val="none" w:sz="0" w:space="0" w:color="auto"/>
                    <w:bottom w:val="none" w:sz="0" w:space="0" w:color="auto"/>
                    <w:right w:val="none" w:sz="0" w:space="0" w:color="auto"/>
                  </w:divBdr>
                  <w:divsChild>
                    <w:div w:id="9112081">
                      <w:marLeft w:val="0"/>
                      <w:marRight w:val="0"/>
                      <w:marTop w:val="0"/>
                      <w:marBottom w:val="0"/>
                      <w:divBdr>
                        <w:top w:val="none" w:sz="0" w:space="0" w:color="auto"/>
                        <w:left w:val="none" w:sz="0" w:space="0" w:color="auto"/>
                        <w:bottom w:val="none" w:sz="0" w:space="0" w:color="auto"/>
                        <w:right w:val="none" w:sz="0" w:space="0" w:color="auto"/>
                      </w:divBdr>
                    </w:div>
                  </w:divsChild>
                </w:div>
                <w:div w:id="1274706455">
                  <w:marLeft w:val="0"/>
                  <w:marRight w:val="0"/>
                  <w:marTop w:val="0"/>
                  <w:marBottom w:val="0"/>
                  <w:divBdr>
                    <w:top w:val="none" w:sz="0" w:space="0" w:color="auto"/>
                    <w:left w:val="none" w:sz="0" w:space="0" w:color="auto"/>
                    <w:bottom w:val="none" w:sz="0" w:space="0" w:color="auto"/>
                    <w:right w:val="none" w:sz="0" w:space="0" w:color="auto"/>
                  </w:divBdr>
                  <w:divsChild>
                    <w:div w:id="71436721">
                      <w:marLeft w:val="0"/>
                      <w:marRight w:val="0"/>
                      <w:marTop w:val="0"/>
                      <w:marBottom w:val="0"/>
                      <w:divBdr>
                        <w:top w:val="none" w:sz="0" w:space="0" w:color="auto"/>
                        <w:left w:val="none" w:sz="0" w:space="0" w:color="auto"/>
                        <w:bottom w:val="none" w:sz="0" w:space="0" w:color="auto"/>
                        <w:right w:val="none" w:sz="0" w:space="0" w:color="auto"/>
                      </w:divBdr>
                    </w:div>
                  </w:divsChild>
                </w:div>
                <w:div w:id="1275017063">
                  <w:marLeft w:val="0"/>
                  <w:marRight w:val="0"/>
                  <w:marTop w:val="0"/>
                  <w:marBottom w:val="0"/>
                  <w:divBdr>
                    <w:top w:val="none" w:sz="0" w:space="0" w:color="auto"/>
                    <w:left w:val="none" w:sz="0" w:space="0" w:color="auto"/>
                    <w:bottom w:val="none" w:sz="0" w:space="0" w:color="auto"/>
                    <w:right w:val="none" w:sz="0" w:space="0" w:color="auto"/>
                  </w:divBdr>
                  <w:divsChild>
                    <w:div w:id="777725770">
                      <w:marLeft w:val="0"/>
                      <w:marRight w:val="0"/>
                      <w:marTop w:val="0"/>
                      <w:marBottom w:val="0"/>
                      <w:divBdr>
                        <w:top w:val="none" w:sz="0" w:space="0" w:color="auto"/>
                        <w:left w:val="none" w:sz="0" w:space="0" w:color="auto"/>
                        <w:bottom w:val="none" w:sz="0" w:space="0" w:color="auto"/>
                        <w:right w:val="none" w:sz="0" w:space="0" w:color="auto"/>
                      </w:divBdr>
                    </w:div>
                  </w:divsChild>
                </w:div>
                <w:div w:id="1276985457">
                  <w:marLeft w:val="0"/>
                  <w:marRight w:val="0"/>
                  <w:marTop w:val="0"/>
                  <w:marBottom w:val="0"/>
                  <w:divBdr>
                    <w:top w:val="none" w:sz="0" w:space="0" w:color="auto"/>
                    <w:left w:val="none" w:sz="0" w:space="0" w:color="auto"/>
                    <w:bottom w:val="none" w:sz="0" w:space="0" w:color="auto"/>
                    <w:right w:val="none" w:sz="0" w:space="0" w:color="auto"/>
                  </w:divBdr>
                  <w:divsChild>
                    <w:div w:id="170608150">
                      <w:marLeft w:val="0"/>
                      <w:marRight w:val="0"/>
                      <w:marTop w:val="0"/>
                      <w:marBottom w:val="0"/>
                      <w:divBdr>
                        <w:top w:val="none" w:sz="0" w:space="0" w:color="auto"/>
                        <w:left w:val="none" w:sz="0" w:space="0" w:color="auto"/>
                        <w:bottom w:val="none" w:sz="0" w:space="0" w:color="auto"/>
                        <w:right w:val="none" w:sz="0" w:space="0" w:color="auto"/>
                      </w:divBdr>
                    </w:div>
                  </w:divsChild>
                </w:div>
                <w:div w:id="1277104058">
                  <w:marLeft w:val="0"/>
                  <w:marRight w:val="0"/>
                  <w:marTop w:val="0"/>
                  <w:marBottom w:val="0"/>
                  <w:divBdr>
                    <w:top w:val="none" w:sz="0" w:space="0" w:color="auto"/>
                    <w:left w:val="none" w:sz="0" w:space="0" w:color="auto"/>
                    <w:bottom w:val="none" w:sz="0" w:space="0" w:color="auto"/>
                    <w:right w:val="none" w:sz="0" w:space="0" w:color="auto"/>
                  </w:divBdr>
                  <w:divsChild>
                    <w:div w:id="1314336733">
                      <w:marLeft w:val="0"/>
                      <w:marRight w:val="0"/>
                      <w:marTop w:val="0"/>
                      <w:marBottom w:val="0"/>
                      <w:divBdr>
                        <w:top w:val="none" w:sz="0" w:space="0" w:color="auto"/>
                        <w:left w:val="none" w:sz="0" w:space="0" w:color="auto"/>
                        <w:bottom w:val="none" w:sz="0" w:space="0" w:color="auto"/>
                        <w:right w:val="none" w:sz="0" w:space="0" w:color="auto"/>
                      </w:divBdr>
                    </w:div>
                  </w:divsChild>
                </w:div>
                <w:div w:id="1278755604">
                  <w:marLeft w:val="0"/>
                  <w:marRight w:val="0"/>
                  <w:marTop w:val="0"/>
                  <w:marBottom w:val="0"/>
                  <w:divBdr>
                    <w:top w:val="none" w:sz="0" w:space="0" w:color="auto"/>
                    <w:left w:val="none" w:sz="0" w:space="0" w:color="auto"/>
                    <w:bottom w:val="none" w:sz="0" w:space="0" w:color="auto"/>
                    <w:right w:val="none" w:sz="0" w:space="0" w:color="auto"/>
                  </w:divBdr>
                  <w:divsChild>
                    <w:div w:id="787702152">
                      <w:marLeft w:val="0"/>
                      <w:marRight w:val="0"/>
                      <w:marTop w:val="0"/>
                      <w:marBottom w:val="0"/>
                      <w:divBdr>
                        <w:top w:val="none" w:sz="0" w:space="0" w:color="auto"/>
                        <w:left w:val="none" w:sz="0" w:space="0" w:color="auto"/>
                        <w:bottom w:val="none" w:sz="0" w:space="0" w:color="auto"/>
                        <w:right w:val="none" w:sz="0" w:space="0" w:color="auto"/>
                      </w:divBdr>
                    </w:div>
                  </w:divsChild>
                </w:div>
                <w:div w:id="1278835266">
                  <w:marLeft w:val="0"/>
                  <w:marRight w:val="0"/>
                  <w:marTop w:val="0"/>
                  <w:marBottom w:val="0"/>
                  <w:divBdr>
                    <w:top w:val="none" w:sz="0" w:space="0" w:color="auto"/>
                    <w:left w:val="none" w:sz="0" w:space="0" w:color="auto"/>
                    <w:bottom w:val="none" w:sz="0" w:space="0" w:color="auto"/>
                    <w:right w:val="none" w:sz="0" w:space="0" w:color="auto"/>
                  </w:divBdr>
                  <w:divsChild>
                    <w:div w:id="2082754384">
                      <w:marLeft w:val="0"/>
                      <w:marRight w:val="0"/>
                      <w:marTop w:val="0"/>
                      <w:marBottom w:val="0"/>
                      <w:divBdr>
                        <w:top w:val="none" w:sz="0" w:space="0" w:color="auto"/>
                        <w:left w:val="none" w:sz="0" w:space="0" w:color="auto"/>
                        <w:bottom w:val="none" w:sz="0" w:space="0" w:color="auto"/>
                        <w:right w:val="none" w:sz="0" w:space="0" w:color="auto"/>
                      </w:divBdr>
                    </w:div>
                  </w:divsChild>
                </w:div>
                <w:div w:id="1278872618">
                  <w:marLeft w:val="0"/>
                  <w:marRight w:val="0"/>
                  <w:marTop w:val="0"/>
                  <w:marBottom w:val="0"/>
                  <w:divBdr>
                    <w:top w:val="none" w:sz="0" w:space="0" w:color="auto"/>
                    <w:left w:val="none" w:sz="0" w:space="0" w:color="auto"/>
                    <w:bottom w:val="none" w:sz="0" w:space="0" w:color="auto"/>
                    <w:right w:val="none" w:sz="0" w:space="0" w:color="auto"/>
                  </w:divBdr>
                  <w:divsChild>
                    <w:div w:id="197282203">
                      <w:marLeft w:val="0"/>
                      <w:marRight w:val="0"/>
                      <w:marTop w:val="0"/>
                      <w:marBottom w:val="0"/>
                      <w:divBdr>
                        <w:top w:val="none" w:sz="0" w:space="0" w:color="auto"/>
                        <w:left w:val="none" w:sz="0" w:space="0" w:color="auto"/>
                        <w:bottom w:val="none" w:sz="0" w:space="0" w:color="auto"/>
                        <w:right w:val="none" w:sz="0" w:space="0" w:color="auto"/>
                      </w:divBdr>
                    </w:div>
                  </w:divsChild>
                </w:div>
                <w:div w:id="1279140760">
                  <w:marLeft w:val="0"/>
                  <w:marRight w:val="0"/>
                  <w:marTop w:val="0"/>
                  <w:marBottom w:val="0"/>
                  <w:divBdr>
                    <w:top w:val="none" w:sz="0" w:space="0" w:color="auto"/>
                    <w:left w:val="none" w:sz="0" w:space="0" w:color="auto"/>
                    <w:bottom w:val="none" w:sz="0" w:space="0" w:color="auto"/>
                    <w:right w:val="none" w:sz="0" w:space="0" w:color="auto"/>
                  </w:divBdr>
                  <w:divsChild>
                    <w:div w:id="1986927223">
                      <w:marLeft w:val="0"/>
                      <w:marRight w:val="0"/>
                      <w:marTop w:val="0"/>
                      <w:marBottom w:val="0"/>
                      <w:divBdr>
                        <w:top w:val="none" w:sz="0" w:space="0" w:color="auto"/>
                        <w:left w:val="none" w:sz="0" w:space="0" w:color="auto"/>
                        <w:bottom w:val="none" w:sz="0" w:space="0" w:color="auto"/>
                        <w:right w:val="none" w:sz="0" w:space="0" w:color="auto"/>
                      </w:divBdr>
                    </w:div>
                  </w:divsChild>
                </w:div>
                <w:div w:id="1279994320">
                  <w:marLeft w:val="0"/>
                  <w:marRight w:val="0"/>
                  <w:marTop w:val="0"/>
                  <w:marBottom w:val="0"/>
                  <w:divBdr>
                    <w:top w:val="none" w:sz="0" w:space="0" w:color="auto"/>
                    <w:left w:val="none" w:sz="0" w:space="0" w:color="auto"/>
                    <w:bottom w:val="none" w:sz="0" w:space="0" w:color="auto"/>
                    <w:right w:val="none" w:sz="0" w:space="0" w:color="auto"/>
                  </w:divBdr>
                  <w:divsChild>
                    <w:div w:id="2054575509">
                      <w:marLeft w:val="0"/>
                      <w:marRight w:val="0"/>
                      <w:marTop w:val="0"/>
                      <w:marBottom w:val="0"/>
                      <w:divBdr>
                        <w:top w:val="none" w:sz="0" w:space="0" w:color="auto"/>
                        <w:left w:val="none" w:sz="0" w:space="0" w:color="auto"/>
                        <w:bottom w:val="none" w:sz="0" w:space="0" w:color="auto"/>
                        <w:right w:val="none" w:sz="0" w:space="0" w:color="auto"/>
                      </w:divBdr>
                    </w:div>
                  </w:divsChild>
                </w:div>
                <w:div w:id="1280717391">
                  <w:marLeft w:val="0"/>
                  <w:marRight w:val="0"/>
                  <w:marTop w:val="0"/>
                  <w:marBottom w:val="0"/>
                  <w:divBdr>
                    <w:top w:val="none" w:sz="0" w:space="0" w:color="auto"/>
                    <w:left w:val="none" w:sz="0" w:space="0" w:color="auto"/>
                    <w:bottom w:val="none" w:sz="0" w:space="0" w:color="auto"/>
                    <w:right w:val="none" w:sz="0" w:space="0" w:color="auto"/>
                  </w:divBdr>
                  <w:divsChild>
                    <w:div w:id="1840534302">
                      <w:marLeft w:val="0"/>
                      <w:marRight w:val="0"/>
                      <w:marTop w:val="0"/>
                      <w:marBottom w:val="0"/>
                      <w:divBdr>
                        <w:top w:val="none" w:sz="0" w:space="0" w:color="auto"/>
                        <w:left w:val="none" w:sz="0" w:space="0" w:color="auto"/>
                        <w:bottom w:val="none" w:sz="0" w:space="0" w:color="auto"/>
                        <w:right w:val="none" w:sz="0" w:space="0" w:color="auto"/>
                      </w:divBdr>
                    </w:div>
                  </w:divsChild>
                </w:div>
                <w:div w:id="1281186725">
                  <w:marLeft w:val="0"/>
                  <w:marRight w:val="0"/>
                  <w:marTop w:val="0"/>
                  <w:marBottom w:val="0"/>
                  <w:divBdr>
                    <w:top w:val="none" w:sz="0" w:space="0" w:color="auto"/>
                    <w:left w:val="none" w:sz="0" w:space="0" w:color="auto"/>
                    <w:bottom w:val="none" w:sz="0" w:space="0" w:color="auto"/>
                    <w:right w:val="none" w:sz="0" w:space="0" w:color="auto"/>
                  </w:divBdr>
                  <w:divsChild>
                    <w:div w:id="1721513316">
                      <w:marLeft w:val="0"/>
                      <w:marRight w:val="0"/>
                      <w:marTop w:val="0"/>
                      <w:marBottom w:val="0"/>
                      <w:divBdr>
                        <w:top w:val="none" w:sz="0" w:space="0" w:color="auto"/>
                        <w:left w:val="none" w:sz="0" w:space="0" w:color="auto"/>
                        <w:bottom w:val="none" w:sz="0" w:space="0" w:color="auto"/>
                        <w:right w:val="none" w:sz="0" w:space="0" w:color="auto"/>
                      </w:divBdr>
                    </w:div>
                  </w:divsChild>
                </w:div>
                <w:div w:id="1283460540">
                  <w:marLeft w:val="0"/>
                  <w:marRight w:val="0"/>
                  <w:marTop w:val="0"/>
                  <w:marBottom w:val="0"/>
                  <w:divBdr>
                    <w:top w:val="none" w:sz="0" w:space="0" w:color="auto"/>
                    <w:left w:val="none" w:sz="0" w:space="0" w:color="auto"/>
                    <w:bottom w:val="none" w:sz="0" w:space="0" w:color="auto"/>
                    <w:right w:val="none" w:sz="0" w:space="0" w:color="auto"/>
                  </w:divBdr>
                  <w:divsChild>
                    <w:div w:id="855969011">
                      <w:marLeft w:val="0"/>
                      <w:marRight w:val="0"/>
                      <w:marTop w:val="0"/>
                      <w:marBottom w:val="0"/>
                      <w:divBdr>
                        <w:top w:val="none" w:sz="0" w:space="0" w:color="auto"/>
                        <w:left w:val="none" w:sz="0" w:space="0" w:color="auto"/>
                        <w:bottom w:val="none" w:sz="0" w:space="0" w:color="auto"/>
                        <w:right w:val="none" w:sz="0" w:space="0" w:color="auto"/>
                      </w:divBdr>
                    </w:div>
                  </w:divsChild>
                </w:div>
                <w:div w:id="1285699149">
                  <w:marLeft w:val="0"/>
                  <w:marRight w:val="0"/>
                  <w:marTop w:val="0"/>
                  <w:marBottom w:val="0"/>
                  <w:divBdr>
                    <w:top w:val="none" w:sz="0" w:space="0" w:color="auto"/>
                    <w:left w:val="none" w:sz="0" w:space="0" w:color="auto"/>
                    <w:bottom w:val="none" w:sz="0" w:space="0" w:color="auto"/>
                    <w:right w:val="none" w:sz="0" w:space="0" w:color="auto"/>
                  </w:divBdr>
                  <w:divsChild>
                    <w:div w:id="1260716764">
                      <w:marLeft w:val="0"/>
                      <w:marRight w:val="0"/>
                      <w:marTop w:val="0"/>
                      <w:marBottom w:val="0"/>
                      <w:divBdr>
                        <w:top w:val="none" w:sz="0" w:space="0" w:color="auto"/>
                        <w:left w:val="none" w:sz="0" w:space="0" w:color="auto"/>
                        <w:bottom w:val="none" w:sz="0" w:space="0" w:color="auto"/>
                        <w:right w:val="none" w:sz="0" w:space="0" w:color="auto"/>
                      </w:divBdr>
                    </w:div>
                  </w:divsChild>
                </w:div>
                <w:div w:id="1286228308">
                  <w:marLeft w:val="0"/>
                  <w:marRight w:val="0"/>
                  <w:marTop w:val="0"/>
                  <w:marBottom w:val="0"/>
                  <w:divBdr>
                    <w:top w:val="none" w:sz="0" w:space="0" w:color="auto"/>
                    <w:left w:val="none" w:sz="0" w:space="0" w:color="auto"/>
                    <w:bottom w:val="none" w:sz="0" w:space="0" w:color="auto"/>
                    <w:right w:val="none" w:sz="0" w:space="0" w:color="auto"/>
                  </w:divBdr>
                  <w:divsChild>
                    <w:div w:id="2086760795">
                      <w:marLeft w:val="0"/>
                      <w:marRight w:val="0"/>
                      <w:marTop w:val="0"/>
                      <w:marBottom w:val="0"/>
                      <w:divBdr>
                        <w:top w:val="none" w:sz="0" w:space="0" w:color="auto"/>
                        <w:left w:val="none" w:sz="0" w:space="0" w:color="auto"/>
                        <w:bottom w:val="none" w:sz="0" w:space="0" w:color="auto"/>
                        <w:right w:val="none" w:sz="0" w:space="0" w:color="auto"/>
                      </w:divBdr>
                    </w:div>
                  </w:divsChild>
                </w:div>
                <w:div w:id="1287346915">
                  <w:marLeft w:val="0"/>
                  <w:marRight w:val="0"/>
                  <w:marTop w:val="0"/>
                  <w:marBottom w:val="0"/>
                  <w:divBdr>
                    <w:top w:val="none" w:sz="0" w:space="0" w:color="auto"/>
                    <w:left w:val="none" w:sz="0" w:space="0" w:color="auto"/>
                    <w:bottom w:val="none" w:sz="0" w:space="0" w:color="auto"/>
                    <w:right w:val="none" w:sz="0" w:space="0" w:color="auto"/>
                  </w:divBdr>
                  <w:divsChild>
                    <w:div w:id="1875072485">
                      <w:marLeft w:val="0"/>
                      <w:marRight w:val="0"/>
                      <w:marTop w:val="0"/>
                      <w:marBottom w:val="0"/>
                      <w:divBdr>
                        <w:top w:val="none" w:sz="0" w:space="0" w:color="auto"/>
                        <w:left w:val="none" w:sz="0" w:space="0" w:color="auto"/>
                        <w:bottom w:val="none" w:sz="0" w:space="0" w:color="auto"/>
                        <w:right w:val="none" w:sz="0" w:space="0" w:color="auto"/>
                      </w:divBdr>
                    </w:div>
                  </w:divsChild>
                </w:div>
                <w:div w:id="1288968056">
                  <w:marLeft w:val="0"/>
                  <w:marRight w:val="0"/>
                  <w:marTop w:val="0"/>
                  <w:marBottom w:val="0"/>
                  <w:divBdr>
                    <w:top w:val="none" w:sz="0" w:space="0" w:color="auto"/>
                    <w:left w:val="none" w:sz="0" w:space="0" w:color="auto"/>
                    <w:bottom w:val="none" w:sz="0" w:space="0" w:color="auto"/>
                    <w:right w:val="none" w:sz="0" w:space="0" w:color="auto"/>
                  </w:divBdr>
                  <w:divsChild>
                    <w:div w:id="1149900884">
                      <w:marLeft w:val="0"/>
                      <w:marRight w:val="0"/>
                      <w:marTop w:val="0"/>
                      <w:marBottom w:val="0"/>
                      <w:divBdr>
                        <w:top w:val="none" w:sz="0" w:space="0" w:color="auto"/>
                        <w:left w:val="none" w:sz="0" w:space="0" w:color="auto"/>
                        <w:bottom w:val="none" w:sz="0" w:space="0" w:color="auto"/>
                        <w:right w:val="none" w:sz="0" w:space="0" w:color="auto"/>
                      </w:divBdr>
                    </w:div>
                  </w:divsChild>
                </w:div>
                <w:div w:id="1290164018">
                  <w:marLeft w:val="0"/>
                  <w:marRight w:val="0"/>
                  <w:marTop w:val="0"/>
                  <w:marBottom w:val="0"/>
                  <w:divBdr>
                    <w:top w:val="none" w:sz="0" w:space="0" w:color="auto"/>
                    <w:left w:val="none" w:sz="0" w:space="0" w:color="auto"/>
                    <w:bottom w:val="none" w:sz="0" w:space="0" w:color="auto"/>
                    <w:right w:val="none" w:sz="0" w:space="0" w:color="auto"/>
                  </w:divBdr>
                  <w:divsChild>
                    <w:div w:id="162014983">
                      <w:marLeft w:val="0"/>
                      <w:marRight w:val="0"/>
                      <w:marTop w:val="0"/>
                      <w:marBottom w:val="0"/>
                      <w:divBdr>
                        <w:top w:val="none" w:sz="0" w:space="0" w:color="auto"/>
                        <w:left w:val="none" w:sz="0" w:space="0" w:color="auto"/>
                        <w:bottom w:val="none" w:sz="0" w:space="0" w:color="auto"/>
                        <w:right w:val="none" w:sz="0" w:space="0" w:color="auto"/>
                      </w:divBdr>
                    </w:div>
                  </w:divsChild>
                </w:div>
                <w:div w:id="1291321783">
                  <w:marLeft w:val="0"/>
                  <w:marRight w:val="0"/>
                  <w:marTop w:val="0"/>
                  <w:marBottom w:val="0"/>
                  <w:divBdr>
                    <w:top w:val="none" w:sz="0" w:space="0" w:color="auto"/>
                    <w:left w:val="none" w:sz="0" w:space="0" w:color="auto"/>
                    <w:bottom w:val="none" w:sz="0" w:space="0" w:color="auto"/>
                    <w:right w:val="none" w:sz="0" w:space="0" w:color="auto"/>
                  </w:divBdr>
                  <w:divsChild>
                    <w:div w:id="1102801586">
                      <w:marLeft w:val="0"/>
                      <w:marRight w:val="0"/>
                      <w:marTop w:val="0"/>
                      <w:marBottom w:val="0"/>
                      <w:divBdr>
                        <w:top w:val="none" w:sz="0" w:space="0" w:color="auto"/>
                        <w:left w:val="none" w:sz="0" w:space="0" w:color="auto"/>
                        <w:bottom w:val="none" w:sz="0" w:space="0" w:color="auto"/>
                        <w:right w:val="none" w:sz="0" w:space="0" w:color="auto"/>
                      </w:divBdr>
                    </w:div>
                  </w:divsChild>
                </w:div>
                <w:div w:id="1291590173">
                  <w:marLeft w:val="0"/>
                  <w:marRight w:val="0"/>
                  <w:marTop w:val="0"/>
                  <w:marBottom w:val="0"/>
                  <w:divBdr>
                    <w:top w:val="none" w:sz="0" w:space="0" w:color="auto"/>
                    <w:left w:val="none" w:sz="0" w:space="0" w:color="auto"/>
                    <w:bottom w:val="none" w:sz="0" w:space="0" w:color="auto"/>
                    <w:right w:val="none" w:sz="0" w:space="0" w:color="auto"/>
                  </w:divBdr>
                  <w:divsChild>
                    <w:div w:id="1217738918">
                      <w:marLeft w:val="0"/>
                      <w:marRight w:val="0"/>
                      <w:marTop w:val="0"/>
                      <w:marBottom w:val="0"/>
                      <w:divBdr>
                        <w:top w:val="none" w:sz="0" w:space="0" w:color="auto"/>
                        <w:left w:val="none" w:sz="0" w:space="0" w:color="auto"/>
                        <w:bottom w:val="none" w:sz="0" w:space="0" w:color="auto"/>
                        <w:right w:val="none" w:sz="0" w:space="0" w:color="auto"/>
                      </w:divBdr>
                    </w:div>
                  </w:divsChild>
                </w:div>
                <w:div w:id="1292323784">
                  <w:marLeft w:val="0"/>
                  <w:marRight w:val="0"/>
                  <w:marTop w:val="0"/>
                  <w:marBottom w:val="0"/>
                  <w:divBdr>
                    <w:top w:val="none" w:sz="0" w:space="0" w:color="auto"/>
                    <w:left w:val="none" w:sz="0" w:space="0" w:color="auto"/>
                    <w:bottom w:val="none" w:sz="0" w:space="0" w:color="auto"/>
                    <w:right w:val="none" w:sz="0" w:space="0" w:color="auto"/>
                  </w:divBdr>
                  <w:divsChild>
                    <w:div w:id="1602058377">
                      <w:marLeft w:val="0"/>
                      <w:marRight w:val="0"/>
                      <w:marTop w:val="0"/>
                      <w:marBottom w:val="0"/>
                      <w:divBdr>
                        <w:top w:val="none" w:sz="0" w:space="0" w:color="auto"/>
                        <w:left w:val="none" w:sz="0" w:space="0" w:color="auto"/>
                        <w:bottom w:val="none" w:sz="0" w:space="0" w:color="auto"/>
                        <w:right w:val="none" w:sz="0" w:space="0" w:color="auto"/>
                      </w:divBdr>
                    </w:div>
                  </w:divsChild>
                </w:div>
                <w:div w:id="1292398707">
                  <w:marLeft w:val="0"/>
                  <w:marRight w:val="0"/>
                  <w:marTop w:val="0"/>
                  <w:marBottom w:val="0"/>
                  <w:divBdr>
                    <w:top w:val="none" w:sz="0" w:space="0" w:color="auto"/>
                    <w:left w:val="none" w:sz="0" w:space="0" w:color="auto"/>
                    <w:bottom w:val="none" w:sz="0" w:space="0" w:color="auto"/>
                    <w:right w:val="none" w:sz="0" w:space="0" w:color="auto"/>
                  </w:divBdr>
                  <w:divsChild>
                    <w:div w:id="69425650">
                      <w:marLeft w:val="0"/>
                      <w:marRight w:val="0"/>
                      <w:marTop w:val="0"/>
                      <w:marBottom w:val="0"/>
                      <w:divBdr>
                        <w:top w:val="none" w:sz="0" w:space="0" w:color="auto"/>
                        <w:left w:val="none" w:sz="0" w:space="0" w:color="auto"/>
                        <w:bottom w:val="none" w:sz="0" w:space="0" w:color="auto"/>
                        <w:right w:val="none" w:sz="0" w:space="0" w:color="auto"/>
                      </w:divBdr>
                    </w:div>
                  </w:divsChild>
                </w:div>
                <w:div w:id="1294215773">
                  <w:marLeft w:val="0"/>
                  <w:marRight w:val="0"/>
                  <w:marTop w:val="0"/>
                  <w:marBottom w:val="0"/>
                  <w:divBdr>
                    <w:top w:val="none" w:sz="0" w:space="0" w:color="auto"/>
                    <w:left w:val="none" w:sz="0" w:space="0" w:color="auto"/>
                    <w:bottom w:val="none" w:sz="0" w:space="0" w:color="auto"/>
                    <w:right w:val="none" w:sz="0" w:space="0" w:color="auto"/>
                  </w:divBdr>
                  <w:divsChild>
                    <w:div w:id="585696498">
                      <w:marLeft w:val="0"/>
                      <w:marRight w:val="0"/>
                      <w:marTop w:val="0"/>
                      <w:marBottom w:val="0"/>
                      <w:divBdr>
                        <w:top w:val="none" w:sz="0" w:space="0" w:color="auto"/>
                        <w:left w:val="none" w:sz="0" w:space="0" w:color="auto"/>
                        <w:bottom w:val="none" w:sz="0" w:space="0" w:color="auto"/>
                        <w:right w:val="none" w:sz="0" w:space="0" w:color="auto"/>
                      </w:divBdr>
                    </w:div>
                  </w:divsChild>
                </w:div>
                <w:div w:id="1294286681">
                  <w:marLeft w:val="0"/>
                  <w:marRight w:val="0"/>
                  <w:marTop w:val="0"/>
                  <w:marBottom w:val="0"/>
                  <w:divBdr>
                    <w:top w:val="none" w:sz="0" w:space="0" w:color="auto"/>
                    <w:left w:val="none" w:sz="0" w:space="0" w:color="auto"/>
                    <w:bottom w:val="none" w:sz="0" w:space="0" w:color="auto"/>
                    <w:right w:val="none" w:sz="0" w:space="0" w:color="auto"/>
                  </w:divBdr>
                  <w:divsChild>
                    <w:div w:id="1917740695">
                      <w:marLeft w:val="0"/>
                      <w:marRight w:val="0"/>
                      <w:marTop w:val="0"/>
                      <w:marBottom w:val="0"/>
                      <w:divBdr>
                        <w:top w:val="none" w:sz="0" w:space="0" w:color="auto"/>
                        <w:left w:val="none" w:sz="0" w:space="0" w:color="auto"/>
                        <w:bottom w:val="none" w:sz="0" w:space="0" w:color="auto"/>
                        <w:right w:val="none" w:sz="0" w:space="0" w:color="auto"/>
                      </w:divBdr>
                    </w:div>
                  </w:divsChild>
                </w:div>
                <w:div w:id="1295331874">
                  <w:marLeft w:val="0"/>
                  <w:marRight w:val="0"/>
                  <w:marTop w:val="0"/>
                  <w:marBottom w:val="0"/>
                  <w:divBdr>
                    <w:top w:val="none" w:sz="0" w:space="0" w:color="auto"/>
                    <w:left w:val="none" w:sz="0" w:space="0" w:color="auto"/>
                    <w:bottom w:val="none" w:sz="0" w:space="0" w:color="auto"/>
                    <w:right w:val="none" w:sz="0" w:space="0" w:color="auto"/>
                  </w:divBdr>
                  <w:divsChild>
                    <w:div w:id="499276732">
                      <w:marLeft w:val="0"/>
                      <w:marRight w:val="0"/>
                      <w:marTop w:val="0"/>
                      <w:marBottom w:val="0"/>
                      <w:divBdr>
                        <w:top w:val="none" w:sz="0" w:space="0" w:color="auto"/>
                        <w:left w:val="none" w:sz="0" w:space="0" w:color="auto"/>
                        <w:bottom w:val="none" w:sz="0" w:space="0" w:color="auto"/>
                        <w:right w:val="none" w:sz="0" w:space="0" w:color="auto"/>
                      </w:divBdr>
                    </w:div>
                  </w:divsChild>
                </w:div>
                <w:div w:id="1295790306">
                  <w:marLeft w:val="0"/>
                  <w:marRight w:val="0"/>
                  <w:marTop w:val="0"/>
                  <w:marBottom w:val="0"/>
                  <w:divBdr>
                    <w:top w:val="none" w:sz="0" w:space="0" w:color="auto"/>
                    <w:left w:val="none" w:sz="0" w:space="0" w:color="auto"/>
                    <w:bottom w:val="none" w:sz="0" w:space="0" w:color="auto"/>
                    <w:right w:val="none" w:sz="0" w:space="0" w:color="auto"/>
                  </w:divBdr>
                  <w:divsChild>
                    <w:div w:id="690841386">
                      <w:marLeft w:val="0"/>
                      <w:marRight w:val="0"/>
                      <w:marTop w:val="0"/>
                      <w:marBottom w:val="0"/>
                      <w:divBdr>
                        <w:top w:val="none" w:sz="0" w:space="0" w:color="auto"/>
                        <w:left w:val="none" w:sz="0" w:space="0" w:color="auto"/>
                        <w:bottom w:val="none" w:sz="0" w:space="0" w:color="auto"/>
                        <w:right w:val="none" w:sz="0" w:space="0" w:color="auto"/>
                      </w:divBdr>
                    </w:div>
                  </w:divsChild>
                </w:div>
                <w:div w:id="1296564832">
                  <w:marLeft w:val="0"/>
                  <w:marRight w:val="0"/>
                  <w:marTop w:val="0"/>
                  <w:marBottom w:val="0"/>
                  <w:divBdr>
                    <w:top w:val="none" w:sz="0" w:space="0" w:color="auto"/>
                    <w:left w:val="none" w:sz="0" w:space="0" w:color="auto"/>
                    <w:bottom w:val="none" w:sz="0" w:space="0" w:color="auto"/>
                    <w:right w:val="none" w:sz="0" w:space="0" w:color="auto"/>
                  </w:divBdr>
                  <w:divsChild>
                    <w:div w:id="1257127425">
                      <w:marLeft w:val="0"/>
                      <w:marRight w:val="0"/>
                      <w:marTop w:val="0"/>
                      <w:marBottom w:val="0"/>
                      <w:divBdr>
                        <w:top w:val="none" w:sz="0" w:space="0" w:color="auto"/>
                        <w:left w:val="none" w:sz="0" w:space="0" w:color="auto"/>
                        <w:bottom w:val="none" w:sz="0" w:space="0" w:color="auto"/>
                        <w:right w:val="none" w:sz="0" w:space="0" w:color="auto"/>
                      </w:divBdr>
                    </w:div>
                  </w:divsChild>
                </w:div>
                <w:div w:id="1297102596">
                  <w:marLeft w:val="0"/>
                  <w:marRight w:val="0"/>
                  <w:marTop w:val="0"/>
                  <w:marBottom w:val="0"/>
                  <w:divBdr>
                    <w:top w:val="none" w:sz="0" w:space="0" w:color="auto"/>
                    <w:left w:val="none" w:sz="0" w:space="0" w:color="auto"/>
                    <w:bottom w:val="none" w:sz="0" w:space="0" w:color="auto"/>
                    <w:right w:val="none" w:sz="0" w:space="0" w:color="auto"/>
                  </w:divBdr>
                  <w:divsChild>
                    <w:div w:id="1994213977">
                      <w:marLeft w:val="0"/>
                      <w:marRight w:val="0"/>
                      <w:marTop w:val="0"/>
                      <w:marBottom w:val="0"/>
                      <w:divBdr>
                        <w:top w:val="none" w:sz="0" w:space="0" w:color="auto"/>
                        <w:left w:val="none" w:sz="0" w:space="0" w:color="auto"/>
                        <w:bottom w:val="none" w:sz="0" w:space="0" w:color="auto"/>
                        <w:right w:val="none" w:sz="0" w:space="0" w:color="auto"/>
                      </w:divBdr>
                    </w:div>
                  </w:divsChild>
                </w:div>
                <w:div w:id="1297176037">
                  <w:marLeft w:val="0"/>
                  <w:marRight w:val="0"/>
                  <w:marTop w:val="0"/>
                  <w:marBottom w:val="0"/>
                  <w:divBdr>
                    <w:top w:val="none" w:sz="0" w:space="0" w:color="auto"/>
                    <w:left w:val="none" w:sz="0" w:space="0" w:color="auto"/>
                    <w:bottom w:val="none" w:sz="0" w:space="0" w:color="auto"/>
                    <w:right w:val="none" w:sz="0" w:space="0" w:color="auto"/>
                  </w:divBdr>
                  <w:divsChild>
                    <w:div w:id="1733844747">
                      <w:marLeft w:val="0"/>
                      <w:marRight w:val="0"/>
                      <w:marTop w:val="0"/>
                      <w:marBottom w:val="0"/>
                      <w:divBdr>
                        <w:top w:val="none" w:sz="0" w:space="0" w:color="auto"/>
                        <w:left w:val="none" w:sz="0" w:space="0" w:color="auto"/>
                        <w:bottom w:val="none" w:sz="0" w:space="0" w:color="auto"/>
                        <w:right w:val="none" w:sz="0" w:space="0" w:color="auto"/>
                      </w:divBdr>
                    </w:div>
                  </w:divsChild>
                </w:div>
                <w:div w:id="1297637815">
                  <w:marLeft w:val="0"/>
                  <w:marRight w:val="0"/>
                  <w:marTop w:val="0"/>
                  <w:marBottom w:val="0"/>
                  <w:divBdr>
                    <w:top w:val="none" w:sz="0" w:space="0" w:color="auto"/>
                    <w:left w:val="none" w:sz="0" w:space="0" w:color="auto"/>
                    <w:bottom w:val="none" w:sz="0" w:space="0" w:color="auto"/>
                    <w:right w:val="none" w:sz="0" w:space="0" w:color="auto"/>
                  </w:divBdr>
                  <w:divsChild>
                    <w:div w:id="208690404">
                      <w:marLeft w:val="0"/>
                      <w:marRight w:val="0"/>
                      <w:marTop w:val="0"/>
                      <w:marBottom w:val="0"/>
                      <w:divBdr>
                        <w:top w:val="none" w:sz="0" w:space="0" w:color="auto"/>
                        <w:left w:val="none" w:sz="0" w:space="0" w:color="auto"/>
                        <w:bottom w:val="none" w:sz="0" w:space="0" w:color="auto"/>
                        <w:right w:val="none" w:sz="0" w:space="0" w:color="auto"/>
                      </w:divBdr>
                    </w:div>
                  </w:divsChild>
                </w:div>
                <w:div w:id="1298294830">
                  <w:marLeft w:val="0"/>
                  <w:marRight w:val="0"/>
                  <w:marTop w:val="0"/>
                  <w:marBottom w:val="0"/>
                  <w:divBdr>
                    <w:top w:val="none" w:sz="0" w:space="0" w:color="auto"/>
                    <w:left w:val="none" w:sz="0" w:space="0" w:color="auto"/>
                    <w:bottom w:val="none" w:sz="0" w:space="0" w:color="auto"/>
                    <w:right w:val="none" w:sz="0" w:space="0" w:color="auto"/>
                  </w:divBdr>
                  <w:divsChild>
                    <w:div w:id="1812626623">
                      <w:marLeft w:val="0"/>
                      <w:marRight w:val="0"/>
                      <w:marTop w:val="0"/>
                      <w:marBottom w:val="0"/>
                      <w:divBdr>
                        <w:top w:val="none" w:sz="0" w:space="0" w:color="auto"/>
                        <w:left w:val="none" w:sz="0" w:space="0" w:color="auto"/>
                        <w:bottom w:val="none" w:sz="0" w:space="0" w:color="auto"/>
                        <w:right w:val="none" w:sz="0" w:space="0" w:color="auto"/>
                      </w:divBdr>
                    </w:div>
                  </w:divsChild>
                </w:div>
                <w:div w:id="1298951696">
                  <w:marLeft w:val="0"/>
                  <w:marRight w:val="0"/>
                  <w:marTop w:val="0"/>
                  <w:marBottom w:val="0"/>
                  <w:divBdr>
                    <w:top w:val="none" w:sz="0" w:space="0" w:color="auto"/>
                    <w:left w:val="none" w:sz="0" w:space="0" w:color="auto"/>
                    <w:bottom w:val="none" w:sz="0" w:space="0" w:color="auto"/>
                    <w:right w:val="none" w:sz="0" w:space="0" w:color="auto"/>
                  </w:divBdr>
                  <w:divsChild>
                    <w:div w:id="195704110">
                      <w:marLeft w:val="0"/>
                      <w:marRight w:val="0"/>
                      <w:marTop w:val="0"/>
                      <w:marBottom w:val="0"/>
                      <w:divBdr>
                        <w:top w:val="none" w:sz="0" w:space="0" w:color="auto"/>
                        <w:left w:val="none" w:sz="0" w:space="0" w:color="auto"/>
                        <w:bottom w:val="none" w:sz="0" w:space="0" w:color="auto"/>
                        <w:right w:val="none" w:sz="0" w:space="0" w:color="auto"/>
                      </w:divBdr>
                    </w:div>
                  </w:divsChild>
                </w:div>
                <w:div w:id="1300376999">
                  <w:marLeft w:val="0"/>
                  <w:marRight w:val="0"/>
                  <w:marTop w:val="0"/>
                  <w:marBottom w:val="0"/>
                  <w:divBdr>
                    <w:top w:val="none" w:sz="0" w:space="0" w:color="auto"/>
                    <w:left w:val="none" w:sz="0" w:space="0" w:color="auto"/>
                    <w:bottom w:val="none" w:sz="0" w:space="0" w:color="auto"/>
                    <w:right w:val="none" w:sz="0" w:space="0" w:color="auto"/>
                  </w:divBdr>
                  <w:divsChild>
                    <w:div w:id="562840172">
                      <w:marLeft w:val="0"/>
                      <w:marRight w:val="0"/>
                      <w:marTop w:val="0"/>
                      <w:marBottom w:val="0"/>
                      <w:divBdr>
                        <w:top w:val="none" w:sz="0" w:space="0" w:color="auto"/>
                        <w:left w:val="none" w:sz="0" w:space="0" w:color="auto"/>
                        <w:bottom w:val="none" w:sz="0" w:space="0" w:color="auto"/>
                        <w:right w:val="none" w:sz="0" w:space="0" w:color="auto"/>
                      </w:divBdr>
                    </w:div>
                  </w:divsChild>
                </w:div>
                <w:div w:id="1303347146">
                  <w:marLeft w:val="0"/>
                  <w:marRight w:val="0"/>
                  <w:marTop w:val="0"/>
                  <w:marBottom w:val="0"/>
                  <w:divBdr>
                    <w:top w:val="none" w:sz="0" w:space="0" w:color="auto"/>
                    <w:left w:val="none" w:sz="0" w:space="0" w:color="auto"/>
                    <w:bottom w:val="none" w:sz="0" w:space="0" w:color="auto"/>
                    <w:right w:val="none" w:sz="0" w:space="0" w:color="auto"/>
                  </w:divBdr>
                  <w:divsChild>
                    <w:div w:id="882643624">
                      <w:marLeft w:val="0"/>
                      <w:marRight w:val="0"/>
                      <w:marTop w:val="0"/>
                      <w:marBottom w:val="0"/>
                      <w:divBdr>
                        <w:top w:val="none" w:sz="0" w:space="0" w:color="auto"/>
                        <w:left w:val="none" w:sz="0" w:space="0" w:color="auto"/>
                        <w:bottom w:val="none" w:sz="0" w:space="0" w:color="auto"/>
                        <w:right w:val="none" w:sz="0" w:space="0" w:color="auto"/>
                      </w:divBdr>
                    </w:div>
                  </w:divsChild>
                </w:div>
                <w:div w:id="1305813470">
                  <w:marLeft w:val="0"/>
                  <w:marRight w:val="0"/>
                  <w:marTop w:val="0"/>
                  <w:marBottom w:val="0"/>
                  <w:divBdr>
                    <w:top w:val="none" w:sz="0" w:space="0" w:color="auto"/>
                    <w:left w:val="none" w:sz="0" w:space="0" w:color="auto"/>
                    <w:bottom w:val="none" w:sz="0" w:space="0" w:color="auto"/>
                    <w:right w:val="none" w:sz="0" w:space="0" w:color="auto"/>
                  </w:divBdr>
                  <w:divsChild>
                    <w:div w:id="2123454782">
                      <w:marLeft w:val="0"/>
                      <w:marRight w:val="0"/>
                      <w:marTop w:val="0"/>
                      <w:marBottom w:val="0"/>
                      <w:divBdr>
                        <w:top w:val="none" w:sz="0" w:space="0" w:color="auto"/>
                        <w:left w:val="none" w:sz="0" w:space="0" w:color="auto"/>
                        <w:bottom w:val="none" w:sz="0" w:space="0" w:color="auto"/>
                        <w:right w:val="none" w:sz="0" w:space="0" w:color="auto"/>
                      </w:divBdr>
                    </w:div>
                  </w:divsChild>
                </w:div>
                <w:div w:id="1306592764">
                  <w:marLeft w:val="0"/>
                  <w:marRight w:val="0"/>
                  <w:marTop w:val="0"/>
                  <w:marBottom w:val="0"/>
                  <w:divBdr>
                    <w:top w:val="none" w:sz="0" w:space="0" w:color="auto"/>
                    <w:left w:val="none" w:sz="0" w:space="0" w:color="auto"/>
                    <w:bottom w:val="none" w:sz="0" w:space="0" w:color="auto"/>
                    <w:right w:val="none" w:sz="0" w:space="0" w:color="auto"/>
                  </w:divBdr>
                  <w:divsChild>
                    <w:div w:id="932201639">
                      <w:marLeft w:val="0"/>
                      <w:marRight w:val="0"/>
                      <w:marTop w:val="0"/>
                      <w:marBottom w:val="0"/>
                      <w:divBdr>
                        <w:top w:val="none" w:sz="0" w:space="0" w:color="auto"/>
                        <w:left w:val="none" w:sz="0" w:space="0" w:color="auto"/>
                        <w:bottom w:val="none" w:sz="0" w:space="0" w:color="auto"/>
                        <w:right w:val="none" w:sz="0" w:space="0" w:color="auto"/>
                      </w:divBdr>
                    </w:div>
                  </w:divsChild>
                </w:div>
                <w:div w:id="1310404961">
                  <w:marLeft w:val="0"/>
                  <w:marRight w:val="0"/>
                  <w:marTop w:val="0"/>
                  <w:marBottom w:val="0"/>
                  <w:divBdr>
                    <w:top w:val="none" w:sz="0" w:space="0" w:color="auto"/>
                    <w:left w:val="none" w:sz="0" w:space="0" w:color="auto"/>
                    <w:bottom w:val="none" w:sz="0" w:space="0" w:color="auto"/>
                    <w:right w:val="none" w:sz="0" w:space="0" w:color="auto"/>
                  </w:divBdr>
                  <w:divsChild>
                    <w:div w:id="426510459">
                      <w:marLeft w:val="0"/>
                      <w:marRight w:val="0"/>
                      <w:marTop w:val="0"/>
                      <w:marBottom w:val="0"/>
                      <w:divBdr>
                        <w:top w:val="none" w:sz="0" w:space="0" w:color="auto"/>
                        <w:left w:val="none" w:sz="0" w:space="0" w:color="auto"/>
                        <w:bottom w:val="none" w:sz="0" w:space="0" w:color="auto"/>
                        <w:right w:val="none" w:sz="0" w:space="0" w:color="auto"/>
                      </w:divBdr>
                    </w:div>
                  </w:divsChild>
                </w:div>
                <w:div w:id="1310742141">
                  <w:marLeft w:val="0"/>
                  <w:marRight w:val="0"/>
                  <w:marTop w:val="0"/>
                  <w:marBottom w:val="0"/>
                  <w:divBdr>
                    <w:top w:val="none" w:sz="0" w:space="0" w:color="auto"/>
                    <w:left w:val="none" w:sz="0" w:space="0" w:color="auto"/>
                    <w:bottom w:val="none" w:sz="0" w:space="0" w:color="auto"/>
                    <w:right w:val="none" w:sz="0" w:space="0" w:color="auto"/>
                  </w:divBdr>
                  <w:divsChild>
                    <w:div w:id="759375476">
                      <w:marLeft w:val="0"/>
                      <w:marRight w:val="0"/>
                      <w:marTop w:val="0"/>
                      <w:marBottom w:val="0"/>
                      <w:divBdr>
                        <w:top w:val="none" w:sz="0" w:space="0" w:color="auto"/>
                        <w:left w:val="none" w:sz="0" w:space="0" w:color="auto"/>
                        <w:bottom w:val="none" w:sz="0" w:space="0" w:color="auto"/>
                        <w:right w:val="none" w:sz="0" w:space="0" w:color="auto"/>
                      </w:divBdr>
                    </w:div>
                  </w:divsChild>
                </w:div>
                <w:div w:id="1310982480">
                  <w:marLeft w:val="0"/>
                  <w:marRight w:val="0"/>
                  <w:marTop w:val="0"/>
                  <w:marBottom w:val="0"/>
                  <w:divBdr>
                    <w:top w:val="none" w:sz="0" w:space="0" w:color="auto"/>
                    <w:left w:val="none" w:sz="0" w:space="0" w:color="auto"/>
                    <w:bottom w:val="none" w:sz="0" w:space="0" w:color="auto"/>
                    <w:right w:val="none" w:sz="0" w:space="0" w:color="auto"/>
                  </w:divBdr>
                  <w:divsChild>
                    <w:div w:id="1439792479">
                      <w:marLeft w:val="0"/>
                      <w:marRight w:val="0"/>
                      <w:marTop w:val="0"/>
                      <w:marBottom w:val="0"/>
                      <w:divBdr>
                        <w:top w:val="none" w:sz="0" w:space="0" w:color="auto"/>
                        <w:left w:val="none" w:sz="0" w:space="0" w:color="auto"/>
                        <w:bottom w:val="none" w:sz="0" w:space="0" w:color="auto"/>
                        <w:right w:val="none" w:sz="0" w:space="0" w:color="auto"/>
                      </w:divBdr>
                    </w:div>
                  </w:divsChild>
                </w:div>
                <w:div w:id="1311523631">
                  <w:marLeft w:val="0"/>
                  <w:marRight w:val="0"/>
                  <w:marTop w:val="0"/>
                  <w:marBottom w:val="0"/>
                  <w:divBdr>
                    <w:top w:val="none" w:sz="0" w:space="0" w:color="auto"/>
                    <w:left w:val="none" w:sz="0" w:space="0" w:color="auto"/>
                    <w:bottom w:val="none" w:sz="0" w:space="0" w:color="auto"/>
                    <w:right w:val="none" w:sz="0" w:space="0" w:color="auto"/>
                  </w:divBdr>
                  <w:divsChild>
                    <w:div w:id="539174626">
                      <w:marLeft w:val="0"/>
                      <w:marRight w:val="0"/>
                      <w:marTop w:val="0"/>
                      <w:marBottom w:val="0"/>
                      <w:divBdr>
                        <w:top w:val="none" w:sz="0" w:space="0" w:color="auto"/>
                        <w:left w:val="none" w:sz="0" w:space="0" w:color="auto"/>
                        <w:bottom w:val="none" w:sz="0" w:space="0" w:color="auto"/>
                        <w:right w:val="none" w:sz="0" w:space="0" w:color="auto"/>
                      </w:divBdr>
                    </w:div>
                  </w:divsChild>
                </w:div>
                <w:div w:id="1312516203">
                  <w:marLeft w:val="0"/>
                  <w:marRight w:val="0"/>
                  <w:marTop w:val="0"/>
                  <w:marBottom w:val="0"/>
                  <w:divBdr>
                    <w:top w:val="none" w:sz="0" w:space="0" w:color="auto"/>
                    <w:left w:val="none" w:sz="0" w:space="0" w:color="auto"/>
                    <w:bottom w:val="none" w:sz="0" w:space="0" w:color="auto"/>
                    <w:right w:val="none" w:sz="0" w:space="0" w:color="auto"/>
                  </w:divBdr>
                  <w:divsChild>
                    <w:div w:id="437911918">
                      <w:marLeft w:val="0"/>
                      <w:marRight w:val="0"/>
                      <w:marTop w:val="0"/>
                      <w:marBottom w:val="0"/>
                      <w:divBdr>
                        <w:top w:val="none" w:sz="0" w:space="0" w:color="auto"/>
                        <w:left w:val="none" w:sz="0" w:space="0" w:color="auto"/>
                        <w:bottom w:val="none" w:sz="0" w:space="0" w:color="auto"/>
                        <w:right w:val="none" w:sz="0" w:space="0" w:color="auto"/>
                      </w:divBdr>
                    </w:div>
                  </w:divsChild>
                </w:div>
                <w:div w:id="1313021558">
                  <w:marLeft w:val="0"/>
                  <w:marRight w:val="0"/>
                  <w:marTop w:val="0"/>
                  <w:marBottom w:val="0"/>
                  <w:divBdr>
                    <w:top w:val="none" w:sz="0" w:space="0" w:color="auto"/>
                    <w:left w:val="none" w:sz="0" w:space="0" w:color="auto"/>
                    <w:bottom w:val="none" w:sz="0" w:space="0" w:color="auto"/>
                    <w:right w:val="none" w:sz="0" w:space="0" w:color="auto"/>
                  </w:divBdr>
                  <w:divsChild>
                    <w:div w:id="538053915">
                      <w:marLeft w:val="0"/>
                      <w:marRight w:val="0"/>
                      <w:marTop w:val="0"/>
                      <w:marBottom w:val="0"/>
                      <w:divBdr>
                        <w:top w:val="none" w:sz="0" w:space="0" w:color="auto"/>
                        <w:left w:val="none" w:sz="0" w:space="0" w:color="auto"/>
                        <w:bottom w:val="none" w:sz="0" w:space="0" w:color="auto"/>
                        <w:right w:val="none" w:sz="0" w:space="0" w:color="auto"/>
                      </w:divBdr>
                    </w:div>
                  </w:divsChild>
                </w:div>
                <w:div w:id="1315260531">
                  <w:marLeft w:val="0"/>
                  <w:marRight w:val="0"/>
                  <w:marTop w:val="0"/>
                  <w:marBottom w:val="0"/>
                  <w:divBdr>
                    <w:top w:val="none" w:sz="0" w:space="0" w:color="auto"/>
                    <w:left w:val="none" w:sz="0" w:space="0" w:color="auto"/>
                    <w:bottom w:val="none" w:sz="0" w:space="0" w:color="auto"/>
                    <w:right w:val="none" w:sz="0" w:space="0" w:color="auto"/>
                  </w:divBdr>
                  <w:divsChild>
                    <w:div w:id="1495101410">
                      <w:marLeft w:val="0"/>
                      <w:marRight w:val="0"/>
                      <w:marTop w:val="0"/>
                      <w:marBottom w:val="0"/>
                      <w:divBdr>
                        <w:top w:val="none" w:sz="0" w:space="0" w:color="auto"/>
                        <w:left w:val="none" w:sz="0" w:space="0" w:color="auto"/>
                        <w:bottom w:val="none" w:sz="0" w:space="0" w:color="auto"/>
                        <w:right w:val="none" w:sz="0" w:space="0" w:color="auto"/>
                      </w:divBdr>
                    </w:div>
                  </w:divsChild>
                </w:div>
                <w:div w:id="1317799254">
                  <w:marLeft w:val="0"/>
                  <w:marRight w:val="0"/>
                  <w:marTop w:val="0"/>
                  <w:marBottom w:val="0"/>
                  <w:divBdr>
                    <w:top w:val="none" w:sz="0" w:space="0" w:color="auto"/>
                    <w:left w:val="none" w:sz="0" w:space="0" w:color="auto"/>
                    <w:bottom w:val="none" w:sz="0" w:space="0" w:color="auto"/>
                    <w:right w:val="none" w:sz="0" w:space="0" w:color="auto"/>
                  </w:divBdr>
                  <w:divsChild>
                    <w:div w:id="2015496738">
                      <w:marLeft w:val="0"/>
                      <w:marRight w:val="0"/>
                      <w:marTop w:val="0"/>
                      <w:marBottom w:val="0"/>
                      <w:divBdr>
                        <w:top w:val="none" w:sz="0" w:space="0" w:color="auto"/>
                        <w:left w:val="none" w:sz="0" w:space="0" w:color="auto"/>
                        <w:bottom w:val="none" w:sz="0" w:space="0" w:color="auto"/>
                        <w:right w:val="none" w:sz="0" w:space="0" w:color="auto"/>
                      </w:divBdr>
                    </w:div>
                  </w:divsChild>
                </w:div>
                <w:div w:id="1322387629">
                  <w:marLeft w:val="0"/>
                  <w:marRight w:val="0"/>
                  <w:marTop w:val="0"/>
                  <w:marBottom w:val="0"/>
                  <w:divBdr>
                    <w:top w:val="none" w:sz="0" w:space="0" w:color="auto"/>
                    <w:left w:val="none" w:sz="0" w:space="0" w:color="auto"/>
                    <w:bottom w:val="none" w:sz="0" w:space="0" w:color="auto"/>
                    <w:right w:val="none" w:sz="0" w:space="0" w:color="auto"/>
                  </w:divBdr>
                  <w:divsChild>
                    <w:div w:id="850412971">
                      <w:marLeft w:val="0"/>
                      <w:marRight w:val="0"/>
                      <w:marTop w:val="0"/>
                      <w:marBottom w:val="0"/>
                      <w:divBdr>
                        <w:top w:val="none" w:sz="0" w:space="0" w:color="auto"/>
                        <w:left w:val="none" w:sz="0" w:space="0" w:color="auto"/>
                        <w:bottom w:val="none" w:sz="0" w:space="0" w:color="auto"/>
                        <w:right w:val="none" w:sz="0" w:space="0" w:color="auto"/>
                      </w:divBdr>
                    </w:div>
                  </w:divsChild>
                </w:div>
                <w:div w:id="1322660602">
                  <w:marLeft w:val="0"/>
                  <w:marRight w:val="0"/>
                  <w:marTop w:val="0"/>
                  <w:marBottom w:val="0"/>
                  <w:divBdr>
                    <w:top w:val="none" w:sz="0" w:space="0" w:color="auto"/>
                    <w:left w:val="none" w:sz="0" w:space="0" w:color="auto"/>
                    <w:bottom w:val="none" w:sz="0" w:space="0" w:color="auto"/>
                    <w:right w:val="none" w:sz="0" w:space="0" w:color="auto"/>
                  </w:divBdr>
                  <w:divsChild>
                    <w:div w:id="1676497561">
                      <w:marLeft w:val="0"/>
                      <w:marRight w:val="0"/>
                      <w:marTop w:val="0"/>
                      <w:marBottom w:val="0"/>
                      <w:divBdr>
                        <w:top w:val="none" w:sz="0" w:space="0" w:color="auto"/>
                        <w:left w:val="none" w:sz="0" w:space="0" w:color="auto"/>
                        <w:bottom w:val="none" w:sz="0" w:space="0" w:color="auto"/>
                        <w:right w:val="none" w:sz="0" w:space="0" w:color="auto"/>
                      </w:divBdr>
                    </w:div>
                  </w:divsChild>
                </w:div>
                <w:div w:id="1322781943">
                  <w:marLeft w:val="0"/>
                  <w:marRight w:val="0"/>
                  <w:marTop w:val="0"/>
                  <w:marBottom w:val="0"/>
                  <w:divBdr>
                    <w:top w:val="none" w:sz="0" w:space="0" w:color="auto"/>
                    <w:left w:val="none" w:sz="0" w:space="0" w:color="auto"/>
                    <w:bottom w:val="none" w:sz="0" w:space="0" w:color="auto"/>
                    <w:right w:val="none" w:sz="0" w:space="0" w:color="auto"/>
                  </w:divBdr>
                  <w:divsChild>
                    <w:div w:id="1381712115">
                      <w:marLeft w:val="0"/>
                      <w:marRight w:val="0"/>
                      <w:marTop w:val="0"/>
                      <w:marBottom w:val="0"/>
                      <w:divBdr>
                        <w:top w:val="none" w:sz="0" w:space="0" w:color="auto"/>
                        <w:left w:val="none" w:sz="0" w:space="0" w:color="auto"/>
                        <w:bottom w:val="none" w:sz="0" w:space="0" w:color="auto"/>
                        <w:right w:val="none" w:sz="0" w:space="0" w:color="auto"/>
                      </w:divBdr>
                    </w:div>
                  </w:divsChild>
                </w:div>
                <w:div w:id="1325089924">
                  <w:marLeft w:val="0"/>
                  <w:marRight w:val="0"/>
                  <w:marTop w:val="0"/>
                  <w:marBottom w:val="0"/>
                  <w:divBdr>
                    <w:top w:val="none" w:sz="0" w:space="0" w:color="auto"/>
                    <w:left w:val="none" w:sz="0" w:space="0" w:color="auto"/>
                    <w:bottom w:val="none" w:sz="0" w:space="0" w:color="auto"/>
                    <w:right w:val="none" w:sz="0" w:space="0" w:color="auto"/>
                  </w:divBdr>
                  <w:divsChild>
                    <w:div w:id="1959138774">
                      <w:marLeft w:val="0"/>
                      <w:marRight w:val="0"/>
                      <w:marTop w:val="0"/>
                      <w:marBottom w:val="0"/>
                      <w:divBdr>
                        <w:top w:val="none" w:sz="0" w:space="0" w:color="auto"/>
                        <w:left w:val="none" w:sz="0" w:space="0" w:color="auto"/>
                        <w:bottom w:val="none" w:sz="0" w:space="0" w:color="auto"/>
                        <w:right w:val="none" w:sz="0" w:space="0" w:color="auto"/>
                      </w:divBdr>
                    </w:div>
                  </w:divsChild>
                </w:div>
                <w:div w:id="1325888513">
                  <w:marLeft w:val="0"/>
                  <w:marRight w:val="0"/>
                  <w:marTop w:val="0"/>
                  <w:marBottom w:val="0"/>
                  <w:divBdr>
                    <w:top w:val="none" w:sz="0" w:space="0" w:color="auto"/>
                    <w:left w:val="none" w:sz="0" w:space="0" w:color="auto"/>
                    <w:bottom w:val="none" w:sz="0" w:space="0" w:color="auto"/>
                    <w:right w:val="none" w:sz="0" w:space="0" w:color="auto"/>
                  </w:divBdr>
                  <w:divsChild>
                    <w:div w:id="373046542">
                      <w:marLeft w:val="0"/>
                      <w:marRight w:val="0"/>
                      <w:marTop w:val="0"/>
                      <w:marBottom w:val="0"/>
                      <w:divBdr>
                        <w:top w:val="none" w:sz="0" w:space="0" w:color="auto"/>
                        <w:left w:val="none" w:sz="0" w:space="0" w:color="auto"/>
                        <w:bottom w:val="none" w:sz="0" w:space="0" w:color="auto"/>
                        <w:right w:val="none" w:sz="0" w:space="0" w:color="auto"/>
                      </w:divBdr>
                    </w:div>
                  </w:divsChild>
                </w:div>
                <w:div w:id="1331830922">
                  <w:marLeft w:val="0"/>
                  <w:marRight w:val="0"/>
                  <w:marTop w:val="0"/>
                  <w:marBottom w:val="0"/>
                  <w:divBdr>
                    <w:top w:val="none" w:sz="0" w:space="0" w:color="auto"/>
                    <w:left w:val="none" w:sz="0" w:space="0" w:color="auto"/>
                    <w:bottom w:val="none" w:sz="0" w:space="0" w:color="auto"/>
                    <w:right w:val="none" w:sz="0" w:space="0" w:color="auto"/>
                  </w:divBdr>
                  <w:divsChild>
                    <w:div w:id="568541718">
                      <w:marLeft w:val="0"/>
                      <w:marRight w:val="0"/>
                      <w:marTop w:val="0"/>
                      <w:marBottom w:val="0"/>
                      <w:divBdr>
                        <w:top w:val="none" w:sz="0" w:space="0" w:color="auto"/>
                        <w:left w:val="none" w:sz="0" w:space="0" w:color="auto"/>
                        <w:bottom w:val="none" w:sz="0" w:space="0" w:color="auto"/>
                        <w:right w:val="none" w:sz="0" w:space="0" w:color="auto"/>
                      </w:divBdr>
                    </w:div>
                  </w:divsChild>
                </w:div>
                <w:div w:id="1333527217">
                  <w:marLeft w:val="0"/>
                  <w:marRight w:val="0"/>
                  <w:marTop w:val="0"/>
                  <w:marBottom w:val="0"/>
                  <w:divBdr>
                    <w:top w:val="none" w:sz="0" w:space="0" w:color="auto"/>
                    <w:left w:val="none" w:sz="0" w:space="0" w:color="auto"/>
                    <w:bottom w:val="none" w:sz="0" w:space="0" w:color="auto"/>
                    <w:right w:val="none" w:sz="0" w:space="0" w:color="auto"/>
                  </w:divBdr>
                  <w:divsChild>
                    <w:div w:id="1380209098">
                      <w:marLeft w:val="0"/>
                      <w:marRight w:val="0"/>
                      <w:marTop w:val="0"/>
                      <w:marBottom w:val="0"/>
                      <w:divBdr>
                        <w:top w:val="none" w:sz="0" w:space="0" w:color="auto"/>
                        <w:left w:val="none" w:sz="0" w:space="0" w:color="auto"/>
                        <w:bottom w:val="none" w:sz="0" w:space="0" w:color="auto"/>
                        <w:right w:val="none" w:sz="0" w:space="0" w:color="auto"/>
                      </w:divBdr>
                    </w:div>
                  </w:divsChild>
                </w:div>
                <w:div w:id="1334257893">
                  <w:marLeft w:val="0"/>
                  <w:marRight w:val="0"/>
                  <w:marTop w:val="0"/>
                  <w:marBottom w:val="0"/>
                  <w:divBdr>
                    <w:top w:val="none" w:sz="0" w:space="0" w:color="auto"/>
                    <w:left w:val="none" w:sz="0" w:space="0" w:color="auto"/>
                    <w:bottom w:val="none" w:sz="0" w:space="0" w:color="auto"/>
                    <w:right w:val="none" w:sz="0" w:space="0" w:color="auto"/>
                  </w:divBdr>
                  <w:divsChild>
                    <w:div w:id="868838233">
                      <w:marLeft w:val="0"/>
                      <w:marRight w:val="0"/>
                      <w:marTop w:val="0"/>
                      <w:marBottom w:val="0"/>
                      <w:divBdr>
                        <w:top w:val="none" w:sz="0" w:space="0" w:color="auto"/>
                        <w:left w:val="none" w:sz="0" w:space="0" w:color="auto"/>
                        <w:bottom w:val="none" w:sz="0" w:space="0" w:color="auto"/>
                        <w:right w:val="none" w:sz="0" w:space="0" w:color="auto"/>
                      </w:divBdr>
                    </w:div>
                  </w:divsChild>
                </w:div>
                <w:div w:id="1334336126">
                  <w:marLeft w:val="0"/>
                  <w:marRight w:val="0"/>
                  <w:marTop w:val="0"/>
                  <w:marBottom w:val="0"/>
                  <w:divBdr>
                    <w:top w:val="none" w:sz="0" w:space="0" w:color="auto"/>
                    <w:left w:val="none" w:sz="0" w:space="0" w:color="auto"/>
                    <w:bottom w:val="none" w:sz="0" w:space="0" w:color="auto"/>
                    <w:right w:val="none" w:sz="0" w:space="0" w:color="auto"/>
                  </w:divBdr>
                  <w:divsChild>
                    <w:div w:id="691761272">
                      <w:marLeft w:val="0"/>
                      <w:marRight w:val="0"/>
                      <w:marTop w:val="0"/>
                      <w:marBottom w:val="0"/>
                      <w:divBdr>
                        <w:top w:val="none" w:sz="0" w:space="0" w:color="auto"/>
                        <w:left w:val="none" w:sz="0" w:space="0" w:color="auto"/>
                        <w:bottom w:val="none" w:sz="0" w:space="0" w:color="auto"/>
                        <w:right w:val="none" w:sz="0" w:space="0" w:color="auto"/>
                      </w:divBdr>
                    </w:div>
                  </w:divsChild>
                </w:div>
                <w:div w:id="1335764545">
                  <w:marLeft w:val="0"/>
                  <w:marRight w:val="0"/>
                  <w:marTop w:val="0"/>
                  <w:marBottom w:val="0"/>
                  <w:divBdr>
                    <w:top w:val="none" w:sz="0" w:space="0" w:color="auto"/>
                    <w:left w:val="none" w:sz="0" w:space="0" w:color="auto"/>
                    <w:bottom w:val="none" w:sz="0" w:space="0" w:color="auto"/>
                    <w:right w:val="none" w:sz="0" w:space="0" w:color="auto"/>
                  </w:divBdr>
                  <w:divsChild>
                    <w:div w:id="558978196">
                      <w:marLeft w:val="0"/>
                      <w:marRight w:val="0"/>
                      <w:marTop w:val="0"/>
                      <w:marBottom w:val="0"/>
                      <w:divBdr>
                        <w:top w:val="none" w:sz="0" w:space="0" w:color="auto"/>
                        <w:left w:val="none" w:sz="0" w:space="0" w:color="auto"/>
                        <w:bottom w:val="none" w:sz="0" w:space="0" w:color="auto"/>
                        <w:right w:val="none" w:sz="0" w:space="0" w:color="auto"/>
                      </w:divBdr>
                    </w:div>
                  </w:divsChild>
                </w:div>
                <w:div w:id="1338654157">
                  <w:marLeft w:val="0"/>
                  <w:marRight w:val="0"/>
                  <w:marTop w:val="0"/>
                  <w:marBottom w:val="0"/>
                  <w:divBdr>
                    <w:top w:val="none" w:sz="0" w:space="0" w:color="auto"/>
                    <w:left w:val="none" w:sz="0" w:space="0" w:color="auto"/>
                    <w:bottom w:val="none" w:sz="0" w:space="0" w:color="auto"/>
                    <w:right w:val="none" w:sz="0" w:space="0" w:color="auto"/>
                  </w:divBdr>
                  <w:divsChild>
                    <w:div w:id="674038022">
                      <w:marLeft w:val="0"/>
                      <w:marRight w:val="0"/>
                      <w:marTop w:val="0"/>
                      <w:marBottom w:val="0"/>
                      <w:divBdr>
                        <w:top w:val="none" w:sz="0" w:space="0" w:color="auto"/>
                        <w:left w:val="none" w:sz="0" w:space="0" w:color="auto"/>
                        <w:bottom w:val="none" w:sz="0" w:space="0" w:color="auto"/>
                        <w:right w:val="none" w:sz="0" w:space="0" w:color="auto"/>
                      </w:divBdr>
                    </w:div>
                  </w:divsChild>
                </w:div>
                <w:div w:id="1340422288">
                  <w:marLeft w:val="0"/>
                  <w:marRight w:val="0"/>
                  <w:marTop w:val="0"/>
                  <w:marBottom w:val="0"/>
                  <w:divBdr>
                    <w:top w:val="none" w:sz="0" w:space="0" w:color="auto"/>
                    <w:left w:val="none" w:sz="0" w:space="0" w:color="auto"/>
                    <w:bottom w:val="none" w:sz="0" w:space="0" w:color="auto"/>
                    <w:right w:val="none" w:sz="0" w:space="0" w:color="auto"/>
                  </w:divBdr>
                  <w:divsChild>
                    <w:div w:id="1838496083">
                      <w:marLeft w:val="0"/>
                      <w:marRight w:val="0"/>
                      <w:marTop w:val="0"/>
                      <w:marBottom w:val="0"/>
                      <w:divBdr>
                        <w:top w:val="none" w:sz="0" w:space="0" w:color="auto"/>
                        <w:left w:val="none" w:sz="0" w:space="0" w:color="auto"/>
                        <w:bottom w:val="none" w:sz="0" w:space="0" w:color="auto"/>
                        <w:right w:val="none" w:sz="0" w:space="0" w:color="auto"/>
                      </w:divBdr>
                    </w:div>
                  </w:divsChild>
                </w:div>
                <w:div w:id="1341081479">
                  <w:marLeft w:val="0"/>
                  <w:marRight w:val="0"/>
                  <w:marTop w:val="0"/>
                  <w:marBottom w:val="0"/>
                  <w:divBdr>
                    <w:top w:val="none" w:sz="0" w:space="0" w:color="auto"/>
                    <w:left w:val="none" w:sz="0" w:space="0" w:color="auto"/>
                    <w:bottom w:val="none" w:sz="0" w:space="0" w:color="auto"/>
                    <w:right w:val="none" w:sz="0" w:space="0" w:color="auto"/>
                  </w:divBdr>
                  <w:divsChild>
                    <w:div w:id="1404373018">
                      <w:marLeft w:val="0"/>
                      <w:marRight w:val="0"/>
                      <w:marTop w:val="0"/>
                      <w:marBottom w:val="0"/>
                      <w:divBdr>
                        <w:top w:val="none" w:sz="0" w:space="0" w:color="auto"/>
                        <w:left w:val="none" w:sz="0" w:space="0" w:color="auto"/>
                        <w:bottom w:val="none" w:sz="0" w:space="0" w:color="auto"/>
                        <w:right w:val="none" w:sz="0" w:space="0" w:color="auto"/>
                      </w:divBdr>
                    </w:div>
                  </w:divsChild>
                </w:div>
                <w:div w:id="1341396838">
                  <w:marLeft w:val="0"/>
                  <w:marRight w:val="0"/>
                  <w:marTop w:val="0"/>
                  <w:marBottom w:val="0"/>
                  <w:divBdr>
                    <w:top w:val="none" w:sz="0" w:space="0" w:color="auto"/>
                    <w:left w:val="none" w:sz="0" w:space="0" w:color="auto"/>
                    <w:bottom w:val="none" w:sz="0" w:space="0" w:color="auto"/>
                    <w:right w:val="none" w:sz="0" w:space="0" w:color="auto"/>
                  </w:divBdr>
                  <w:divsChild>
                    <w:div w:id="1282494115">
                      <w:marLeft w:val="0"/>
                      <w:marRight w:val="0"/>
                      <w:marTop w:val="0"/>
                      <w:marBottom w:val="0"/>
                      <w:divBdr>
                        <w:top w:val="none" w:sz="0" w:space="0" w:color="auto"/>
                        <w:left w:val="none" w:sz="0" w:space="0" w:color="auto"/>
                        <w:bottom w:val="none" w:sz="0" w:space="0" w:color="auto"/>
                        <w:right w:val="none" w:sz="0" w:space="0" w:color="auto"/>
                      </w:divBdr>
                    </w:div>
                  </w:divsChild>
                </w:div>
                <w:div w:id="1342007224">
                  <w:marLeft w:val="0"/>
                  <w:marRight w:val="0"/>
                  <w:marTop w:val="0"/>
                  <w:marBottom w:val="0"/>
                  <w:divBdr>
                    <w:top w:val="none" w:sz="0" w:space="0" w:color="auto"/>
                    <w:left w:val="none" w:sz="0" w:space="0" w:color="auto"/>
                    <w:bottom w:val="none" w:sz="0" w:space="0" w:color="auto"/>
                    <w:right w:val="none" w:sz="0" w:space="0" w:color="auto"/>
                  </w:divBdr>
                  <w:divsChild>
                    <w:div w:id="2115590879">
                      <w:marLeft w:val="0"/>
                      <w:marRight w:val="0"/>
                      <w:marTop w:val="0"/>
                      <w:marBottom w:val="0"/>
                      <w:divBdr>
                        <w:top w:val="none" w:sz="0" w:space="0" w:color="auto"/>
                        <w:left w:val="none" w:sz="0" w:space="0" w:color="auto"/>
                        <w:bottom w:val="none" w:sz="0" w:space="0" w:color="auto"/>
                        <w:right w:val="none" w:sz="0" w:space="0" w:color="auto"/>
                      </w:divBdr>
                    </w:div>
                  </w:divsChild>
                </w:div>
                <w:div w:id="1342121647">
                  <w:marLeft w:val="0"/>
                  <w:marRight w:val="0"/>
                  <w:marTop w:val="0"/>
                  <w:marBottom w:val="0"/>
                  <w:divBdr>
                    <w:top w:val="none" w:sz="0" w:space="0" w:color="auto"/>
                    <w:left w:val="none" w:sz="0" w:space="0" w:color="auto"/>
                    <w:bottom w:val="none" w:sz="0" w:space="0" w:color="auto"/>
                    <w:right w:val="none" w:sz="0" w:space="0" w:color="auto"/>
                  </w:divBdr>
                  <w:divsChild>
                    <w:div w:id="1244145348">
                      <w:marLeft w:val="0"/>
                      <w:marRight w:val="0"/>
                      <w:marTop w:val="0"/>
                      <w:marBottom w:val="0"/>
                      <w:divBdr>
                        <w:top w:val="none" w:sz="0" w:space="0" w:color="auto"/>
                        <w:left w:val="none" w:sz="0" w:space="0" w:color="auto"/>
                        <w:bottom w:val="none" w:sz="0" w:space="0" w:color="auto"/>
                        <w:right w:val="none" w:sz="0" w:space="0" w:color="auto"/>
                      </w:divBdr>
                    </w:div>
                  </w:divsChild>
                </w:div>
                <w:div w:id="1344281100">
                  <w:marLeft w:val="0"/>
                  <w:marRight w:val="0"/>
                  <w:marTop w:val="0"/>
                  <w:marBottom w:val="0"/>
                  <w:divBdr>
                    <w:top w:val="none" w:sz="0" w:space="0" w:color="auto"/>
                    <w:left w:val="none" w:sz="0" w:space="0" w:color="auto"/>
                    <w:bottom w:val="none" w:sz="0" w:space="0" w:color="auto"/>
                    <w:right w:val="none" w:sz="0" w:space="0" w:color="auto"/>
                  </w:divBdr>
                  <w:divsChild>
                    <w:div w:id="2077632313">
                      <w:marLeft w:val="0"/>
                      <w:marRight w:val="0"/>
                      <w:marTop w:val="0"/>
                      <w:marBottom w:val="0"/>
                      <w:divBdr>
                        <w:top w:val="none" w:sz="0" w:space="0" w:color="auto"/>
                        <w:left w:val="none" w:sz="0" w:space="0" w:color="auto"/>
                        <w:bottom w:val="none" w:sz="0" w:space="0" w:color="auto"/>
                        <w:right w:val="none" w:sz="0" w:space="0" w:color="auto"/>
                      </w:divBdr>
                    </w:div>
                  </w:divsChild>
                </w:div>
                <w:div w:id="1348798422">
                  <w:marLeft w:val="0"/>
                  <w:marRight w:val="0"/>
                  <w:marTop w:val="0"/>
                  <w:marBottom w:val="0"/>
                  <w:divBdr>
                    <w:top w:val="none" w:sz="0" w:space="0" w:color="auto"/>
                    <w:left w:val="none" w:sz="0" w:space="0" w:color="auto"/>
                    <w:bottom w:val="none" w:sz="0" w:space="0" w:color="auto"/>
                    <w:right w:val="none" w:sz="0" w:space="0" w:color="auto"/>
                  </w:divBdr>
                  <w:divsChild>
                    <w:div w:id="1141851630">
                      <w:marLeft w:val="0"/>
                      <w:marRight w:val="0"/>
                      <w:marTop w:val="0"/>
                      <w:marBottom w:val="0"/>
                      <w:divBdr>
                        <w:top w:val="none" w:sz="0" w:space="0" w:color="auto"/>
                        <w:left w:val="none" w:sz="0" w:space="0" w:color="auto"/>
                        <w:bottom w:val="none" w:sz="0" w:space="0" w:color="auto"/>
                        <w:right w:val="none" w:sz="0" w:space="0" w:color="auto"/>
                      </w:divBdr>
                    </w:div>
                  </w:divsChild>
                </w:div>
                <w:div w:id="1349329107">
                  <w:marLeft w:val="0"/>
                  <w:marRight w:val="0"/>
                  <w:marTop w:val="0"/>
                  <w:marBottom w:val="0"/>
                  <w:divBdr>
                    <w:top w:val="none" w:sz="0" w:space="0" w:color="auto"/>
                    <w:left w:val="none" w:sz="0" w:space="0" w:color="auto"/>
                    <w:bottom w:val="none" w:sz="0" w:space="0" w:color="auto"/>
                    <w:right w:val="none" w:sz="0" w:space="0" w:color="auto"/>
                  </w:divBdr>
                  <w:divsChild>
                    <w:div w:id="1649549063">
                      <w:marLeft w:val="0"/>
                      <w:marRight w:val="0"/>
                      <w:marTop w:val="0"/>
                      <w:marBottom w:val="0"/>
                      <w:divBdr>
                        <w:top w:val="none" w:sz="0" w:space="0" w:color="auto"/>
                        <w:left w:val="none" w:sz="0" w:space="0" w:color="auto"/>
                        <w:bottom w:val="none" w:sz="0" w:space="0" w:color="auto"/>
                        <w:right w:val="none" w:sz="0" w:space="0" w:color="auto"/>
                      </w:divBdr>
                    </w:div>
                  </w:divsChild>
                </w:div>
                <w:div w:id="1353069741">
                  <w:marLeft w:val="0"/>
                  <w:marRight w:val="0"/>
                  <w:marTop w:val="0"/>
                  <w:marBottom w:val="0"/>
                  <w:divBdr>
                    <w:top w:val="none" w:sz="0" w:space="0" w:color="auto"/>
                    <w:left w:val="none" w:sz="0" w:space="0" w:color="auto"/>
                    <w:bottom w:val="none" w:sz="0" w:space="0" w:color="auto"/>
                    <w:right w:val="none" w:sz="0" w:space="0" w:color="auto"/>
                  </w:divBdr>
                  <w:divsChild>
                    <w:div w:id="963541473">
                      <w:marLeft w:val="0"/>
                      <w:marRight w:val="0"/>
                      <w:marTop w:val="0"/>
                      <w:marBottom w:val="0"/>
                      <w:divBdr>
                        <w:top w:val="none" w:sz="0" w:space="0" w:color="auto"/>
                        <w:left w:val="none" w:sz="0" w:space="0" w:color="auto"/>
                        <w:bottom w:val="none" w:sz="0" w:space="0" w:color="auto"/>
                        <w:right w:val="none" w:sz="0" w:space="0" w:color="auto"/>
                      </w:divBdr>
                    </w:div>
                  </w:divsChild>
                </w:div>
                <w:div w:id="1357073653">
                  <w:marLeft w:val="0"/>
                  <w:marRight w:val="0"/>
                  <w:marTop w:val="0"/>
                  <w:marBottom w:val="0"/>
                  <w:divBdr>
                    <w:top w:val="none" w:sz="0" w:space="0" w:color="auto"/>
                    <w:left w:val="none" w:sz="0" w:space="0" w:color="auto"/>
                    <w:bottom w:val="none" w:sz="0" w:space="0" w:color="auto"/>
                    <w:right w:val="none" w:sz="0" w:space="0" w:color="auto"/>
                  </w:divBdr>
                  <w:divsChild>
                    <w:div w:id="851921690">
                      <w:marLeft w:val="0"/>
                      <w:marRight w:val="0"/>
                      <w:marTop w:val="0"/>
                      <w:marBottom w:val="0"/>
                      <w:divBdr>
                        <w:top w:val="none" w:sz="0" w:space="0" w:color="auto"/>
                        <w:left w:val="none" w:sz="0" w:space="0" w:color="auto"/>
                        <w:bottom w:val="none" w:sz="0" w:space="0" w:color="auto"/>
                        <w:right w:val="none" w:sz="0" w:space="0" w:color="auto"/>
                      </w:divBdr>
                    </w:div>
                  </w:divsChild>
                </w:div>
                <w:div w:id="1357779971">
                  <w:marLeft w:val="0"/>
                  <w:marRight w:val="0"/>
                  <w:marTop w:val="0"/>
                  <w:marBottom w:val="0"/>
                  <w:divBdr>
                    <w:top w:val="none" w:sz="0" w:space="0" w:color="auto"/>
                    <w:left w:val="none" w:sz="0" w:space="0" w:color="auto"/>
                    <w:bottom w:val="none" w:sz="0" w:space="0" w:color="auto"/>
                    <w:right w:val="none" w:sz="0" w:space="0" w:color="auto"/>
                  </w:divBdr>
                  <w:divsChild>
                    <w:div w:id="1883208715">
                      <w:marLeft w:val="0"/>
                      <w:marRight w:val="0"/>
                      <w:marTop w:val="0"/>
                      <w:marBottom w:val="0"/>
                      <w:divBdr>
                        <w:top w:val="none" w:sz="0" w:space="0" w:color="auto"/>
                        <w:left w:val="none" w:sz="0" w:space="0" w:color="auto"/>
                        <w:bottom w:val="none" w:sz="0" w:space="0" w:color="auto"/>
                        <w:right w:val="none" w:sz="0" w:space="0" w:color="auto"/>
                      </w:divBdr>
                    </w:div>
                  </w:divsChild>
                </w:div>
                <w:div w:id="1359699461">
                  <w:marLeft w:val="0"/>
                  <w:marRight w:val="0"/>
                  <w:marTop w:val="0"/>
                  <w:marBottom w:val="0"/>
                  <w:divBdr>
                    <w:top w:val="none" w:sz="0" w:space="0" w:color="auto"/>
                    <w:left w:val="none" w:sz="0" w:space="0" w:color="auto"/>
                    <w:bottom w:val="none" w:sz="0" w:space="0" w:color="auto"/>
                    <w:right w:val="none" w:sz="0" w:space="0" w:color="auto"/>
                  </w:divBdr>
                  <w:divsChild>
                    <w:div w:id="1514807814">
                      <w:marLeft w:val="0"/>
                      <w:marRight w:val="0"/>
                      <w:marTop w:val="0"/>
                      <w:marBottom w:val="0"/>
                      <w:divBdr>
                        <w:top w:val="none" w:sz="0" w:space="0" w:color="auto"/>
                        <w:left w:val="none" w:sz="0" w:space="0" w:color="auto"/>
                        <w:bottom w:val="none" w:sz="0" w:space="0" w:color="auto"/>
                        <w:right w:val="none" w:sz="0" w:space="0" w:color="auto"/>
                      </w:divBdr>
                    </w:div>
                  </w:divsChild>
                </w:div>
                <w:div w:id="1360084265">
                  <w:marLeft w:val="0"/>
                  <w:marRight w:val="0"/>
                  <w:marTop w:val="0"/>
                  <w:marBottom w:val="0"/>
                  <w:divBdr>
                    <w:top w:val="none" w:sz="0" w:space="0" w:color="auto"/>
                    <w:left w:val="none" w:sz="0" w:space="0" w:color="auto"/>
                    <w:bottom w:val="none" w:sz="0" w:space="0" w:color="auto"/>
                    <w:right w:val="none" w:sz="0" w:space="0" w:color="auto"/>
                  </w:divBdr>
                  <w:divsChild>
                    <w:div w:id="514660913">
                      <w:marLeft w:val="0"/>
                      <w:marRight w:val="0"/>
                      <w:marTop w:val="0"/>
                      <w:marBottom w:val="0"/>
                      <w:divBdr>
                        <w:top w:val="none" w:sz="0" w:space="0" w:color="auto"/>
                        <w:left w:val="none" w:sz="0" w:space="0" w:color="auto"/>
                        <w:bottom w:val="none" w:sz="0" w:space="0" w:color="auto"/>
                        <w:right w:val="none" w:sz="0" w:space="0" w:color="auto"/>
                      </w:divBdr>
                    </w:div>
                  </w:divsChild>
                </w:div>
                <w:div w:id="1360544169">
                  <w:marLeft w:val="0"/>
                  <w:marRight w:val="0"/>
                  <w:marTop w:val="0"/>
                  <w:marBottom w:val="0"/>
                  <w:divBdr>
                    <w:top w:val="none" w:sz="0" w:space="0" w:color="auto"/>
                    <w:left w:val="none" w:sz="0" w:space="0" w:color="auto"/>
                    <w:bottom w:val="none" w:sz="0" w:space="0" w:color="auto"/>
                    <w:right w:val="none" w:sz="0" w:space="0" w:color="auto"/>
                  </w:divBdr>
                  <w:divsChild>
                    <w:div w:id="406806703">
                      <w:marLeft w:val="0"/>
                      <w:marRight w:val="0"/>
                      <w:marTop w:val="0"/>
                      <w:marBottom w:val="0"/>
                      <w:divBdr>
                        <w:top w:val="none" w:sz="0" w:space="0" w:color="auto"/>
                        <w:left w:val="none" w:sz="0" w:space="0" w:color="auto"/>
                        <w:bottom w:val="none" w:sz="0" w:space="0" w:color="auto"/>
                        <w:right w:val="none" w:sz="0" w:space="0" w:color="auto"/>
                      </w:divBdr>
                    </w:div>
                  </w:divsChild>
                </w:div>
                <w:div w:id="1360933293">
                  <w:marLeft w:val="0"/>
                  <w:marRight w:val="0"/>
                  <w:marTop w:val="0"/>
                  <w:marBottom w:val="0"/>
                  <w:divBdr>
                    <w:top w:val="none" w:sz="0" w:space="0" w:color="auto"/>
                    <w:left w:val="none" w:sz="0" w:space="0" w:color="auto"/>
                    <w:bottom w:val="none" w:sz="0" w:space="0" w:color="auto"/>
                    <w:right w:val="none" w:sz="0" w:space="0" w:color="auto"/>
                  </w:divBdr>
                  <w:divsChild>
                    <w:div w:id="1738438857">
                      <w:marLeft w:val="0"/>
                      <w:marRight w:val="0"/>
                      <w:marTop w:val="0"/>
                      <w:marBottom w:val="0"/>
                      <w:divBdr>
                        <w:top w:val="none" w:sz="0" w:space="0" w:color="auto"/>
                        <w:left w:val="none" w:sz="0" w:space="0" w:color="auto"/>
                        <w:bottom w:val="none" w:sz="0" w:space="0" w:color="auto"/>
                        <w:right w:val="none" w:sz="0" w:space="0" w:color="auto"/>
                      </w:divBdr>
                    </w:div>
                  </w:divsChild>
                </w:div>
                <w:div w:id="1362634051">
                  <w:marLeft w:val="0"/>
                  <w:marRight w:val="0"/>
                  <w:marTop w:val="0"/>
                  <w:marBottom w:val="0"/>
                  <w:divBdr>
                    <w:top w:val="none" w:sz="0" w:space="0" w:color="auto"/>
                    <w:left w:val="none" w:sz="0" w:space="0" w:color="auto"/>
                    <w:bottom w:val="none" w:sz="0" w:space="0" w:color="auto"/>
                    <w:right w:val="none" w:sz="0" w:space="0" w:color="auto"/>
                  </w:divBdr>
                  <w:divsChild>
                    <w:div w:id="2034457498">
                      <w:marLeft w:val="0"/>
                      <w:marRight w:val="0"/>
                      <w:marTop w:val="0"/>
                      <w:marBottom w:val="0"/>
                      <w:divBdr>
                        <w:top w:val="none" w:sz="0" w:space="0" w:color="auto"/>
                        <w:left w:val="none" w:sz="0" w:space="0" w:color="auto"/>
                        <w:bottom w:val="none" w:sz="0" w:space="0" w:color="auto"/>
                        <w:right w:val="none" w:sz="0" w:space="0" w:color="auto"/>
                      </w:divBdr>
                    </w:div>
                  </w:divsChild>
                </w:div>
                <w:div w:id="1362781452">
                  <w:marLeft w:val="0"/>
                  <w:marRight w:val="0"/>
                  <w:marTop w:val="0"/>
                  <w:marBottom w:val="0"/>
                  <w:divBdr>
                    <w:top w:val="none" w:sz="0" w:space="0" w:color="auto"/>
                    <w:left w:val="none" w:sz="0" w:space="0" w:color="auto"/>
                    <w:bottom w:val="none" w:sz="0" w:space="0" w:color="auto"/>
                    <w:right w:val="none" w:sz="0" w:space="0" w:color="auto"/>
                  </w:divBdr>
                  <w:divsChild>
                    <w:div w:id="1629893104">
                      <w:marLeft w:val="0"/>
                      <w:marRight w:val="0"/>
                      <w:marTop w:val="0"/>
                      <w:marBottom w:val="0"/>
                      <w:divBdr>
                        <w:top w:val="none" w:sz="0" w:space="0" w:color="auto"/>
                        <w:left w:val="none" w:sz="0" w:space="0" w:color="auto"/>
                        <w:bottom w:val="none" w:sz="0" w:space="0" w:color="auto"/>
                        <w:right w:val="none" w:sz="0" w:space="0" w:color="auto"/>
                      </w:divBdr>
                    </w:div>
                  </w:divsChild>
                </w:div>
                <w:div w:id="1364747612">
                  <w:marLeft w:val="0"/>
                  <w:marRight w:val="0"/>
                  <w:marTop w:val="0"/>
                  <w:marBottom w:val="0"/>
                  <w:divBdr>
                    <w:top w:val="none" w:sz="0" w:space="0" w:color="auto"/>
                    <w:left w:val="none" w:sz="0" w:space="0" w:color="auto"/>
                    <w:bottom w:val="none" w:sz="0" w:space="0" w:color="auto"/>
                    <w:right w:val="none" w:sz="0" w:space="0" w:color="auto"/>
                  </w:divBdr>
                  <w:divsChild>
                    <w:div w:id="925500422">
                      <w:marLeft w:val="0"/>
                      <w:marRight w:val="0"/>
                      <w:marTop w:val="0"/>
                      <w:marBottom w:val="0"/>
                      <w:divBdr>
                        <w:top w:val="none" w:sz="0" w:space="0" w:color="auto"/>
                        <w:left w:val="none" w:sz="0" w:space="0" w:color="auto"/>
                        <w:bottom w:val="none" w:sz="0" w:space="0" w:color="auto"/>
                        <w:right w:val="none" w:sz="0" w:space="0" w:color="auto"/>
                      </w:divBdr>
                    </w:div>
                  </w:divsChild>
                </w:div>
                <w:div w:id="1366129133">
                  <w:marLeft w:val="0"/>
                  <w:marRight w:val="0"/>
                  <w:marTop w:val="0"/>
                  <w:marBottom w:val="0"/>
                  <w:divBdr>
                    <w:top w:val="none" w:sz="0" w:space="0" w:color="auto"/>
                    <w:left w:val="none" w:sz="0" w:space="0" w:color="auto"/>
                    <w:bottom w:val="none" w:sz="0" w:space="0" w:color="auto"/>
                    <w:right w:val="none" w:sz="0" w:space="0" w:color="auto"/>
                  </w:divBdr>
                  <w:divsChild>
                    <w:div w:id="834955307">
                      <w:marLeft w:val="0"/>
                      <w:marRight w:val="0"/>
                      <w:marTop w:val="0"/>
                      <w:marBottom w:val="0"/>
                      <w:divBdr>
                        <w:top w:val="none" w:sz="0" w:space="0" w:color="auto"/>
                        <w:left w:val="none" w:sz="0" w:space="0" w:color="auto"/>
                        <w:bottom w:val="none" w:sz="0" w:space="0" w:color="auto"/>
                        <w:right w:val="none" w:sz="0" w:space="0" w:color="auto"/>
                      </w:divBdr>
                    </w:div>
                  </w:divsChild>
                </w:div>
                <w:div w:id="1366950437">
                  <w:marLeft w:val="0"/>
                  <w:marRight w:val="0"/>
                  <w:marTop w:val="0"/>
                  <w:marBottom w:val="0"/>
                  <w:divBdr>
                    <w:top w:val="none" w:sz="0" w:space="0" w:color="auto"/>
                    <w:left w:val="none" w:sz="0" w:space="0" w:color="auto"/>
                    <w:bottom w:val="none" w:sz="0" w:space="0" w:color="auto"/>
                    <w:right w:val="none" w:sz="0" w:space="0" w:color="auto"/>
                  </w:divBdr>
                  <w:divsChild>
                    <w:div w:id="1989170507">
                      <w:marLeft w:val="0"/>
                      <w:marRight w:val="0"/>
                      <w:marTop w:val="0"/>
                      <w:marBottom w:val="0"/>
                      <w:divBdr>
                        <w:top w:val="none" w:sz="0" w:space="0" w:color="auto"/>
                        <w:left w:val="none" w:sz="0" w:space="0" w:color="auto"/>
                        <w:bottom w:val="none" w:sz="0" w:space="0" w:color="auto"/>
                        <w:right w:val="none" w:sz="0" w:space="0" w:color="auto"/>
                      </w:divBdr>
                    </w:div>
                  </w:divsChild>
                </w:div>
                <w:div w:id="1367440355">
                  <w:marLeft w:val="0"/>
                  <w:marRight w:val="0"/>
                  <w:marTop w:val="0"/>
                  <w:marBottom w:val="0"/>
                  <w:divBdr>
                    <w:top w:val="none" w:sz="0" w:space="0" w:color="auto"/>
                    <w:left w:val="none" w:sz="0" w:space="0" w:color="auto"/>
                    <w:bottom w:val="none" w:sz="0" w:space="0" w:color="auto"/>
                    <w:right w:val="none" w:sz="0" w:space="0" w:color="auto"/>
                  </w:divBdr>
                  <w:divsChild>
                    <w:div w:id="225263319">
                      <w:marLeft w:val="0"/>
                      <w:marRight w:val="0"/>
                      <w:marTop w:val="0"/>
                      <w:marBottom w:val="0"/>
                      <w:divBdr>
                        <w:top w:val="none" w:sz="0" w:space="0" w:color="auto"/>
                        <w:left w:val="none" w:sz="0" w:space="0" w:color="auto"/>
                        <w:bottom w:val="none" w:sz="0" w:space="0" w:color="auto"/>
                        <w:right w:val="none" w:sz="0" w:space="0" w:color="auto"/>
                      </w:divBdr>
                    </w:div>
                  </w:divsChild>
                </w:div>
                <w:div w:id="1367829860">
                  <w:marLeft w:val="0"/>
                  <w:marRight w:val="0"/>
                  <w:marTop w:val="0"/>
                  <w:marBottom w:val="0"/>
                  <w:divBdr>
                    <w:top w:val="none" w:sz="0" w:space="0" w:color="auto"/>
                    <w:left w:val="none" w:sz="0" w:space="0" w:color="auto"/>
                    <w:bottom w:val="none" w:sz="0" w:space="0" w:color="auto"/>
                    <w:right w:val="none" w:sz="0" w:space="0" w:color="auto"/>
                  </w:divBdr>
                  <w:divsChild>
                    <w:div w:id="30303438">
                      <w:marLeft w:val="0"/>
                      <w:marRight w:val="0"/>
                      <w:marTop w:val="0"/>
                      <w:marBottom w:val="0"/>
                      <w:divBdr>
                        <w:top w:val="none" w:sz="0" w:space="0" w:color="auto"/>
                        <w:left w:val="none" w:sz="0" w:space="0" w:color="auto"/>
                        <w:bottom w:val="none" w:sz="0" w:space="0" w:color="auto"/>
                        <w:right w:val="none" w:sz="0" w:space="0" w:color="auto"/>
                      </w:divBdr>
                    </w:div>
                  </w:divsChild>
                </w:div>
                <w:div w:id="1368028303">
                  <w:marLeft w:val="0"/>
                  <w:marRight w:val="0"/>
                  <w:marTop w:val="0"/>
                  <w:marBottom w:val="0"/>
                  <w:divBdr>
                    <w:top w:val="none" w:sz="0" w:space="0" w:color="auto"/>
                    <w:left w:val="none" w:sz="0" w:space="0" w:color="auto"/>
                    <w:bottom w:val="none" w:sz="0" w:space="0" w:color="auto"/>
                    <w:right w:val="none" w:sz="0" w:space="0" w:color="auto"/>
                  </w:divBdr>
                  <w:divsChild>
                    <w:div w:id="1686861427">
                      <w:marLeft w:val="0"/>
                      <w:marRight w:val="0"/>
                      <w:marTop w:val="0"/>
                      <w:marBottom w:val="0"/>
                      <w:divBdr>
                        <w:top w:val="none" w:sz="0" w:space="0" w:color="auto"/>
                        <w:left w:val="none" w:sz="0" w:space="0" w:color="auto"/>
                        <w:bottom w:val="none" w:sz="0" w:space="0" w:color="auto"/>
                        <w:right w:val="none" w:sz="0" w:space="0" w:color="auto"/>
                      </w:divBdr>
                    </w:div>
                  </w:divsChild>
                </w:div>
                <w:div w:id="1371035610">
                  <w:marLeft w:val="0"/>
                  <w:marRight w:val="0"/>
                  <w:marTop w:val="0"/>
                  <w:marBottom w:val="0"/>
                  <w:divBdr>
                    <w:top w:val="none" w:sz="0" w:space="0" w:color="auto"/>
                    <w:left w:val="none" w:sz="0" w:space="0" w:color="auto"/>
                    <w:bottom w:val="none" w:sz="0" w:space="0" w:color="auto"/>
                    <w:right w:val="none" w:sz="0" w:space="0" w:color="auto"/>
                  </w:divBdr>
                  <w:divsChild>
                    <w:div w:id="1859663514">
                      <w:marLeft w:val="0"/>
                      <w:marRight w:val="0"/>
                      <w:marTop w:val="0"/>
                      <w:marBottom w:val="0"/>
                      <w:divBdr>
                        <w:top w:val="none" w:sz="0" w:space="0" w:color="auto"/>
                        <w:left w:val="none" w:sz="0" w:space="0" w:color="auto"/>
                        <w:bottom w:val="none" w:sz="0" w:space="0" w:color="auto"/>
                        <w:right w:val="none" w:sz="0" w:space="0" w:color="auto"/>
                      </w:divBdr>
                    </w:div>
                  </w:divsChild>
                </w:div>
                <w:div w:id="1371807544">
                  <w:marLeft w:val="0"/>
                  <w:marRight w:val="0"/>
                  <w:marTop w:val="0"/>
                  <w:marBottom w:val="0"/>
                  <w:divBdr>
                    <w:top w:val="none" w:sz="0" w:space="0" w:color="auto"/>
                    <w:left w:val="none" w:sz="0" w:space="0" w:color="auto"/>
                    <w:bottom w:val="none" w:sz="0" w:space="0" w:color="auto"/>
                    <w:right w:val="none" w:sz="0" w:space="0" w:color="auto"/>
                  </w:divBdr>
                  <w:divsChild>
                    <w:div w:id="1785541504">
                      <w:marLeft w:val="0"/>
                      <w:marRight w:val="0"/>
                      <w:marTop w:val="0"/>
                      <w:marBottom w:val="0"/>
                      <w:divBdr>
                        <w:top w:val="none" w:sz="0" w:space="0" w:color="auto"/>
                        <w:left w:val="none" w:sz="0" w:space="0" w:color="auto"/>
                        <w:bottom w:val="none" w:sz="0" w:space="0" w:color="auto"/>
                        <w:right w:val="none" w:sz="0" w:space="0" w:color="auto"/>
                      </w:divBdr>
                    </w:div>
                  </w:divsChild>
                </w:div>
                <w:div w:id="1372074226">
                  <w:marLeft w:val="0"/>
                  <w:marRight w:val="0"/>
                  <w:marTop w:val="0"/>
                  <w:marBottom w:val="0"/>
                  <w:divBdr>
                    <w:top w:val="none" w:sz="0" w:space="0" w:color="auto"/>
                    <w:left w:val="none" w:sz="0" w:space="0" w:color="auto"/>
                    <w:bottom w:val="none" w:sz="0" w:space="0" w:color="auto"/>
                    <w:right w:val="none" w:sz="0" w:space="0" w:color="auto"/>
                  </w:divBdr>
                  <w:divsChild>
                    <w:div w:id="1713845968">
                      <w:marLeft w:val="0"/>
                      <w:marRight w:val="0"/>
                      <w:marTop w:val="0"/>
                      <w:marBottom w:val="0"/>
                      <w:divBdr>
                        <w:top w:val="none" w:sz="0" w:space="0" w:color="auto"/>
                        <w:left w:val="none" w:sz="0" w:space="0" w:color="auto"/>
                        <w:bottom w:val="none" w:sz="0" w:space="0" w:color="auto"/>
                        <w:right w:val="none" w:sz="0" w:space="0" w:color="auto"/>
                      </w:divBdr>
                    </w:div>
                  </w:divsChild>
                </w:div>
                <w:div w:id="1373650669">
                  <w:marLeft w:val="0"/>
                  <w:marRight w:val="0"/>
                  <w:marTop w:val="0"/>
                  <w:marBottom w:val="0"/>
                  <w:divBdr>
                    <w:top w:val="none" w:sz="0" w:space="0" w:color="auto"/>
                    <w:left w:val="none" w:sz="0" w:space="0" w:color="auto"/>
                    <w:bottom w:val="none" w:sz="0" w:space="0" w:color="auto"/>
                    <w:right w:val="none" w:sz="0" w:space="0" w:color="auto"/>
                  </w:divBdr>
                  <w:divsChild>
                    <w:div w:id="967470687">
                      <w:marLeft w:val="0"/>
                      <w:marRight w:val="0"/>
                      <w:marTop w:val="0"/>
                      <w:marBottom w:val="0"/>
                      <w:divBdr>
                        <w:top w:val="none" w:sz="0" w:space="0" w:color="auto"/>
                        <w:left w:val="none" w:sz="0" w:space="0" w:color="auto"/>
                        <w:bottom w:val="none" w:sz="0" w:space="0" w:color="auto"/>
                        <w:right w:val="none" w:sz="0" w:space="0" w:color="auto"/>
                      </w:divBdr>
                    </w:div>
                  </w:divsChild>
                </w:div>
                <w:div w:id="1373651466">
                  <w:marLeft w:val="0"/>
                  <w:marRight w:val="0"/>
                  <w:marTop w:val="0"/>
                  <w:marBottom w:val="0"/>
                  <w:divBdr>
                    <w:top w:val="none" w:sz="0" w:space="0" w:color="auto"/>
                    <w:left w:val="none" w:sz="0" w:space="0" w:color="auto"/>
                    <w:bottom w:val="none" w:sz="0" w:space="0" w:color="auto"/>
                    <w:right w:val="none" w:sz="0" w:space="0" w:color="auto"/>
                  </w:divBdr>
                  <w:divsChild>
                    <w:div w:id="886068262">
                      <w:marLeft w:val="0"/>
                      <w:marRight w:val="0"/>
                      <w:marTop w:val="0"/>
                      <w:marBottom w:val="0"/>
                      <w:divBdr>
                        <w:top w:val="none" w:sz="0" w:space="0" w:color="auto"/>
                        <w:left w:val="none" w:sz="0" w:space="0" w:color="auto"/>
                        <w:bottom w:val="none" w:sz="0" w:space="0" w:color="auto"/>
                        <w:right w:val="none" w:sz="0" w:space="0" w:color="auto"/>
                      </w:divBdr>
                    </w:div>
                  </w:divsChild>
                </w:div>
                <w:div w:id="1375157468">
                  <w:marLeft w:val="0"/>
                  <w:marRight w:val="0"/>
                  <w:marTop w:val="0"/>
                  <w:marBottom w:val="0"/>
                  <w:divBdr>
                    <w:top w:val="none" w:sz="0" w:space="0" w:color="auto"/>
                    <w:left w:val="none" w:sz="0" w:space="0" w:color="auto"/>
                    <w:bottom w:val="none" w:sz="0" w:space="0" w:color="auto"/>
                    <w:right w:val="none" w:sz="0" w:space="0" w:color="auto"/>
                  </w:divBdr>
                  <w:divsChild>
                    <w:div w:id="1271431149">
                      <w:marLeft w:val="0"/>
                      <w:marRight w:val="0"/>
                      <w:marTop w:val="0"/>
                      <w:marBottom w:val="0"/>
                      <w:divBdr>
                        <w:top w:val="none" w:sz="0" w:space="0" w:color="auto"/>
                        <w:left w:val="none" w:sz="0" w:space="0" w:color="auto"/>
                        <w:bottom w:val="none" w:sz="0" w:space="0" w:color="auto"/>
                        <w:right w:val="none" w:sz="0" w:space="0" w:color="auto"/>
                      </w:divBdr>
                    </w:div>
                  </w:divsChild>
                </w:div>
                <w:div w:id="1375346849">
                  <w:marLeft w:val="0"/>
                  <w:marRight w:val="0"/>
                  <w:marTop w:val="0"/>
                  <w:marBottom w:val="0"/>
                  <w:divBdr>
                    <w:top w:val="none" w:sz="0" w:space="0" w:color="auto"/>
                    <w:left w:val="none" w:sz="0" w:space="0" w:color="auto"/>
                    <w:bottom w:val="none" w:sz="0" w:space="0" w:color="auto"/>
                    <w:right w:val="none" w:sz="0" w:space="0" w:color="auto"/>
                  </w:divBdr>
                  <w:divsChild>
                    <w:div w:id="1573420450">
                      <w:marLeft w:val="0"/>
                      <w:marRight w:val="0"/>
                      <w:marTop w:val="0"/>
                      <w:marBottom w:val="0"/>
                      <w:divBdr>
                        <w:top w:val="none" w:sz="0" w:space="0" w:color="auto"/>
                        <w:left w:val="none" w:sz="0" w:space="0" w:color="auto"/>
                        <w:bottom w:val="none" w:sz="0" w:space="0" w:color="auto"/>
                        <w:right w:val="none" w:sz="0" w:space="0" w:color="auto"/>
                      </w:divBdr>
                    </w:div>
                  </w:divsChild>
                </w:div>
                <w:div w:id="1376005499">
                  <w:marLeft w:val="0"/>
                  <w:marRight w:val="0"/>
                  <w:marTop w:val="0"/>
                  <w:marBottom w:val="0"/>
                  <w:divBdr>
                    <w:top w:val="none" w:sz="0" w:space="0" w:color="auto"/>
                    <w:left w:val="none" w:sz="0" w:space="0" w:color="auto"/>
                    <w:bottom w:val="none" w:sz="0" w:space="0" w:color="auto"/>
                    <w:right w:val="none" w:sz="0" w:space="0" w:color="auto"/>
                  </w:divBdr>
                  <w:divsChild>
                    <w:div w:id="102304557">
                      <w:marLeft w:val="0"/>
                      <w:marRight w:val="0"/>
                      <w:marTop w:val="0"/>
                      <w:marBottom w:val="0"/>
                      <w:divBdr>
                        <w:top w:val="none" w:sz="0" w:space="0" w:color="auto"/>
                        <w:left w:val="none" w:sz="0" w:space="0" w:color="auto"/>
                        <w:bottom w:val="none" w:sz="0" w:space="0" w:color="auto"/>
                        <w:right w:val="none" w:sz="0" w:space="0" w:color="auto"/>
                      </w:divBdr>
                    </w:div>
                  </w:divsChild>
                </w:div>
                <w:div w:id="1376395791">
                  <w:marLeft w:val="0"/>
                  <w:marRight w:val="0"/>
                  <w:marTop w:val="0"/>
                  <w:marBottom w:val="0"/>
                  <w:divBdr>
                    <w:top w:val="none" w:sz="0" w:space="0" w:color="auto"/>
                    <w:left w:val="none" w:sz="0" w:space="0" w:color="auto"/>
                    <w:bottom w:val="none" w:sz="0" w:space="0" w:color="auto"/>
                    <w:right w:val="none" w:sz="0" w:space="0" w:color="auto"/>
                  </w:divBdr>
                  <w:divsChild>
                    <w:div w:id="917909800">
                      <w:marLeft w:val="0"/>
                      <w:marRight w:val="0"/>
                      <w:marTop w:val="0"/>
                      <w:marBottom w:val="0"/>
                      <w:divBdr>
                        <w:top w:val="none" w:sz="0" w:space="0" w:color="auto"/>
                        <w:left w:val="none" w:sz="0" w:space="0" w:color="auto"/>
                        <w:bottom w:val="none" w:sz="0" w:space="0" w:color="auto"/>
                        <w:right w:val="none" w:sz="0" w:space="0" w:color="auto"/>
                      </w:divBdr>
                    </w:div>
                  </w:divsChild>
                </w:div>
                <w:div w:id="1377269956">
                  <w:marLeft w:val="0"/>
                  <w:marRight w:val="0"/>
                  <w:marTop w:val="0"/>
                  <w:marBottom w:val="0"/>
                  <w:divBdr>
                    <w:top w:val="none" w:sz="0" w:space="0" w:color="auto"/>
                    <w:left w:val="none" w:sz="0" w:space="0" w:color="auto"/>
                    <w:bottom w:val="none" w:sz="0" w:space="0" w:color="auto"/>
                    <w:right w:val="none" w:sz="0" w:space="0" w:color="auto"/>
                  </w:divBdr>
                  <w:divsChild>
                    <w:div w:id="1687094374">
                      <w:marLeft w:val="0"/>
                      <w:marRight w:val="0"/>
                      <w:marTop w:val="0"/>
                      <w:marBottom w:val="0"/>
                      <w:divBdr>
                        <w:top w:val="none" w:sz="0" w:space="0" w:color="auto"/>
                        <w:left w:val="none" w:sz="0" w:space="0" w:color="auto"/>
                        <w:bottom w:val="none" w:sz="0" w:space="0" w:color="auto"/>
                        <w:right w:val="none" w:sz="0" w:space="0" w:color="auto"/>
                      </w:divBdr>
                    </w:div>
                  </w:divsChild>
                </w:div>
                <w:div w:id="1377507977">
                  <w:marLeft w:val="0"/>
                  <w:marRight w:val="0"/>
                  <w:marTop w:val="0"/>
                  <w:marBottom w:val="0"/>
                  <w:divBdr>
                    <w:top w:val="none" w:sz="0" w:space="0" w:color="auto"/>
                    <w:left w:val="none" w:sz="0" w:space="0" w:color="auto"/>
                    <w:bottom w:val="none" w:sz="0" w:space="0" w:color="auto"/>
                    <w:right w:val="none" w:sz="0" w:space="0" w:color="auto"/>
                  </w:divBdr>
                  <w:divsChild>
                    <w:div w:id="1611550491">
                      <w:marLeft w:val="0"/>
                      <w:marRight w:val="0"/>
                      <w:marTop w:val="0"/>
                      <w:marBottom w:val="0"/>
                      <w:divBdr>
                        <w:top w:val="none" w:sz="0" w:space="0" w:color="auto"/>
                        <w:left w:val="none" w:sz="0" w:space="0" w:color="auto"/>
                        <w:bottom w:val="none" w:sz="0" w:space="0" w:color="auto"/>
                        <w:right w:val="none" w:sz="0" w:space="0" w:color="auto"/>
                      </w:divBdr>
                    </w:div>
                  </w:divsChild>
                </w:div>
                <w:div w:id="1379084868">
                  <w:marLeft w:val="0"/>
                  <w:marRight w:val="0"/>
                  <w:marTop w:val="0"/>
                  <w:marBottom w:val="0"/>
                  <w:divBdr>
                    <w:top w:val="none" w:sz="0" w:space="0" w:color="auto"/>
                    <w:left w:val="none" w:sz="0" w:space="0" w:color="auto"/>
                    <w:bottom w:val="none" w:sz="0" w:space="0" w:color="auto"/>
                    <w:right w:val="none" w:sz="0" w:space="0" w:color="auto"/>
                  </w:divBdr>
                  <w:divsChild>
                    <w:div w:id="1421214045">
                      <w:marLeft w:val="0"/>
                      <w:marRight w:val="0"/>
                      <w:marTop w:val="0"/>
                      <w:marBottom w:val="0"/>
                      <w:divBdr>
                        <w:top w:val="none" w:sz="0" w:space="0" w:color="auto"/>
                        <w:left w:val="none" w:sz="0" w:space="0" w:color="auto"/>
                        <w:bottom w:val="none" w:sz="0" w:space="0" w:color="auto"/>
                        <w:right w:val="none" w:sz="0" w:space="0" w:color="auto"/>
                      </w:divBdr>
                    </w:div>
                  </w:divsChild>
                </w:div>
                <w:div w:id="1379668735">
                  <w:marLeft w:val="0"/>
                  <w:marRight w:val="0"/>
                  <w:marTop w:val="0"/>
                  <w:marBottom w:val="0"/>
                  <w:divBdr>
                    <w:top w:val="none" w:sz="0" w:space="0" w:color="auto"/>
                    <w:left w:val="none" w:sz="0" w:space="0" w:color="auto"/>
                    <w:bottom w:val="none" w:sz="0" w:space="0" w:color="auto"/>
                    <w:right w:val="none" w:sz="0" w:space="0" w:color="auto"/>
                  </w:divBdr>
                  <w:divsChild>
                    <w:div w:id="32268794">
                      <w:marLeft w:val="0"/>
                      <w:marRight w:val="0"/>
                      <w:marTop w:val="0"/>
                      <w:marBottom w:val="0"/>
                      <w:divBdr>
                        <w:top w:val="none" w:sz="0" w:space="0" w:color="auto"/>
                        <w:left w:val="none" w:sz="0" w:space="0" w:color="auto"/>
                        <w:bottom w:val="none" w:sz="0" w:space="0" w:color="auto"/>
                        <w:right w:val="none" w:sz="0" w:space="0" w:color="auto"/>
                      </w:divBdr>
                    </w:div>
                  </w:divsChild>
                </w:div>
                <w:div w:id="1379696006">
                  <w:marLeft w:val="0"/>
                  <w:marRight w:val="0"/>
                  <w:marTop w:val="0"/>
                  <w:marBottom w:val="0"/>
                  <w:divBdr>
                    <w:top w:val="none" w:sz="0" w:space="0" w:color="auto"/>
                    <w:left w:val="none" w:sz="0" w:space="0" w:color="auto"/>
                    <w:bottom w:val="none" w:sz="0" w:space="0" w:color="auto"/>
                    <w:right w:val="none" w:sz="0" w:space="0" w:color="auto"/>
                  </w:divBdr>
                  <w:divsChild>
                    <w:div w:id="1597398478">
                      <w:marLeft w:val="0"/>
                      <w:marRight w:val="0"/>
                      <w:marTop w:val="0"/>
                      <w:marBottom w:val="0"/>
                      <w:divBdr>
                        <w:top w:val="none" w:sz="0" w:space="0" w:color="auto"/>
                        <w:left w:val="none" w:sz="0" w:space="0" w:color="auto"/>
                        <w:bottom w:val="none" w:sz="0" w:space="0" w:color="auto"/>
                        <w:right w:val="none" w:sz="0" w:space="0" w:color="auto"/>
                      </w:divBdr>
                    </w:div>
                  </w:divsChild>
                </w:div>
                <w:div w:id="1380202762">
                  <w:marLeft w:val="0"/>
                  <w:marRight w:val="0"/>
                  <w:marTop w:val="0"/>
                  <w:marBottom w:val="0"/>
                  <w:divBdr>
                    <w:top w:val="none" w:sz="0" w:space="0" w:color="auto"/>
                    <w:left w:val="none" w:sz="0" w:space="0" w:color="auto"/>
                    <w:bottom w:val="none" w:sz="0" w:space="0" w:color="auto"/>
                    <w:right w:val="none" w:sz="0" w:space="0" w:color="auto"/>
                  </w:divBdr>
                  <w:divsChild>
                    <w:div w:id="1869371597">
                      <w:marLeft w:val="0"/>
                      <w:marRight w:val="0"/>
                      <w:marTop w:val="0"/>
                      <w:marBottom w:val="0"/>
                      <w:divBdr>
                        <w:top w:val="none" w:sz="0" w:space="0" w:color="auto"/>
                        <w:left w:val="none" w:sz="0" w:space="0" w:color="auto"/>
                        <w:bottom w:val="none" w:sz="0" w:space="0" w:color="auto"/>
                        <w:right w:val="none" w:sz="0" w:space="0" w:color="auto"/>
                      </w:divBdr>
                    </w:div>
                  </w:divsChild>
                </w:div>
                <w:div w:id="1382095861">
                  <w:marLeft w:val="0"/>
                  <w:marRight w:val="0"/>
                  <w:marTop w:val="0"/>
                  <w:marBottom w:val="0"/>
                  <w:divBdr>
                    <w:top w:val="none" w:sz="0" w:space="0" w:color="auto"/>
                    <w:left w:val="none" w:sz="0" w:space="0" w:color="auto"/>
                    <w:bottom w:val="none" w:sz="0" w:space="0" w:color="auto"/>
                    <w:right w:val="none" w:sz="0" w:space="0" w:color="auto"/>
                  </w:divBdr>
                  <w:divsChild>
                    <w:div w:id="1687711430">
                      <w:marLeft w:val="0"/>
                      <w:marRight w:val="0"/>
                      <w:marTop w:val="0"/>
                      <w:marBottom w:val="0"/>
                      <w:divBdr>
                        <w:top w:val="none" w:sz="0" w:space="0" w:color="auto"/>
                        <w:left w:val="none" w:sz="0" w:space="0" w:color="auto"/>
                        <w:bottom w:val="none" w:sz="0" w:space="0" w:color="auto"/>
                        <w:right w:val="none" w:sz="0" w:space="0" w:color="auto"/>
                      </w:divBdr>
                    </w:div>
                  </w:divsChild>
                </w:div>
                <w:div w:id="1382754116">
                  <w:marLeft w:val="0"/>
                  <w:marRight w:val="0"/>
                  <w:marTop w:val="0"/>
                  <w:marBottom w:val="0"/>
                  <w:divBdr>
                    <w:top w:val="none" w:sz="0" w:space="0" w:color="auto"/>
                    <w:left w:val="none" w:sz="0" w:space="0" w:color="auto"/>
                    <w:bottom w:val="none" w:sz="0" w:space="0" w:color="auto"/>
                    <w:right w:val="none" w:sz="0" w:space="0" w:color="auto"/>
                  </w:divBdr>
                  <w:divsChild>
                    <w:div w:id="1722896235">
                      <w:marLeft w:val="0"/>
                      <w:marRight w:val="0"/>
                      <w:marTop w:val="0"/>
                      <w:marBottom w:val="0"/>
                      <w:divBdr>
                        <w:top w:val="none" w:sz="0" w:space="0" w:color="auto"/>
                        <w:left w:val="none" w:sz="0" w:space="0" w:color="auto"/>
                        <w:bottom w:val="none" w:sz="0" w:space="0" w:color="auto"/>
                        <w:right w:val="none" w:sz="0" w:space="0" w:color="auto"/>
                      </w:divBdr>
                    </w:div>
                  </w:divsChild>
                </w:div>
                <w:div w:id="1385255305">
                  <w:marLeft w:val="0"/>
                  <w:marRight w:val="0"/>
                  <w:marTop w:val="0"/>
                  <w:marBottom w:val="0"/>
                  <w:divBdr>
                    <w:top w:val="none" w:sz="0" w:space="0" w:color="auto"/>
                    <w:left w:val="none" w:sz="0" w:space="0" w:color="auto"/>
                    <w:bottom w:val="none" w:sz="0" w:space="0" w:color="auto"/>
                    <w:right w:val="none" w:sz="0" w:space="0" w:color="auto"/>
                  </w:divBdr>
                  <w:divsChild>
                    <w:div w:id="923562925">
                      <w:marLeft w:val="0"/>
                      <w:marRight w:val="0"/>
                      <w:marTop w:val="0"/>
                      <w:marBottom w:val="0"/>
                      <w:divBdr>
                        <w:top w:val="none" w:sz="0" w:space="0" w:color="auto"/>
                        <w:left w:val="none" w:sz="0" w:space="0" w:color="auto"/>
                        <w:bottom w:val="none" w:sz="0" w:space="0" w:color="auto"/>
                        <w:right w:val="none" w:sz="0" w:space="0" w:color="auto"/>
                      </w:divBdr>
                    </w:div>
                  </w:divsChild>
                </w:div>
                <w:div w:id="1386178958">
                  <w:marLeft w:val="0"/>
                  <w:marRight w:val="0"/>
                  <w:marTop w:val="0"/>
                  <w:marBottom w:val="0"/>
                  <w:divBdr>
                    <w:top w:val="none" w:sz="0" w:space="0" w:color="auto"/>
                    <w:left w:val="none" w:sz="0" w:space="0" w:color="auto"/>
                    <w:bottom w:val="none" w:sz="0" w:space="0" w:color="auto"/>
                    <w:right w:val="none" w:sz="0" w:space="0" w:color="auto"/>
                  </w:divBdr>
                  <w:divsChild>
                    <w:div w:id="1740714266">
                      <w:marLeft w:val="0"/>
                      <w:marRight w:val="0"/>
                      <w:marTop w:val="0"/>
                      <w:marBottom w:val="0"/>
                      <w:divBdr>
                        <w:top w:val="none" w:sz="0" w:space="0" w:color="auto"/>
                        <w:left w:val="none" w:sz="0" w:space="0" w:color="auto"/>
                        <w:bottom w:val="none" w:sz="0" w:space="0" w:color="auto"/>
                        <w:right w:val="none" w:sz="0" w:space="0" w:color="auto"/>
                      </w:divBdr>
                    </w:div>
                  </w:divsChild>
                </w:div>
                <w:div w:id="1386484738">
                  <w:marLeft w:val="0"/>
                  <w:marRight w:val="0"/>
                  <w:marTop w:val="0"/>
                  <w:marBottom w:val="0"/>
                  <w:divBdr>
                    <w:top w:val="none" w:sz="0" w:space="0" w:color="auto"/>
                    <w:left w:val="none" w:sz="0" w:space="0" w:color="auto"/>
                    <w:bottom w:val="none" w:sz="0" w:space="0" w:color="auto"/>
                    <w:right w:val="none" w:sz="0" w:space="0" w:color="auto"/>
                  </w:divBdr>
                  <w:divsChild>
                    <w:div w:id="518858206">
                      <w:marLeft w:val="0"/>
                      <w:marRight w:val="0"/>
                      <w:marTop w:val="0"/>
                      <w:marBottom w:val="0"/>
                      <w:divBdr>
                        <w:top w:val="none" w:sz="0" w:space="0" w:color="auto"/>
                        <w:left w:val="none" w:sz="0" w:space="0" w:color="auto"/>
                        <w:bottom w:val="none" w:sz="0" w:space="0" w:color="auto"/>
                        <w:right w:val="none" w:sz="0" w:space="0" w:color="auto"/>
                      </w:divBdr>
                    </w:div>
                  </w:divsChild>
                </w:div>
                <w:div w:id="1387995903">
                  <w:marLeft w:val="0"/>
                  <w:marRight w:val="0"/>
                  <w:marTop w:val="0"/>
                  <w:marBottom w:val="0"/>
                  <w:divBdr>
                    <w:top w:val="none" w:sz="0" w:space="0" w:color="auto"/>
                    <w:left w:val="none" w:sz="0" w:space="0" w:color="auto"/>
                    <w:bottom w:val="none" w:sz="0" w:space="0" w:color="auto"/>
                    <w:right w:val="none" w:sz="0" w:space="0" w:color="auto"/>
                  </w:divBdr>
                  <w:divsChild>
                    <w:div w:id="1924801924">
                      <w:marLeft w:val="0"/>
                      <w:marRight w:val="0"/>
                      <w:marTop w:val="0"/>
                      <w:marBottom w:val="0"/>
                      <w:divBdr>
                        <w:top w:val="none" w:sz="0" w:space="0" w:color="auto"/>
                        <w:left w:val="none" w:sz="0" w:space="0" w:color="auto"/>
                        <w:bottom w:val="none" w:sz="0" w:space="0" w:color="auto"/>
                        <w:right w:val="none" w:sz="0" w:space="0" w:color="auto"/>
                      </w:divBdr>
                    </w:div>
                  </w:divsChild>
                </w:div>
                <w:div w:id="1388186428">
                  <w:marLeft w:val="0"/>
                  <w:marRight w:val="0"/>
                  <w:marTop w:val="0"/>
                  <w:marBottom w:val="0"/>
                  <w:divBdr>
                    <w:top w:val="none" w:sz="0" w:space="0" w:color="auto"/>
                    <w:left w:val="none" w:sz="0" w:space="0" w:color="auto"/>
                    <w:bottom w:val="none" w:sz="0" w:space="0" w:color="auto"/>
                    <w:right w:val="none" w:sz="0" w:space="0" w:color="auto"/>
                  </w:divBdr>
                  <w:divsChild>
                    <w:div w:id="6444620">
                      <w:marLeft w:val="0"/>
                      <w:marRight w:val="0"/>
                      <w:marTop w:val="0"/>
                      <w:marBottom w:val="0"/>
                      <w:divBdr>
                        <w:top w:val="none" w:sz="0" w:space="0" w:color="auto"/>
                        <w:left w:val="none" w:sz="0" w:space="0" w:color="auto"/>
                        <w:bottom w:val="none" w:sz="0" w:space="0" w:color="auto"/>
                        <w:right w:val="none" w:sz="0" w:space="0" w:color="auto"/>
                      </w:divBdr>
                    </w:div>
                  </w:divsChild>
                </w:div>
                <w:div w:id="1388719088">
                  <w:marLeft w:val="0"/>
                  <w:marRight w:val="0"/>
                  <w:marTop w:val="0"/>
                  <w:marBottom w:val="0"/>
                  <w:divBdr>
                    <w:top w:val="none" w:sz="0" w:space="0" w:color="auto"/>
                    <w:left w:val="none" w:sz="0" w:space="0" w:color="auto"/>
                    <w:bottom w:val="none" w:sz="0" w:space="0" w:color="auto"/>
                    <w:right w:val="none" w:sz="0" w:space="0" w:color="auto"/>
                  </w:divBdr>
                  <w:divsChild>
                    <w:div w:id="1663923267">
                      <w:marLeft w:val="0"/>
                      <w:marRight w:val="0"/>
                      <w:marTop w:val="0"/>
                      <w:marBottom w:val="0"/>
                      <w:divBdr>
                        <w:top w:val="none" w:sz="0" w:space="0" w:color="auto"/>
                        <w:left w:val="none" w:sz="0" w:space="0" w:color="auto"/>
                        <w:bottom w:val="none" w:sz="0" w:space="0" w:color="auto"/>
                        <w:right w:val="none" w:sz="0" w:space="0" w:color="auto"/>
                      </w:divBdr>
                    </w:div>
                  </w:divsChild>
                </w:div>
                <w:div w:id="1388987417">
                  <w:marLeft w:val="0"/>
                  <w:marRight w:val="0"/>
                  <w:marTop w:val="0"/>
                  <w:marBottom w:val="0"/>
                  <w:divBdr>
                    <w:top w:val="none" w:sz="0" w:space="0" w:color="auto"/>
                    <w:left w:val="none" w:sz="0" w:space="0" w:color="auto"/>
                    <w:bottom w:val="none" w:sz="0" w:space="0" w:color="auto"/>
                    <w:right w:val="none" w:sz="0" w:space="0" w:color="auto"/>
                  </w:divBdr>
                  <w:divsChild>
                    <w:div w:id="2048068287">
                      <w:marLeft w:val="0"/>
                      <w:marRight w:val="0"/>
                      <w:marTop w:val="0"/>
                      <w:marBottom w:val="0"/>
                      <w:divBdr>
                        <w:top w:val="none" w:sz="0" w:space="0" w:color="auto"/>
                        <w:left w:val="none" w:sz="0" w:space="0" w:color="auto"/>
                        <w:bottom w:val="none" w:sz="0" w:space="0" w:color="auto"/>
                        <w:right w:val="none" w:sz="0" w:space="0" w:color="auto"/>
                      </w:divBdr>
                    </w:div>
                  </w:divsChild>
                </w:div>
                <w:div w:id="1389501222">
                  <w:marLeft w:val="0"/>
                  <w:marRight w:val="0"/>
                  <w:marTop w:val="0"/>
                  <w:marBottom w:val="0"/>
                  <w:divBdr>
                    <w:top w:val="none" w:sz="0" w:space="0" w:color="auto"/>
                    <w:left w:val="none" w:sz="0" w:space="0" w:color="auto"/>
                    <w:bottom w:val="none" w:sz="0" w:space="0" w:color="auto"/>
                    <w:right w:val="none" w:sz="0" w:space="0" w:color="auto"/>
                  </w:divBdr>
                  <w:divsChild>
                    <w:div w:id="1692607806">
                      <w:marLeft w:val="0"/>
                      <w:marRight w:val="0"/>
                      <w:marTop w:val="0"/>
                      <w:marBottom w:val="0"/>
                      <w:divBdr>
                        <w:top w:val="none" w:sz="0" w:space="0" w:color="auto"/>
                        <w:left w:val="none" w:sz="0" w:space="0" w:color="auto"/>
                        <w:bottom w:val="none" w:sz="0" w:space="0" w:color="auto"/>
                        <w:right w:val="none" w:sz="0" w:space="0" w:color="auto"/>
                      </w:divBdr>
                    </w:div>
                  </w:divsChild>
                </w:div>
                <w:div w:id="1389837454">
                  <w:marLeft w:val="0"/>
                  <w:marRight w:val="0"/>
                  <w:marTop w:val="0"/>
                  <w:marBottom w:val="0"/>
                  <w:divBdr>
                    <w:top w:val="none" w:sz="0" w:space="0" w:color="auto"/>
                    <w:left w:val="none" w:sz="0" w:space="0" w:color="auto"/>
                    <w:bottom w:val="none" w:sz="0" w:space="0" w:color="auto"/>
                    <w:right w:val="none" w:sz="0" w:space="0" w:color="auto"/>
                  </w:divBdr>
                  <w:divsChild>
                    <w:div w:id="1745101455">
                      <w:marLeft w:val="0"/>
                      <w:marRight w:val="0"/>
                      <w:marTop w:val="0"/>
                      <w:marBottom w:val="0"/>
                      <w:divBdr>
                        <w:top w:val="none" w:sz="0" w:space="0" w:color="auto"/>
                        <w:left w:val="none" w:sz="0" w:space="0" w:color="auto"/>
                        <w:bottom w:val="none" w:sz="0" w:space="0" w:color="auto"/>
                        <w:right w:val="none" w:sz="0" w:space="0" w:color="auto"/>
                      </w:divBdr>
                    </w:div>
                  </w:divsChild>
                </w:div>
                <w:div w:id="1390225421">
                  <w:marLeft w:val="0"/>
                  <w:marRight w:val="0"/>
                  <w:marTop w:val="0"/>
                  <w:marBottom w:val="0"/>
                  <w:divBdr>
                    <w:top w:val="none" w:sz="0" w:space="0" w:color="auto"/>
                    <w:left w:val="none" w:sz="0" w:space="0" w:color="auto"/>
                    <w:bottom w:val="none" w:sz="0" w:space="0" w:color="auto"/>
                    <w:right w:val="none" w:sz="0" w:space="0" w:color="auto"/>
                  </w:divBdr>
                  <w:divsChild>
                    <w:div w:id="538398891">
                      <w:marLeft w:val="0"/>
                      <w:marRight w:val="0"/>
                      <w:marTop w:val="0"/>
                      <w:marBottom w:val="0"/>
                      <w:divBdr>
                        <w:top w:val="none" w:sz="0" w:space="0" w:color="auto"/>
                        <w:left w:val="none" w:sz="0" w:space="0" w:color="auto"/>
                        <w:bottom w:val="none" w:sz="0" w:space="0" w:color="auto"/>
                        <w:right w:val="none" w:sz="0" w:space="0" w:color="auto"/>
                      </w:divBdr>
                    </w:div>
                  </w:divsChild>
                </w:div>
                <w:div w:id="1390494480">
                  <w:marLeft w:val="0"/>
                  <w:marRight w:val="0"/>
                  <w:marTop w:val="0"/>
                  <w:marBottom w:val="0"/>
                  <w:divBdr>
                    <w:top w:val="none" w:sz="0" w:space="0" w:color="auto"/>
                    <w:left w:val="none" w:sz="0" w:space="0" w:color="auto"/>
                    <w:bottom w:val="none" w:sz="0" w:space="0" w:color="auto"/>
                    <w:right w:val="none" w:sz="0" w:space="0" w:color="auto"/>
                  </w:divBdr>
                  <w:divsChild>
                    <w:div w:id="973752611">
                      <w:marLeft w:val="0"/>
                      <w:marRight w:val="0"/>
                      <w:marTop w:val="0"/>
                      <w:marBottom w:val="0"/>
                      <w:divBdr>
                        <w:top w:val="none" w:sz="0" w:space="0" w:color="auto"/>
                        <w:left w:val="none" w:sz="0" w:space="0" w:color="auto"/>
                        <w:bottom w:val="none" w:sz="0" w:space="0" w:color="auto"/>
                        <w:right w:val="none" w:sz="0" w:space="0" w:color="auto"/>
                      </w:divBdr>
                    </w:div>
                  </w:divsChild>
                </w:div>
                <w:div w:id="1390835412">
                  <w:marLeft w:val="0"/>
                  <w:marRight w:val="0"/>
                  <w:marTop w:val="0"/>
                  <w:marBottom w:val="0"/>
                  <w:divBdr>
                    <w:top w:val="none" w:sz="0" w:space="0" w:color="auto"/>
                    <w:left w:val="none" w:sz="0" w:space="0" w:color="auto"/>
                    <w:bottom w:val="none" w:sz="0" w:space="0" w:color="auto"/>
                    <w:right w:val="none" w:sz="0" w:space="0" w:color="auto"/>
                  </w:divBdr>
                  <w:divsChild>
                    <w:div w:id="1549995918">
                      <w:marLeft w:val="0"/>
                      <w:marRight w:val="0"/>
                      <w:marTop w:val="0"/>
                      <w:marBottom w:val="0"/>
                      <w:divBdr>
                        <w:top w:val="none" w:sz="0" w:space="0" w:color="auto"/>
                        <w:left w:val="none" w:sz="0" w:space="0" w:color="auto"/>
                        <w:bottom w:val="none" w:sz="0" w:space="0" w:color="auto"/>
                        <w:right w:val="none" w:sz="0" w:space="0" w:color="auto"/>
                      </w:divBdr>
                    </w:div>
                  </w:divsChild>
                </w:div>
                <w:div w:id="1392655807">
                  <w:marLeft w:val="0"/>
                  <w:marRight w:val="0"/>
                  <w:marTop w:val="0"/>
                  <w:marBottom w:val="0"/>
                  <w:divBdr>
                    <w:top w:val="none" w:sz="0" w:space="0" w:color="auto"/>
                    <w:left w:val="none" w:sz="0" w:space="0" w:color="auto"/>
                    <w:bottom w:val="none" w:sz="0" w:space="0" w:color="auto"/>
                    <w:right w:val="none" w:sz="0" w:space="0" w:color="auto"/>
                  </w:divBdr>
                  <w:divsChild>
                    <w:div w:id="1137602113">
                      <w:marLeft w:val="0"/>
                      <w:marRight w:val="0"/>
                      <w:marTop w:val="0"/>
                      <w:marBottom w:val="0"/>
                      <w:divBdr>
                        <w:top w:val="none" w:sz="0" w:space="0" w:color="auto"/>
                        <w:left w:val="none" w:sz="0" w:space="0" w:color="auto"/>
                        <w:bottom w:val="none" w:sz="0" w:space="0" w:color="auto"/>
                        <w:right w:val="none" w:sz="0" w:space="0" w:color="auto"/>
                      </w:divBdr>
                    </w:div>
                  </w:divsChild>
                </w:div>
                <w:div w:id="1393500377">
                  <w:marLeft w:val="0"/>
                  <w:marRight w:val="0"/>
                  <w:marTop w:val="0"/>
                  <w:marBottom w:val="0"/>
                  <w:divBdr>
                    <w:top w:val="none" w:sz="0" w:space="0" w:color="auto"/>
                    <w:left w:val="none" w:sz="0" w:space="0" w:color="auto"/>
                    <w:bottom w:val="none" w:sz="0" w:space="0" w:color="auto"/>
                    <w:right w:val="none" w:sz="0" w:space="0" w:color="auto"/>
                  </w:divBdr>
                  <w:divsChild>
                    <w:div w:id="250941193">
                      <w:marLeft w:val="0"/>
                      <w:marRight w:val="0"/>
                      <w:marTop w:val="0"/>
                      <w:marBottom w:val="0"/>
                      <w:divBdr>
                        <w:top w:val="none" w:sz="0" w:space="0" w:color="auto"/>
                        <w:left w:val="none" w:sz="0" w:space="0" w:color="auto"/>
                        <w:bottom w:val="none" w:sz="0" w:space="0" w:color="auto"/>
                        <w:right w:val="none" w:sz="0" w:space="0" w:color="auto"/>
                      </w:divBdr>
                    </w:div>
                  </w:divsChild>
                </w:div>
                <w:div w:id="1394818136">
                  <w:marLeft w:val="0"/>
                  <w:marRight w:val="0"/>
                  <w:marTop w:val="0"/>
                  <w:marBottom w:val="0"/>
                  <w:divBdr>
                    <w:top w:val="none" w:sz="0" w:space="0" w:color="auto"/>
                    <w:left w:val="none" w:sz="0" w:space="0" w:color="auto"/>
                    <w:bottom w:val="none" w:sz="0" w:space="0" w:color="auto"/>
                    <w:right w:val="none" w:sz="0" w:space="0" w:color="auto"/>
                  </w:divBdr>
                  <w:divsChild>
                    <w:div w:id="970018563">
                      <w:marLeft w:val="0"/>
                      <w:marRight w:val="0"/>
                      <w:marTop w:val="0"/>
                      <w:marBottom w:val="0"/>
                      <w:divBdr>
                        <w:top w:val="none" w:sz="0" w:space="0" w:color="auto"/>
                        <w:left w:val="none" w:sz="0" w:space="0" w:color="auto"/>
                        <w:bottom w:val="none" w:sz="0" w:space="0" w:color="auto"/>
                        <w:right w:val="none" w:sz="0" w:space="0" w:color="auto"/>
                      </w:divBdr>
                    </w:div>
                  </w:divsChild>
                </w:div>
                <w:div w:id="1395658312">
                  <w:marLeft w:val="0"/>
                  <w:marRight w:val="0"/>
                  <w:marTop w:val="0"/>
                  <w:marBottom w:val="0"/>
                  <w:divBdr>
                    <w:top w:val="none" w:sz="0" w:space="0" w:color="auto"/>
                    <w:left w:val="none" w:sz="0" w:space="0" w:color="auto"/>
                    <w:bottom w:val="none" w:sz="0" w:space="0" w:color="auto"/>
                    <w:right w:val="none" w:sz="0" w:space="0" w:color="auto"/>
                  </w:divBdr>
                  <w:divsChild>
                    <w:div w:id="962615007">
                      <w:marLeft w:val="0"/>
                      <w:marRight w:val="0"/>
                      <w:marTop w:val="0"/>
                      <w:marBottom w:val="0"/>
                      <w:divBdr>
                        <w:top w:val="none" w:sz="0" w:space="0" w:color="auto"/>
                        <w:left w:val="none" w:sz="0" w:space="0" w:color="auto"/>
                        <w:bottom w:val="none" w:sz="0" w:space="0" w:color="auto"/>
                        <w:right w:val="none" w:sz="0" w:space="0" w:color="auto"/>
                      </w:divBdr>
                    </w:div>
                  </w:divsChild>
                </w:div>
                <w:div w:id="1397968659">
                  <w:marLeft w:val="0"/>
                  <w:marRight w:val="0"/>
                  <w:marTop w:val="0"/>
                  <w:marBottom w:val="0"/>
                  <w:divBdr>
                    <w:top w:val="none" w:sz="0" w:space="0" w:color="auto"/>
                    <w:left w:val="none" w:sz="0" w:space="0" w:color="auto"/>
                    <w:bottom w:val="none" w:sz="0" w:space="0" w:color="auto"/>
                    <w:right w:val="none" w:sz="0" w:space="0" w:color="auto"/>
                  </w:divBdr>
                  <w:divsChild>
                    <w:div w:id="2111965190">
                      <w:marLeft w:val="0"/>
                      <w:marRight w:val="0"/>
                      <w:marTop w:val="0"/>
                      <w:marBottom w:val="0"/>
                      <w:divBdr>
                        <w:top w:val="none" w:sz="0" w:space="0" w:color="auto"/>
                        <w:left w:val="none" w:sz="0" w:space="0" w:color="auto"/>
                        <w:bottom w:val="none" w:sz="0" w:space="0" w:color="auto"/>
                        <w:right w:val="none" w:sz="0" w:space="0" w:color="auto"/>
                      </w:divBdr>
                    </w:div>
                  </w:divsChild>
                </w:div>
                <w:div w:id="1398087798">
                  <w:marLeft w:val="0"/>
                  <w:marRight w:val="0"/>
                  <w:marTop w:val="0"/>
                  <w:marBottom w:val="0"/>
                  <w:divBdr>
                    <w:top w:val="none" w:sz="0" w:space="0" w:color="auto"/>
                    <w:left w:val="none" w:sz="0" w:space="0" w:color="auto"/>
                    <w:bottom w:val="none" w:sz="0" w:space="0" w:color="auto"/>
                    <w:right w:val="none" w:sz="0" w:space="0" w:color="auto"/>
                  </w:divBdr>
                  <w:divsChild>
                    <w:div w:id="768891095">
                      <w:marLeft w:val="0"/>
                      <w:marRight w:val="0"/>
                      <w:marTop w:val="0"/>
                      <w:marBottom w:val="0"/>
                      <w:divBdr>
                        <w:top w:val="none" w:sz="0" w:space="0" w:color="auto"/>
                        <w:left w:val="none" w:sz="0" w:space="0" w:color="auto"/>
                        <w:bottom w:val="none" w:sz="0" w:space="0" w:color="auto"/>
                        <w:right w:val="none" w:sz="0" w:space="0" w:color="auto"/>
                      </w:divBdr>
                    </w:div>
                  </w:divsChild>
                </w:div>
                <w:div w:id="1398166355">
                  <w:marLeft w:val="0"/>
                  <w:marRight w:val="0"/>
                  <w:marTop w:val="0"/>
                  <w:marBottom w:val="0"/>
                  <w:divBdr>
                    <w:top w:val="none" w:sz="0" w:space="0" w:color="auto"/>
                    <w:left w:val="none" w:sz="0" w:space="0" w:color="auto"/>
                    <w:bottom w:val="none" w:sz="0" w:space="0" w:color="auto"/>
                    <w:right w:val="none" w:sz="0" w:space="0" w:color="auto"/>
                  </w:divBdr>
                  <w:divsChild>
                    <w:div w:id="1209418762">
                      <w:marLeft w:val="0"/>
                      <w:marRight w:val="0"/>
                      <w:marTop w:val="0"/>
                      <w:marBottom w:val="0"/>
                      <w:divBdr>
                        <w:top w:val="none" w:sz="0" w:space="0" w:color="auto"/>
                        <w:left w:val="none" w:sz="0" w:space="0" w:color="auto"/>
                        <w:bottom w:val="none" w:sz="0" w:space="0" w:color="auto"/>
                        <w:right w:val="none" w:sz="0" w:space="0" w:color="auto"/>
                      </w:divBdr>
                    </w:div>
                  </w:divsChild>
                </w:div>
                <w:div w:id="1400590877">
                  <w:marLeft w:val="0"/>
                  <w:marRight w:val="0"/>
                  <w:marTop w:val="0"/>
                  <w:marBottom w:val="0"/>
                  <w:divBdr>
                    <w:top w:val="none" w:sz="0" w:space="0" w:color="auto"/>
                    <w:left w:val="none" w:sz="0" w:space="0" w:color="auto"/>
                    <w:bottom w:val="none" w:sz="0" w:space="0" w:color="auto"/>
                    <w:right w:val="none" w:sz="0" w:space="0" w:color="auto"/>
                  </w:divBdr>
                  <w:divsChild>
                    <w:div w:id="1966425762">
                      <w:marLeft w:val="0"/>
                      <w:marRight w:val="0"/>
                      <w:marTop w:val="0"/>
                      <w:marBottom w:val="0"/>
                      <w:divBdr>
                        <w:top w:val="none" w:sz="0" w:space="0" w:color="auto"/>
                        <w:left w:val="none" w:sz="0" w:space="0" w:color="auto"/>
                        <w:bottom w:val="none" w:sz="0" w:space="0" w:color="auto"/>
                        <w:right w:val="none" w:sz="0" w:space="0" w:color="auto"/>
                      </w:divBdr>
                    </w:div>
                  </w:divsChild>
                </w:div>
                <w:div w:id="1402369424">
                  <w:marLeft w:val="0"/>
                  <w:marRight w:val="0"/>
                  <w:marTop w:val="0"/>
                  <w:marBottom w:val="0"/>
                  <w:divBdr>
                    <w:top w:val="none" w:sz="0" w:space="0" w:color="auto"/>
                    <w:left w:val="none" w:sz="0" w:space="0" w:color="auto"/>
                    <w:bottom w:val="none" w:sz="0" w:space="0" w:color="auto"/>
                    <w:right w:val="none" w:sz="0" w:space="0" w:color="auto"/>
                  </w:divBdr>
                  <w:divsChild>
                    <w:div w:id="1618171932">
                      <w:marLeft w:val="0"/>
                      <w:marRight w:val="0"/>
                      <w:marTop w:val="0"/>
                      <w:marBottom w:val="0"/>
                      <w:divBdr>
                        <w:top w:val="none" w:sz="0" w:space="0" w:color="auto"/>
                        <w:left w:val="none" w:sz="0" w:space="0" w:color="auto"/>
                        <w:bottom w:val="none" w:sz="0" w:space="0" w:color="auto"/>
                        <w:right w:val="none" w:sz="0" w:space="0" w:color="auto"/>
                      </w:divBdr>
                    </w:div>
                  </w:divsChild>
                </w:div>
                <w:div w:id="1403216320">
                  <w:marLeft w:val="0"/>
                  <w:marRight w:val="0"/>
                  <w:marTop w:val="0"/>
                  <w:marBottom w:val="0"/>
                  <w:divBdr>
                    <w:top w:val="none" w:sz="0" w:space="0" w:color="auto"/>
                    <w:left w:val="none" w:sz="0" w:space="0" w:color="auto"/>
                    <w:bottom w:val="none" w:sz="0" w:space="0" w:color="auto"/>
                    <w:right w:val="none" w:sz="0" w:space="0" w:color="auto"/>
                  </w:divBdr>
                  <w:divsChild>
                    <w:div w:id="1243949902">
                      <w:marLeft w:val="0"/>
                      <w:marRight w:val="0"/>
                      <w:marTop w:val="0"/>
                      <w:marBottom w:val="0"/>
                      <w:divBdr>
                        <w:top w:val="none" w:sz="0" w:space="0" w:color="auto"/>
                        <w:left w:val="none" w:sz="0" w:space="0" w:color="auto"/>
                        <w:bottom w:val="none" w:sz="0" w:space="0" w:color="auto"/>
                        <w:right w:val="none" w:sz="0" w:space="0" w:color="auto"/>
                      </w:divBdr>
                    </w:div>
                  </w:divsChild>
                </w:div>
                <w:div w:id="1407023866">
                  <w:marLeft w:val="0"/>
                  <w:marRight w:val="0"/>
                  <w:marTop w:val="0"/>
                  <w:marBottom w:val="0"/>
                  <w:divBdr>
                    <w:top w:val="none" w:sz="0" w:space="0" w:color="auto"/>
                    <w:left w:val="none" w:sz="0" w:space="0" w:color="auto"/>
                    <w:bottom w:val="none" w:sz="0" w:space="0" w:color="auto"/>
                    <w:right w:val="none" w:sz="0" w:space="0" w:color="auto"/>
                  </w:divBdr>
                  <w:divsChild>
                    <w:div w:id="1777600955">
                      <w:marLeft w:val="0"/>
                      <w:marRight w:val="0"/>
                      <w:marTop w:val="0"/>
                      <w:marBottom w:val="0"/>
                      <w:divBdr>
                        <w:top w:val="none" w:sz="0" w:space="0" w:color="auto"/>
                        <w:left w:val="none" w:sz="0" w:space="0" w:color="auto"/>
                        <w:bottom w:val="none" w:sz="0" w:space="0" w:color="auto"/>
                        <w:right w:val="none" w:sz="0" w:space="0" w:color="auto"/>
                      </w:divBdr>
                    </w:div>
                  </w:divsChild>
                </w:div>
                <w:div w:id="1407537614">
                  <w:marLeft w:val="0"/>
                  <w:marRight w:val="0"/>
                  <w:marTop w:val="0"/>
                  <w:marBottom w:val="0"/>
                  <w:divBdr>
                    <w:top w:val="none" w:sz="0" w:space="0" w:color="auto"/>
                    <w:left w:val="none" w:sz="0" w:space="0" w:color="auto"/>
                    <w:bottom w:val="none" w:sz="0" w:space="0" w:color="auto"/>
                    <w:right w:val="none" w:sz="0" w:space="0" w:color="auto"/>
                  </w:divBdr>
                  <w:divsChild>
                    <w:div w:id="438913168">
                      <w:marLeft w:val="0"/>
                      <w:marRight w:val="0"/>
                      <w:marTop w:val="0"/>
                      <w:marBottom w:val="0"/>
                      <w:divBdr>
                        <w:top w:val="none" w:sz="0" w:space="0" w:color="auto"/>
                        <w:left w:val="none" w:sz="0" w:space="0" w:color="auto"/>
                        <w:bottom w:val="none" w:sz="0" w:space="0" w:color="auto"/>
                        <w:right w:val="none" w:sz="0" w:space="0" w:color="auto"/>
                      </w:divBdr>
                    </w:div>
                  </w:divsChild>
                </w:div>
                <w:div w:id="1408574581">
                  <w:marLeft w:val="0"/>
                  <w:marRight w:val="0"/>
                  <w:marTop w:val="0"/>
                  <w:marBottom w:val="0"/>
                  <w:divBdr>
                    <w:top w:val="none" w:sz="0" w:space="0" w:color="auto"/>
                    <w:left w:val="none" w:sz="0" w:space="0" w:color="auto"/>
                    <w:bottom w:val="none" w:sz="0" w:space="0" w:color="auto"/>
                    <w:right w:val="none" w:sz="0" w:space="0" w:color="auto"/>
                  </w:divBdr>
                  <w:divsChild>
                    <w:div w:id="145635217">
                      <w:marLeft w:val="0"/>
                      <w:marRight w:val="0"/>
                      <w:marTop w:val="0"/>
                      <w:marBottom w:val="0"/>
                      <w:divBdr>
                        <w:top w:val="none" w:sz="0" w:space="0" w:color="auto"/>
                        <w:left w:val="none" w:sz="0" w:space="0" w:color="auto"/>
                        <w:bottom w:val="none" w:sz="0" w:space="0" w:color="auto"/>
                        <w:right w:val="none" w:sz="0" w:space="0" w:color="auto"/>
                      </w:divBdr>
                    </w:div>
                  </w:divsChild>
                </w:div>
                <w:div w:id="1409233686">
                  <w:marLeft w:val="0"/>
                  <w:marRight w:val="0"/>
                  <w:marTop w:val="0"/>
                  <w:marBottom w:val="0"/>
                  <w:divBdr>
                    <w:top w:val="none" w:sz="0" w:space="0" w:color="auto"/>
                    <w:left w:val="none" w:sz="0" w:space="0" w:color="auto"/>
                    <w:bottom w:val="none" w:sz="0" w:space="0" w:color="auto"/>
                    <w:right w:val="none" w:sz="0" w:space="0" w:color="auto"/>
                  </w:divBdr>
                  <w:divsChild>
                    <w:div w:id="610354633">
                      <w:marLeft w:val="0"/>
                      <w:marRight w:val="0"/>
                      <w:marTop w:val="0"/>
                      <w:marBottom w:val="0"/>
                      <w:divBdr>
                        <w:top w:val="none" w:sz="0" w:space="0" w:color="auto"/>
                        <w:left w:val="none" w:sz="0" w:space="0" w:color="auto"/>
                        <w:bottom w:val="none" w:sz="0" w:space="0" w:color="auto"/>
                        <w:right w:val="none" w:sz="0" w:space="0" w:color="auto"/>
                      </w:divBdr>
                    </w:div>
                  </w:divsChild>
                </w:div>
                <w:div w:id="1410808962">
                  <w:marLeft w:val="0"/>
                  <w:marRight w:val="0"/>
                  <w:marTop w:val="0"/>
                  <w:marBottom w:val="0"/>
                  <w:divBdr>
                    <w:top w:val="none" w:sz="0" w:space="0" w:color="auto"/>
                    <w:left w:val="none" w:sz="0" w:space="0" w:color="auto"/>
                    <w:bottom w:val="none" w:sz="0" w:space="0" w:color="auto"/>
                    <w:right w:val="none" w:sz="0" w:space="0" w:color="auto"/>
                  </w:divBdr>
                  <w:divsChild>
                    <w:div w:id="1128471089">
                      <w:marLeft w:val="0"/>
                      <w:marRight w:val="0"/>
                      <w:marTop w:val="0"/>
                      <w:marBottom w:val="0"/>
                      <w:divBdr>
                        <w:top w:val="none" w:sz="0" w:space="0" w:color="auto"/>
                        <w:left w:val="none" w:sz="0" w:space="0" w:color="auto"/>
                        <w:bottom w:val="none" w:sz="0" w:space="0" w:color="auto"/>
                        <w:right w:val="none" w:sz="0" w:space="0" w:color="auto"/>
                      </w:divBdr>
                    </w:div>
                  </w:divsChild>
                </w:div>
                <w:div w:id="1411611270">
                  <w:marLeft w:val="0"/>
                  <w:marRight w:val="0"/>
                  <w:marTop w:val="0"/>
                  <w:marBottom w:val="0"/>
                  <w:divBdr>
                    <w:top w:val="none" w:sz="0" w:space="0" w:color="auto"/>
                    <w:left w:val="none" w:sz="0" w:space="0" w:color="auto"/>
                    <w:bottom w:val="none" w:sz="0" w:space="0" w:color="auto"/>
                    <w:right w:val="none" w:sz="0" w:space="0" w:color="auto"/>
                  </w:divBdr>
                  <w:divsChild>
                    <w:div w:id="1312059435">
                      <w:marLeft w:val="0"/>
                      <w:marRight w:val="0"/>
                      <w:marTop w:val="0"/>
                      <w:marBottom w:val="0"/>
                      <w:divBdr>
                        <w:top w:val="none" w:sz="0" w:space="0" w:color="auto"/>
                        <w:left w:val="none" w:sz="0" w:space="0" w:color="auto"/>
                        <w:bottom w:val="none" w:sz="0" w:space="0" w:color="auto"/>
                        <w:right w:val="none" w:sz="0" w:space="0" w:color="auto"/>
                      </w:divBdr>
                    </w:div>
                  </w:divsChild>
                </w:div>
                <w:div w:id="1413237870">
                  <w:marLeft w:val="0"/>
                  <w:marRight w:val="0"/>
                  <w:marTop w:val="0"/>
                  <w:marBottom w:val="0"/>
                  <w:divBdr>
                    <w:top w:val="none" w:sz="0" w:space="0" w:color="auto"/>
                    <w:left w:val="none" w:sz="0" w:space="0" w:color="auto"/>
                    <w:bottom w:val="none" w:sz="0" w:space="0" w:color="auto"/>
                    <w:right w:val="none" w:sz="0" w:space="0" w:color="auto"/>
                  </w:divBdr>
                  <w:divsChild>
                    <w:div w:id="1512179461">
                      <w:marLeft w:val="0"/>
                      <w:marRight w:val="0"/>
                      <w:marTop w:val="0"/>
                      <w:marBottom w:val="0"/>
                      <w:divBdr>
                        <w:top w:val="none" w:sz="0" w:space="0" w:color="auto"/>
                        <w:left w:val="none" w:sz="0" w:space="0" w:color="auto"/>
                        <w:bottom w:val="none" w:sz="0" w:space="0" w:color="auto"/>
                        <w:right w:val="none" w:sz="0" w:space="0" w:color="auto"/>
                      </w:divBdr>
                    </w:div>
                  </w:divsChild>
                </w:div>
                <w:div w:id="1413355502">
                  <w:marLeft w:val="0"/>
                  <w:marRight w:val="0"/>
                  <w:marTop w:val="0"/>
                  <w:marBottom w:val="0"/>
                  <w:divBdr>
                    <w:top w:val="none" w:sz="0" w:space="0" w:color="auto"/>
                    <w:left w:val="none" w:sz="0" w:space="0" w:color="auto"/>
                    <w:bottom w:val="none" w:sz="0" w:space="0" w:color="auto"/>
                    <w:right w:val="none" w:sz="0" w:space="0" w:color="auto"/>
                  </w:divBdr>
                  <w:divsChild>
                    <w:div w:id="1048601939">
                      <w:marLeft w:val="0"/>
                      <w:marRight w:val="0"/>
                      <w:marTop w:val="0"/>
                      <w:marBottom w:val="0"/>
                      <w:divBdr>
                        <w:top w:val="none" w:sz="0" w:space="0" w:color="auto"/>
                        <w:left w:val="none" w:sz="0" w:space="0" w:color="auto"/>
                        <w:bottom w:val="none" w:sz="0" w:space="0" w:color="auto"/>
                        <w:right w:val="none" w:sz="0" w:space="0" w:color="auto"/>
                      </w:divBdr>
                    </w:div>
                  </w:divsChild>
                </w:div>
                <w:div w:id="1413356716">
                  <w:marLeft w:val="0"/>
                  <w:marRight w:val="0"/>
                  <w:marTop w:val="0"/>
                  <w:marBottom w:val="0"/>
                  <w:divBdr>
                    <w:top w:val="none" w:sz="0" w:space="0" w:color="auto"/>
                    <w:left w:val="none" w:sz="0" w:space="0" w:color="auto"/>
                    <w:bottom w:val="none" w:sz="0" w:space="0" w:color="auto"/>
                    <w:right w:val="none" w:sz="0" w:space="0" w:color="auto"/>
                  </w:divBdr>
                  <w:divsChild>
                    <w:div w:id="1351756328">
                      <w:marLeft w:val="0"/>
                      <w:marRight w:val="0"/>
                      <w:marTop w:val="0"/>
                      <w:marBottom w:val="0"/>
                      <w:divBdr>
                        <w:top w:val="none" w:sz="0" w:space="0" w:color="auto"/>
                        <w:left w:val="none" w:sz="0" w:space="0" w:color="auto"/>
                        <w:bottom w:val="none" w:sz="0" w:space="0" w:color="auto"/>
                        <w:right w:val="none" w:sz="0" w:space="0" w:color="auto"/>
                      </w:divBdr>
                    </w:div>
                  </w:divsChild>
                </w:div>
                <w:div w:id="1413891785">
                  <w:marLeft w:val="0"/>
                  <w:marRight w:val="0"/>
                  <w:marTop w:val="0"/>
                  <w:marBottom w:val="0"/>
                  <w:divBdr>
                    <w:top w:val="none" w:sz="0" w:space="0" w:color="auto"/>
                    <w:left w:val="none" w:sz="0" w:space="0" w:color="auto"/>
                    <w:bottom w:val="none" w:sz="0" w:space="0" w:color="auto"/>
                    <w:right w:val="none" w:sz="0" w:space="0" w:color="auto"/>
                  </w:divBdr>
                  <w:divsChild>
                    <w:div w:id="2006349110">
                      <w:marLeft w:val="0"/>
                      <w:marRight w:val="0"/>
                      <w:marTop w:val="0"/>
                      <w:marBottom w:val="0"/>
                      <w:divBdr>
                        <w:top w:val="none" w:sz="0" w:space="0" w:color="auto"/>
                        <w:left w:val="none" w:sz="0" w:space="0" w:color="auto"/>
                        <w:bottom w:val="none" w:sz="0" w:space="0" w:color="auto"/>
                        <w:right w:val="none" w:sz="0" w:space="0" w:color="auto"/>
                      </w:divBdr>
                    </w:div>
                  </w:divsChild>
                </w:div>
                <w:div w:id="1414545217">
                  <w:marLeft w:val="0"/>
                  <w:marRight w:val="0"/>
                  <w:marTop w:val="0"/>
                  <w:marBottom w:val="0"/>
                  <w:divBdr>
                    <w:top w:val="none" w:sz="0" w:space="0" w:color="auto"/>
                    <w:left w:val="none" w:sz="0" w:space="0" w:color="auto"/>
                    <w:bottom w:val="none" w:sz="0" w:space="0" w:color="auto"/>
                    <w:right w:val="none" w:sz="0" w:space="0" w:color="auto"/>
                  </w:divBdr>
                  <w:divsChild>
                    <w:div w:id="1436169639">
                      <w:marLeft w:val="0"/>
                      <w:marRight w:val="0"/>
                      <w:marTop w:val="0"/>
                      <w:marBottom w:val="0"/>
                      <w:divBdr>
                        <w:top w:val="none" w:sz="0" w:space="0" w:color="auto"/>
                        <w:left w:val="none" w:sz="0" w:space="0" w:color="auto"/>
                        <w:bottom w:val="none" w:sz="0" w:space="0" w:color="auto"/>
                        <w:right w:val="none" w:sz="0" w:space="0" w:color="auto"/>
                      </w:divBdr>
                    </w:div>
                  </w:divsChild>
                </w:div>
                <w:div w:id="1414668520">
                  <w:marLeft w:val="0"/>
                  <w:marRight w:val="0"/>
                  <w:marTop w:val="0"/>
                  <w:marBottom w:val="0"/>
                  <w:divBdr>
                    <w:top w:val="none" w:sz="0" w:space="0" w:color="auto"/>
                    <w:left w:val="none" w:sz="0" w:space="0" w:color="auto"/>
                    <w:bottom w:val="none" w:sz="0" w:space="0" w:color="auto"/>
                    <w:right w:val="none" w:sz="0" w:space="0" w:color="auto"/>
                  </w:divBdr>
                  <w:divsChild>
                    <w:div w:id="926354111">
                      <w:marLeft w:val="0"/>
                      <w:marRight w:val="0"/>
                      <w:marTop w:val="0"/>
                      <w:marBottom w:val="0"/>
                      <w:divBdr>
                        <w:top w:val="none" w:sz="0" w:space="0" w:color="auto"/>
                        <w:left w:val="none" w:sz="0" w:space="0" w:color="auto"/>
                        <w:bottom w:val="none" w:sz="0" w:space="0" w:color="auto"/>
                        <w:right w:val="none" w:sz="0" w:space="0" w:color="auto"/>
                      </w:divBdr>
                    </w:div>
                  </w:divsChild>
                </w:div>
                <w:div w:id="1415006902">
                  <w:marLeft w:val="0"/>
                  <w:marRight w:val="0"/>
                  <w:marTop w:val="0"/>
                  <w:marBottom w:val="0"/>
                  <w:divBdr>
                    <w:top w:val="none" w:sz="0" w:space="0" w:color="auto"/>
                    <w:left w:val="none" w:sz="0" w:space="0" w:color="auto"/>
                    <w:bottom w:val="none" w:sz="0" w:space="0" w:color="auto"/>
                    <w:right w:val="none" w:sz="0" w:space="0" w:color="auto"/>
                  </w:divBdr>
                  <w:divsChild>
                    <w:div w:id="631639370">
                      <w:marLeft w:val="0"/>
                      <w:marRight w:val="0"/>
                      <w:marTop w:val="0"/>
                      <w:marBottom w:val="0"/>
                      <w:divBdr>
                        <w:top w:val="none" w:sz="0" w:space="0" w:color="auto"/>
                        <w:left w:val="none" w:sz="0" w:space="0" w:color="auto"/>
                        <w:bottom w:val="none" w:sz="0" w:space="0" w:color="auto"/>
                        <w:right w:val="none" w:sz="0" w:space="0" w:color="auto"/>
                      </w:divBdr>
                    </w:div>
                  </w:divsChild>
                </w:div>
                <w:div w:id="1415080688">
                  <w:marLeft w:val="0"/>
                  <w:marRight w:val="0"/>
                  <w:marTop w:val="0"/>
                  <w:marBottom w:val="0"/>
                  <w:divBdr>
                    <w:top w:val="none" w:sz="0" w:space="0" w:color="auto"/>
                    <w:left w:val="none" w:sz="0" w:space="0" w:color="auto"/>
                    <w:bottom w:val="none" w:sz="0" w:space="0" w:color="auto"/>
                    <w:right w:val="none" w:sz="0" w:space="0" w:color="auto"/>
                  </w:divBdr>
                  <w:divsChild>
                    <w:div w:id="403918062">
                      <w:marLeft w:val="0"/>
                      <w:marRight w:val="0"/>
                      <w:marTop w:val="0"/>
                      <w:marBottom w:val="0"/>
                      <w:divBdr>
                        <w:top w:val="none" w:sz="0" w:space="0" w:color="auto"/>
                        <w:left w:val="none" w:sz="0" w:space="0" w:color="auto"/>
                        <w:bottom w:val="none" w:sz="0" w:space="0" w:color="auto"/>
                        <w:right w:val="none" w:sz="0" w:space="0" w:color="auto"/>
                      </w:divBdr>
                    </w:div>
                  </w:divsChild>
                </w:div>
                <w:div w:id="1415319374">
                  <w:marLeft w:val="0"/>
                  <w:marRight w:val="0"/>
                  <w:marTop w:val="0"/>
                  <w:marBottom w:val="0"/>
                  <w:divBdr>
                    <w:top w:val="none" w:sz="0" w:space="0" w:color="auto"/>
                    <w:left w:val="none" w:sz="0" w:space="0" w:color="auto"/>
                    <w:bottom w:val="none" w:sz="0" w:space="0" w:color="auto"/>
                    <w:right w:val="none" w:sz="0" w:space="0" w:color="auto"/>
                  </w:divBdr>
                  <w:divsChild>
                    <w:div w:id="878932632">
                      <w:marLeft w:val="0"/>
                      <w:marRight w:val="0"/>
                      <w:marTop w:val="0"/>
                      <w:marBottom w:val="0"/>
                      <w:divBdr>
                        <w:top w:val="none" w:sz="0" w:space="0" w:color="auto"/>
                        <w:left w:val="none" w:sz="0" w:space="0" w:color="auto"/>
                        <w:bottom w:val="none" w:sz="0" w:space="0" w:color="auto"/>
                        <w:right w:val="none" w:sz="0" w:space="0" w:color="auto"/>
                      </w:divBdr>
                    </w:div>
                  </w:divsChild>
                </w:div>
                <w:div w:id="1415319432">
                  <w:marLeft w:val="0"/>
                  <w:marRight w:val="0"/>
                  <w:marTop w:val="0"/>
                  <w:marBottom w:val="0"/>
                  <w:divBdr>
                    <w:top w:val="none" w:sz="0" w:space="0" w:color="auto"/>
                    <w:left w:val="none" w:sz="0" w:space="0" w:color="auto"/>
                    <w:bottom w:val="none" w:sz="0" w:space="0" w:color="auto"/>
                    <w:right w:val="none" w:sz="0" w:space="0" w:color="auto"/>
                  </w:divBdr>
                  <w:divsChild>
                    <w:div w:id="618686443">
                      <w:marLeft w:val="0"/>
                      <w:marRight w:val="0"/>
                      <w:marTop w:val="0"/>
                      <w:marBottom w:val="0"/>
                      <w:divBdr>
                        <w:top w:val="none" w:sz="0" w:space="0" w:color="auto"/>
                        <w:left w:val="none" w:sz="0" w:space="0" w:color="auto"/>
                        <w:bottom w:val="none" w:sz="0" w:space="0" w:color="auto"/>
                        <w:right w:val="none" w:sz="0" w:space="0" w:color="auto"/>
                      </w:divBdr>
                    </w:div>
                  </w:divsChild>
                </w:div>
                <w:div w:id="1416128747">
                  <w:marLeft w:val="0"/>
                  <w:marRight w:val="0"/>
                  <w:marTop w:val="0"/>
                  <w:marBottom w:val="0"/>
                  <w:divBdr>
                    <w:top w:val="none" w:sz="0" w:space="0" w:color="auto"/>
                    <w:left w:val="none" w:sz="0" w:space="0" w:color="auto"/>
                    <w:bottom w:val="none" w:sz="0" w:space="0" w:color="auto"/>
                    <w:right w:val="none" w:sz="0" w:space="0" w:color="auto"/>
                  </w:divBdr>
                  <w:divsChild>
                    <w:div w:id="1131484827">
                      <w:marLeft w:val="0"/>
                      <w:marRight w:val="0"/>
                      <w:marTop w:val="0"/>
                      <w:marBottom w:val="0"/>
                      <w:divBdr>
                        <w:top w:val="none" w:sz="0" w:space="0" w:color="auto"/>
                        <w:left w:val="none" w:sz="0" w:space="0" w:color="auto"/>
                        <w:bottom w:val="none" w:sz="0" w:space="0" w:color="auto"/>
                        <w:right w:val="none" w:sz="0" w:space="0" w:color="auto"/>
                      </w:divBdr>
                    </w:div>
                  </w:divsChild>
                </w:div>
                <w:div w:id="1417167077">
                  <w:marLeft w:val="0"/>
                  <w:marRight w:val="0"/>
                  <w:marTop w:val="0"/>
                  <w:marBottom w:val="0"/>
                  <w:divBdr>
                    <w:top w:val="none" w:sz="0" w:space="0" w:color="auto"/>
                    <w:left w:val="none" w:sz="0" w:space="0" w:color="auto"/>
                    <w:bottom w:val="none" w:sz="0" w:space="0" w:color="auto"/>
                    <w:right w:val="none" w:sz="0" w:space="0" w:color="auto"/>
                  </w:divBdr>
                  <w:divsChild>
                    <w:div w:id="1433666452">
                      <w:marLeft w:val="0"/>
                      <w:marRight w:val="0"/>
                      <w:marTop w:val="0"/>
                      <w:marBottom w:val="0"/>
                      <w:divBdr>
                        <w:top w:val="none" w:sz="0" w:space="0" w:color="auto"/>
                        <w:left w:val="none" w:sz="0" w:space="0" w:color="auto"/>
                        <w:bottom w:val="none" w:sz="0" w:space="0" w:color="auto"/>
                        <w:right w:val="none" w:sz="0" w:space="0" w:color="auto"/>
                      </w:divBdr>
                    </w:div>
                  </w:divsChild>
                </w:div>
                <w:div w:id="1417438449">
                  <w:marLeft w:val="0"/>
                  <w:marRight w:val="0"/>
                  <w:marTop w:val="0"/>
                  <w:marBottom w:val="0"/>
                  <w:divBdr>
                    <w:top w:val="none" w:sz="0" w:space="0" w:color="auto"/>
                    <w:left w:val="none" w:sz="0" w:space="0" w:color="auto"/>
                    <w:bottom w:val="none" w:sz="0" w:space="0" w:color="auto"/>
                    <w:right w:val="none" w:sz="0" w:space="0" w:color="auto"/>
                  </w:divBdr>
                  <w:divsChild>
                    <w:div w:id="1277299344">
                      <w:marLeft w:val="0"/>
                      <w:marRight w:val="0"/>
                      <w:marTop w:val="0"/>
                      <w:marBottom w:val="0"/>
                      <w:divBdr>
                        <w:top w:val="none" w:sz="0" w:space="0" w:color="auto"/>
                        <w:left w:val="none" w:sz="0" w:space="0" w:color="auto"/>
                        <w:bottom w:val="none" w:sz="0" w:space="0" w:color="auto"/>
                        <w:right w:val="none" w:sz="0" w:space="0" w:color="auto"/>
                      </w:divBdr>
                    </w:div>
                  </w:divsChild>
                </w:div>
                <w:div w:id="1417895124">
                  <w:marLeft w:val="0"/>
                  <w:marRight w:val="0"/>
                  <w:marTop w:val="0"/>
                  <w:marBottom w:val="0"/>
                  <w:divBdr>
                    <w:top w:val="none" w:sz="0" w:space="0" w:color="auto"/>
                    <w:left w:val="none" w:sz="0" w:space="0" w:color="auto"/>
                    <w:bottom w:val="none" w:sz="0" w:space="0" w:color="auto"/>
                    <w:right w:val="none" w:sz="0" w:space="0" w:color="auto"/>
                  </w:divBdr>
                  <w:divsChild>
                    <w:div w:id="403375980">
                      <w:marLeft w:val="0"/>
                      <w:marRight w:val="0"/>
                      <w:marTop w:val="0"/>
                      <w:marBottom w:val="0"/>
                      <w:divBdr>
                        <w:top w:val="none" w:sz="0" w:space="0" w:color="auto"/>
                        <w:left w:val="none" w:sz="0" w:space="0" w:color="auto"/>
                        <w:bottom w:val="none" w:sz="0" w:space="0" w:color="auto"/>
                        <w:right w:val="none" w:sz="0" w:space="0" w:color="auto"/>
                      </w:divBdr>
                    </w:div>
                  </w:divsChild>
                </w:div>
                <w:div w:id="1418552590">
                  <w:marLeft w:val="0"/>
                  <w:marRight w:val="0"/>
                  <w:marTop w:val="0"/>
                  <w:marBottom w:val="0"/>
                  <w:divBdr>
                    <w:top w:val="none" w:sz="0" w:space="0" w:color="auto"/>
                    <w:left w:val="none" w:sz="0" w:space="0" w:color="auto"/>
                    <w:bottom w:val="none" w:sz="0" w:space="0" w:color="auto"/>
                    <w:right w:val="none" w:sz="0" w:space="0" w:color="auto"/>
                  </w:divBdr>
                  <w:divsChild>
                    <w:div w:id="218320984">
                      <w:marLeft w:val="0"/>
                      <w:marRight w:val="0"/>
                      <w:marTop w:val="0"/>
                      <w:marBottom w:val="0"/>
                      <w:divBdr>
                        <w:top w:val="none" w:sz="0" w:space="0" w:color="auto"/>
                        <w:left w:val="none" w:sz="0" w:space="0" w:color="auto"/>
                        <w:bottom w:val="none" w:sz="0" w:space="0" w:color="auto"/>
                        <w:right w:val="none" w:sz="0" w:space="0" w:color="auto"/>
                      </w:divBdr>
                    </w:div>
                  </w:divsChild>
                </w:div>
                <w:div w:id="1419209077">
                  <w:marLeft w:val="0"/>
                  <w:marRight w:val="0"/>
                  <w:marTop w:val="0"/>
                  <w:marBottom w:val="0"/>
                  <w:divBdr>
                    <w:top w:val="none" w:sz="0" w:space="0" w:color="auto"/>
                    <w:left w:val="none" w:sz="0" w:space="0" w:color="auto"/>
                    <w:bottom w:val="none" w:sz="0" w:space="0" w:color="auto"/>
                    <w:right w:val="none" w:sz="0" w:space="0" w:color="auto"/>
                  </w:divBdr>
                  <w:divsChild>
                    <w:div w:id="148519182">
                      <w:marLeft w:val="0"/>
                      <w:marRight w:val="0"/>
                      <w:marTop w:val="0"/>
                      <w:marBottom w:val="0"/>
                      <w:divBdr>
                        <w:top w:val="none" w:sz="0" w:space="0" w:color="auto"/>
                        <w:left w:val="none" w:sz="0" w:space="0" w:color="auto"/>
                        <w:bottom w:val="none" w:sz="0" w:space="0" w:color="auto"/>
                        <w:right w:val="none" w:sz="0" w:space="0" w:color="auto"/>
                      </w:divBdr>
                    </w:div>
                  </w:divsChild>
                </w:div>
                <w:div w:id="1420054716">
                  <w:marLeft w:val="0"/>
                  <w:marRight w:val="0"/>
                  <w:marTop w:val="0"/>
                  <w:marBottom w:val="0"/>
                  <w:divBdr>
                    <w:top w:val="none" w:sz="0" w:space="0" w:color="auto"/>
                    <w:left w:val="none" w:sz="0" w:space="0" w:color="auto"/>
                    <w:bottom w:val="none" w:sz="0" w:space="0" w:color="auto"/>
                    <w:right w:val="none" w:sz="0" w:space="0" w:color="auto"/>
                  </w:divBdr>
                  <w:divsChild>
                    <w:div w:id="1247300232">
                      <w:marLeft w:val="0"/>
                      <w:marRight w:val="0"/>
                      <w:marTop w:val="0"/>
                      <w:marBottom w:val="0"/>
                      <w:divBdr>
                        <w:top w:val="none" w:sz="0" w:space="0" w:color="auto"/>
                        <w:left w:val="none" w:sz="0" w:space="0" w:color="auto"/>
                        <w:bottom w:val="none" w:sz="0" w:space="0" w:color="auto"/>
                        <w:right w:val="none" w:sz="0" w:space="0" w:color="auto"/>
                      </w:divBdr>
                    </w:div>
                  </w:divsChild>
                </w:div>
                <w:div w:id="1420712722">
                  <w:marLeft w:val="0"/>
                  <w:marRight w:val="0"/>
                  <w:marTop w:val="0"/>
                  <w:marBottom w:val="0"/>
                  <w:divBdr>
                    <w:top w:val="none" w:sz="0" w:space="0" w:color="auto"/>
                    <w:left w:val="none" w:sz="0" w:space="0" w:color="auto"/>
                    <w:bottom w:val="none" w:sz="0" w:space="0" w:color="auto"/>
                    <w:right w:val="none" w:sz="0" w:space="0" w:color="auto"/>
                  </w:divBdr>
                  <w:divsChild>
                    <w:div w:id="266350627">
                      <w:marLeft w:val="0"/>
                      <w:marRight w:val="0"/>
                      <w:marTop w:val="0"/>
                      <w:marBottom w:val="0"/>
                      <w:divBdr>
                        <w:top w:val="none" w:sz="0" w:space="0" w:color="auto"/>
                        <w:left w:val="none" w:sz="0" w:space="0" w:color="auto"/>
                        <w:bottom w:val="none" w:sz="0" w:space="0" w:color="auto"/>
                        <w:right w:val="none" w:sz="0" w:space="0" w:color="auto"/>
                      </w:divBdr>
                    </w:div>
                  </w:divsChild>
                </w:div>
                <w:div w:id="1420981165">
                  <w:marLeft w:val="0"/>
                  <w:marRight w:val="0"/>
                  <w:marTop w:val="0"/>
                  <w:marBottom w:val="0"/>
                  <w:divBdr>
                    <w:top w:val="none" w:sz="0" w:space="0" w:color="auto"/>
                    <w:left w:val="none" w:sz="0" w:space="0" w:color="auto"/>
                    <w:bottom w:val="none" w:sz="0" w:space="0" w:color="auto"/>
                    <w:right w:val="none" w:sz="0" w:space="0" w:color="auto"/>
                  </w:divBdr>
                  <w:divsChild>
                    <w:div w:id="200242383">
                      <w:marLeft w:val="0"/>
                      <w:marRight w:val="0"/>
                      <w:marTop w:val="0"/>
                      <w:marBottom w:val="0"/>
                      <w:divBdr>
                        <w:top w:val="none" w:sz="0" w:space="0" w:color="auto"/>
                        <w:left w:val="none" w:sz="0" w:space="0" w:color="auto"/>
                        <w:bottom w:val="none" w:sz="0" w:space="0" w:color="auto"/>
                        <w:right w:val="none" w:sz="0" w:space="0" w:color="auto"/>
                      </w:divBdr>
                    </w:div>
                  </w:divsChild>
                </w:div>
                <w:div w:id="1421564978">
                  <w:marLeft w:val="0"/>
                  <w:marRight w:val="0"/>
                  <w:marTop w:val="0"/>
                  <w:marBottom w:val="0"/>
                  <w:divBdr>
                    <w:top w:val="none" w:sz="0" w:space="0" w:color="auto"/>
                    <w:left w:val="none" w:sz="0" w:space="0" w:color="auto"/>
                    <w:bottom w:val="none" w:sz="0" w:space="0" w:color="auto"/>
                    <w:right w:val="none" w:sz="0" w:space="0" w:color="auto"/>
                  </w:divBdr>
                  <w:divsChild>
                    <w:div w:id="597638841">
                      <w:marLeft w:val="0"/>
                      <w:marRight w:val="0"/>
                      <w:marTop w:val="0"/>
                      <w:marBottom w:val="0"/>
                      <w:divBdr>
                        <w:top w:val="none" w:sz="0" w:space="0" w:color="auto"/>
                        <w:left w:val="none" w:sz="0" w:space="0" w:color="auto"/>
                        <w:bottom w:val="none" w:sz="0" w:space="0" w:color="auto"/>
                        <w:right w:val="none" w:sz="0" w:space="0" w:color="auto"/>
                      </w:divBdr>
                    </w:div>
                  </w:divsChild>
                </w:div>
                <w:div w:id="1424300298">
                  <w:marLeft w:val="0"/>
                  <w:marRight w:val="0"/>
                  <w:marTop w:val="0"/>
                  <w:marBottom w:val="0"/>
                  <w:divBdr>
                    <w:top w:val="none" w:sz="0" w:space="0" w:color="auto"/>
                    <w:left w:val="none" w:sz="0" w:space="0" w:color="auto"/>
                    <w:bottom w:val="none" w:sz="0" w:space="0" w:color="auto"/>
                    <w:right w:val="none" w:sz="0" w:space="0" w:color="auto"/>
                  </w:divBdr>
                  <w:divsChild>
                    <w:div w:id="1614510201">
                      <w:marLeft w:val="0"/>
                      <w:marRight w:val="0"/>
                      <w:marTop w:val="0"/>
                      <w:marBottom w:val="0"/>
                      <w:divBdr>
                        <w:top w:val="none" w:sz="0" w:space="0" w:color="auto"/>
                        <w:left w:val="none" w:sz="0" w:space="0" w:color="auto"/>
                        <w:bottom w:val="none" w:sz="0" w:space="0" w:color="auto"/>
                        <w:right w:val="none" w:sz="0" w:space="0" w:color="auto"/>
                      </w:divBdr>
                    </w:div>
                  </w:divsChild>
                </w:div>
                <w:div w:id="1424644461">
                  <w:marLeft w:val="0"/>
                  <w:marRight w:val="0"/>
                  <w:marTop w:val="0"/>
                  <w:marBottom w:val="0"/>
                  <w:divBdr>
                    <w:top w:val="none" w:sz="0" w:space="0" w:color="auto"/>
                    <w:left w:val="none" w:sz="0" w:space="0" w:color="auto"/>
                    <w:bottom w:val="none" w:sz="0" w:space="0" w:color="auto"/>
                    <w:right w:val="none" w:sz="0" w:space="0" w:color="auto"/>
                  </w:divBdr>
                  <w:divsChild>
                    <w:div w:id="1352336787">
                      <w:marLeft w:val="0"/>
                      <w:marRight w:val="0"/>
                      <w:marTop w:val="0"/>
                      <w:marBottom w:val="0"/>
                      <w:divBdr>
                        <w:top w:val="none" w:sz="0" w:space="0" w:color="auto"/>
                        <w:left w:val="none" w:sz="0" w:space="0" w:color="auto"/>
                        <w:bottom w:val="none" w:sz="0" w:space="0" w:color="auto"/>
                        <w:right w:val="none" w:sz="0" w:space="0" w:color="auto"/>
                      </w:divBdr>
                    </w:div>
                  </w:divsChild>
                </w:div>
                <w:div w:id="1425608005">
                  <w:marLeft w:val="0"/>
                  <w:marRight w:val="0"/>
                  <w:marTop w:val="0"/>
                  <w:marBottom w:val="0"/>
                  <w:divBdr>
                    <w:top w:val="none" w:sz="0" w:space="0" w:color="auto"/>
                    <w:left w:val="none" w:sz="0" w:space="0" w:color="auto"/>
                    <w:bottom w:val="none" w:sz="0" w:space="0" w:color="auto"/>
                    <w:right w:val="none" w:sz="0" w:space="0" w:color="auto"/>
                  </w:divBdr>
                  <w:divsChild>
                    <w:div w:id="1437945980">
                      <w:marLeft w:val="0"/>
                      <w:marRight w:val="0"/>
                      <w:marTop w:val="0"/>
                      <w:marBottom w:val="0"/>
                      <w:divBdr>
                        <w:top w:val="none" w:sz="0" w:space="0" w:color="auto"/>
                        <w:left w:val="none" w:sz="0" w:space="0" w:color="auto"/>
                        <w:bottom w:val="none" w:sz="0" w:space="0" w:color="auto"/>
                        <w:right w:val="none" w:sz="0" w:space="0" w:color="auto"/>
                      </w:divBdr>
                    </w:div>
                  </w:divsChild>
                </w:div>
                <w:div w:id="1426341146">
                  <w:marLeft w:val="0"/>
                  <w:marRight w:val="0"/>
                  <w:marTop w:val="0"/>
                  <w:marBottom w:val="0"/>
                  <w:divBdr>
                    <w:top w:val="none" w:sz="0" w:space="0" w:color="auto"/>
                    <w:left w:val="none" w:sz="0" w:space="0" w:color="auto"/>
                    <w:bottom w:val="none" w:sz="0" w:space="0" w:color="auto"/>
                    <w:right w:val="none" w:sz="0" w:space="0" w:color="auto"/>
                  </w:divBdr>
                  <w:divsChild>
                    <w:div w:id="1516916520">
                      <w:marLeft w:val="0"/>
                      <w:marRight w:val="0"/>
                      <w:marTop w:val="0"/>
                      <w:marBottom w:val="0"/>
                      <w:divBdr>
                        <w:top w:val="none" w:sz="0" w:space="0" w:color="auto"/>
                        <w:left w:val="none" w:sz="0" w:space="0" w:color="auto"/>
                        <w:bottom w:val="none" w:sz="0" w:space="0" w:color="auto"/>
                        <w:right w:val="none" w:sz="0" w:space="0" w:color="auto"/>
                      </w:divBdr>
                    </w:div>
                  </w:divsChild>
                </w:div>
                <w:div w:id="1426681633">
                  <w:marLeft w:val="0"/>
                  <w:marRight w:val="0"/>
                  <w:marTop w:val="0"/>
                  <w:marBottom w:val="0"/>
                  <w:divBdr>
                    <w:top w:val="none" w:sz="0" w:space="0" w:color="auto"/>
                    <w:left w:val="none" w:sz="0" w:space="0" w:color="auto"/>
                    <w:bottom w:val="none" w:sz="0" w:space="0" w:color="auto"/>
                    <w:right w:val="none" w:sz="0" w:space="0" w:color="auto"/>
                  </w:divBdr>
                  <w:divsChild>
                    <w:div w:id="1200776151">
                      <w:marLeft w:val="0"/>
                      <w:marRight w:val="0"/>
                      <w:marTop w:val="0"/>
                      <w:marBottom w:val="0"/>
                      <w:divBdr>
                        <w:top w:val="none" w:sz="0" w:space="0" w:color="auto"/>
                        <w:left w:val="none" w:sz="0" w:space="0" w:color="auto"/>
                        <w:bottom w:val="none" w:sz="0" w:space="0" w:color="auto"/>
                        <w:right w:val="none" w:sz="0" w:space="0" w:color="auto"/>
                      </w:divBdr>
                    </w:div>
                  </w:divsChild>
                </w:div>
                <w:div w:id="1427846266">
                  <w:marLeft w:val="0"/>
                  <w:marRight w:val="0"/>
                  <w:marTop w:val="0"/>
                  <w:marBottom w:val="0"/>
                  <w:divBdr>
                    <w:top w:val="none" w:sz="0" w:space="0" w:color="auto"/>
                    <w:left w:val="none" w:sz="0" w:space="0" w:color="auto"/>
                    <w:bottom w:val="none" w:sz="0" w:space="0" w:color="auto"/>
                    <w:right w:val="none" w:sz="0" w:space="0" w:color="auto"/>
                  </w:divBdr>
                  <w:divsChild>
                    <w:div w:id="1083722613">
                      <w:marLeft w:val="0"/>
                      <w:marRight w:val="0"/>
                      <w:marTop w:val="0"/>
                      <w:marBottom w:val="0"/>
                      <w:divBdr>
                        <w:top w:val="none" w:sz="0" w:space="0" w:color="auto"/>
                        <w:left w:val="none" w:sz="0" w:space="0" w:color="auto"/>
                        <w:bottom w:val="none" w:sz="0" w:space="0" w:color="auto"/>
                        <w:right w:val="none" w:sz="0" w:space="0" w:color="auto"/>
                      </w:divBdr>
                    </w:div>
                  </w:divsChild>
                </w:div>
                <w:div w:id="1430782036">
                  <w:marLeft w:val="0"/>
                  <w:marRight w:val="0"/>
                  <w:marTop w:val="0"/>
                  <w:marBottom w:val="0"/>
                  <w:divBdr>
                    <w:top w:val="none" w:sz="0" w:space="0" w:color="auto"/>
                    <w:left w:val="none" w:sz="0" w:space="0" w:color="auto"/>
                    <w:bottom w:val="none" w:sz="0" w:space="0" w:color="auto"/>
                    <w:right w:val="none" w:sz="0" w:space="0" w:color="auto"/>
                  </w:divBdr>
                  <w:divsChild>
                    <w:div w:id="1956865971">
                      <w:marLeft w:val="0"/>
                      <w:marRight w:val="0"/>
                      <w:marTop w:val="0"/>
                      <w:marBottom w:val="0"/>
                      <w:divBdr>
                        <w:top w:val="none" w:sz="0" w:space="0" w:color="auto"/>
                        <w:left w:val="none" w:sz="0" w:space="0" w:color="auto"/>
                        <w:bottom w:val="none" w:sz="0" w:space="0" w:color="auto"/>
                        <w:right w:val="none" w:sz="0" w:space="0" w:color="auto"/>
                      </w:divBdr>
                    </w:div>
                  </w:divsChild>
                </w:div>
                <w:div w:id="1431510295">
                  <w:marLeft w:val="0"/>
                  <w:marRight w:val="0"/>
                  <w:marTop w:val="0"/>
                  <w:marBottom w:val="0"/>
                  <w:divBdr>
                    <w:top w:val="none" w:sz="0" w:space="0" w:color="auto"/>
                    <w:left w:val="none" w:sz="0" w:space="0" w:color="auto"/>
                    <w:bottom w:val="none" w:sz="0" w:space="0" w:color="auto"/>
                    <w:right w:val="none" w:sz="0" w:space="0" w:color="auto"/>
                  </w:divBdr>
                  <w:divsChild>
                    <w:div w:id="737097577">
                      <w:marLeft w:val="0"/>
                      <w:marRight w:val="0"/>
                      <w:marTop w:val="0"/>
                      <w:marBottom w:val="0"/>
                      <w:divBdr>
                        <w:top w:val="none" w:sz="0" w:space="0" w:color="auto"/>
                        <w:left w:val="none" w:sz="0" w:space="0" w:color="auto"/>
                        <w:bottom w:val="none" w:sz="0" w:space="0" w:color="auto"/>
                        <w:right w:val="none" w:sz="0" w:space="0" w:color="auto"/>
                      </w:divBdr>
                    </w:div>
                  </w:divsChild>
                </w:div>
                <w:div w:id="1432778257">
                  <w:marLeft w:val="0"/>
                  <w:marRight w:val="0"/>
                  <w:marTop w:val="0"/>
                  <w:marBottom w:val="0"/>
                  <w:divBdr>
                    <w:top w:val="none" w:sz="0" w:space="0" w:color="auto"/>
                    <w:left w:val="none" w:sz="0" w:space="0" w:color="auto"/>
                    <w:bottom w:val="none" w:sz="0" w:space="0" w:color="auto"/>
                    <w:right w:val="none" w:sz="0" w:space="0" w:color="auto"/>
                  </w:divBdr>
                  <w:divsChild>
                    <w:div w:id="241261039">
                      <w:marLeft w:val="0"/>
                      <w:marRight w:val="0"/>
                      <w:marTop w:val="0"/>
                      <w:marBottom w:val="0"/>
                      <w:divBdr>
                        <w:top w:val="none" w:sz="0" w:space="0" w:color="auto"/>
                        <w:left w:val="none" w:sz="0" w:space="0" w:color="auto"/>
                        <w:bottom w:val="none" w:sz="0" w:space="0" w:color="auto"/>
                        <w:right w:val="none" w:sz="0" w:space="0" w:color="auto"/>
                      </w:divBdr>
                    </w:div>
                  </w:divsChild>
                </w:div>
                <w:div w:id="1434207532">
                  <w:marLeft w:val="0"/>
                  <w:marRight w:val="0"/>
                  <w:marTop w:val="0"/>
                  <w:marBottom w:val="0"/>
                  <w:divBdr>
                    <w:top w:val="none" w:sz="0" w:space="0" w:color="auto"/>
                    <w:left w:val="none" w:sz="0" w:space="0" w:color="auto"/>
                    <w:bottom w:val="none" w:sz="0" w:space="0" w:color="auto"/>
                    <w:right w:val="none" w:sz="0" w:space="0" w:color="auto"/>
                  </w:divBdr>
                  <w:divsChild>
                    <w:div w:id="68961640">
                      <w:marLeft w:val="0"/>
                      <w:marRight w:val="0"/>
                      <w:marTop w:val="0"/>
                      <w:marBottom w:val="0"/>
                      <w:divBdr>
                        <w:top w:val="none" w:sz="0" w:space="0" w:color="auto"/>
                        <w:left w:val="none" w:sz="0" w:space="0" w:color="auto"/>
                        <w:bottom w:val="none" w:sz="0" w:space="0" w:color="auto"/>
                        <w:right w:val="none" w:sz="0" w:space="0" w:color="auto"/>
                      </w:divBdr>
                    </w:div>
                  </w:divsChild>
                </w:div>
                <w:div w:id="1434208851">
                  <w:marLeft w:val="0"/>
                  <w:marRight w:val="0"/>
                  <w:marTop w:val="0"/>
                  <w:marBottom w:val="0"/>
                  <w:divBdr>
                    <w:top w:val="none" w:sz="0" w:space="0" w:color="auto"/>
                    <w:left w:val="none" w:sz="0" w:space="0" w:color="auto"/>
                    <w:bottom w:val="none" w:sz="0" w:space="0" w:color="auto"/>
                    <w:right w:val="none" w:sz="0" w:space="0" w:color="auto"/>
                  </w:divBdr>
                  <w:divsChild>
                    <w:div w:id="34430384">
                      <w:marLeft w:val="0"/>
                      <w:marRight w:val="0"/>
                      <w:marTop w:val="0"/>
                      <w:marBottom w:val="0"/>
                      <w:divBdr>
                        <w:top w:val="none" w:sz="0" w:space="0" w:color="auto"/>
                        <w:left w:val="none" w:sz="0" w:space="0" w:color="auto"/>
                        <w:bottom w:val="none" w:sz="0" w:space="0" w:color="auto"/>
                        <w:right w:val="none" w:sz="0" w:space="0" w:color="auto"/>
                      </w:divBdr>
                    </w:div>
                  </w:divsChild>
                </w:div>
                <w:div w:id="1435662780">
                  <w:marLeft w:val="0"/>
                  <w:marRight w:val="0"/>
                  <w:marTop w:val="0"/>
                  <w:marBottom w:val="0"/>
                  <w:divBdr>
                    <w:top w:val="none" w:sz="0" w:space="0" w:color="auto"/>
                    <w:left w:val="none" w:sz="0" w:space="0" w:color="auto"/>
                    <w:bottom w:val="none" w:sz="0" w:space="0" w:color="auto"/>
                    <w:right w:val="none" w:sz="0" w:space="0" w:color="auto"/>
                  </w:divBdr>
                  <w:divsChild>
                    <w:div w:id="1733767604">
                      <w:marLeft w:val="0"/>
                      <w:marRight w:val="0"/>
                      <w:marTop w:val="0"/>
                      <w:marBottom w:val="0"/>
                      <w:divBdr>
                        <w:top w:val="none" w:sz="0" w:space="0" w:color="auto"/>
                        <w:left w:val="none" w:sz="0" w:space="0" w:color="auto"/>
                        <w:bottom w:val="none" w:sz="0" w:space="0" w:color="auto"/>
                        <w:right w:val="none" w:sz="0" w:space="0" w:color="auto"/>
                      </w:divBdr>
                    </w:div>
                  </w:divsChild>
                </w:div>
                <w:div w:id="1437090804">
                  <w:marLeft w:val="0"/>
                  <w:marRight w:val="0"/>
                  <w:marTop w:val="0"/>
                  <w:marBottom w:val="0"/>
                  <w:divBdr>
                    <w:top w:val="none" w:sz="0" w:space="0" w:color="auto"/>
                    <w:left w:val="none" w:sz="0" w:space="0" w:color="auto"/>
                    <w:bottom w:val="none" w:sz="0" w:space="0" w:color="auto"/>
                    <w:right w:val="none" w:sz="0" w:space="0" w:color="auto"/>
                  </w:divBdr>
                  <w:divsChild>
                    <w:div w:id="159008935">
                      <w:marLeft w:val="0"/>
                      <w:marRight w:val="0"/>
                      <w:marTop w:val="0"/>
                      <w:marBottom w:val="0"/>
                      <w:divBdr>
                        <w:top w:val="none" w:sz="0" w:space="0" w:color="auto"/>
                        <w:left w:val="none" w:sz="0" w:space="0" w:color="auto"/>
                        <w:bottom w:val="none" w:sz="0" w:space="0" w:color="auto"/>
                        <w:right w:val="none" w:sz="0" w:space="0" w:color="auto"/>
                      </w:divBdr>
                    </w:div>
                  </w:divsChild>
                </w:div>
                <w:div w:id="1438989900">
                  <w:marLeft w:val="0"/>
                  <w:marRight w:val="0"/>
                  <w:marTop w:val="0"/>
                  <w:marBottom w:val="0"/>
                  <w:divBdr>
                    <w:top w:val="none" w:sz="0" w:space="0" w:color="auto"/>
                    <w:left w:val="none" w:sz="0" w:space="0" w:color="auto"/>
                    <w:bottom w:val="none" w:sz="0" w:space="0" w:color="auto"/>
                    <w:right w:val="none" w:sz="0" w:space="0" w:color="auto"/>
                  </w:divBdr>
                  <w:divsChild>
                    <w:div w:id="377048422">
                      <w:marLeft w:val="0"/>
                      <w:marRight w:val="0"/>
                      <w:marTop w:val="0"/>
                      <w:marBottom w:val="0"/>
                      <w:divBdr>
                        <w:top w:val="none" w:sz="0" w:space="0" w:color="auto"/>
                        <w:left w:val="none" w:sz="0" w:space="0" w:color="auto"/>
                        <w:bottom w:val="none" w:sz="0" w:space="0" w:color="auto"/>
                        <w:right w:val="none" w:sz="0" w:space="0" w:color="auto"/>
                      </w:divBdr>
                    </w:div>
                  </w:divsChild>
                </w:div>
                <w:div w:id="1440174103">
                  <w:marLeft w:val="0"/>
                  <w:marRight w:val="0"/>
                  <w:marTop w:val="0"/>
                  <w:marBottom w:val="0"/>
                  <w:divBdr>
                    <w:top w:val="none" w:sz="0" w:space="0" w:color="auto"/>
                    <w:left w:val="none" w:sz="0" w:space="0" w:color="auto"/>
                    <w:bottom w:val="none" w:sz="0" w:space="0" w:color="auto"/>
                    <w:right w:val="none" w:sz="0" w:space="0" w:color="auto"/>
                  </w:divBdr>
                  <w:divsChild>
                    <w:div w:id="288904780">
                      <w:marLeft w:val="0"/>
                      <w:marRight w:val="0"/>
                      <w:marTop w:val="0"/>
                      <w:marBottom w:val="0"/>
                      <w:divBdr>
                        <w:top w:val="none" w:sz="0" w:space="0" w:color="auto"/>
                        <w:left w:val="none" w:sz="0" w:space="0" w:color="auto"/>
                        <w:bottom w:val="none" w:sz="0" w:space="0" w:color="auto"/>
                        <w:right w:val="none" w:sz="0" w:space="0" w:color="auto"/>
                      </w:divBdr>
                    </w:div>
                  </w:divsChild>
                </w:div>
                <w:div w:id="1440485254">
                  <w:marLeft w:val="0"/>
                  <w:marRight w:val="0"/>
                  <w:marTop w:val="0"/>
                  <w:marBottom w:val="0"/>
                  <w:divBdr>
                    <w:top w:val="none" w:sz="0" w:space="0" w:color="auto"/>
                    <w:left w:val="none" w:sz="0" w:space="0" w:color="auto"/>
                    <w:bottom w:val="none" w:sz="0" w:space="0" w:color="auto"/>
                    <w:right w:val="none" w:sz="0" w:space="0" w:color="auto"/>
                  </w:divBdr>
                  <w:divsChild>
                    <w:div w:id="1902136000">
                      <w:marLeft w:val="0"/>
                      <w:marRight w:val="0"/>
                      <w:marTop w:val="0"/>
                      <w:marBottom w:val="0"/>
                      <w:divBdr>
                        <w:top w:val="none" w:sz="0" w:space="0" w:color="auto"/>
                        <w:left w:val="none" w:sz="0" w:space="0" w:color="auto"/>
                        <w:bottom w:val="none" w:sz="0" w:space="0" w:color="auto"/>
                        <w:right w:val="none" w:sz="0" w:space="0" w:color="auto"/>
                      </w:divBdr>
                    </w:div>
                  </w:divsChild>
                </w:div>
                <w:div w:id="1442871887">
                  <w:marLeft w:val="0"/>
                  <w:marRight w:val="0"/>
                  <w:marTop w:val="0"/>
                  <w:marBottom w:val="0"/>
                  <w:divBdr>
                    <w:top w:val="none" w:sz="0" w:space="0" w:color="auto"/>
                    <w:left w:val="none" w:sz="0" w:space="0" w:color="auto"/>
                    <w:bottom w:val="none" w:sz="0" w:space="0" w:color="auto"/>
                    <w:right w:val="none" w:sz="0" w:space="0" w:color="auto"/>
                  </w:divBdr>
                  <w:divsChild>
                    <w:div w:id="2047830903">
                      <w:marLeft w:val="0"/>
                      <w:marRight w:val="0"/>
                      <w:marTop w:val="0"/>
                      <w:marBottom w:val="0"/>
                      <w:divBdr>
                        <w:top w:val="none" w:sz="0" w:space="0" w:color="auto"/>
                        <w:left w:val="none" w:sz="0" w:space="0" w:color="auto"/>
                        <w:bottom w:val="none" w:sz="0" w:space="0" w:color="auto"/>
                        <w:right w:val="none" w:sz="0" w:space="0" w:color="auto"/>
                      </w:divBdr>
                    </w:div>
                  </w:divsChild>
                </w:div>
                <w:div w:id="1445803027">
                  <w:marLeft w:val="0"/>
                  <w:marRight w:val="0"/>
                  <w:marTop w:val="0"/>
                  <w:marBottom w:val="0"/>
                  <w:divBdr>
                    <w:top w:val="none" w:sz="0" w:space="0" w:color="auto"/>
                    <w:left w:val="none" w:sz="0" w:space="0" w:color="auto"/>
                    <w:bottom w:val="none" w:sz="0" w:space="0" w:color="auto"/>
                    <w:right w:val="none" w:sz="0" w:space="0" w:color="auto"/>
                  </w:divBdr>
                  <w:divsChild>
                    <w:div w:id="2035111117">
                      <w:marLeft w:val="0"/>
                      <w:marRight w:val="0"/>
                      <w:marTop w:val="0"/>
                      <w:marBottom w:val="0"/>
                      <w:divBdr>
                        <w:top w:val="none" w:sz="0" w:space="0" w:color="auto"/>
                        <w:left w:val="none" w:sz="0" w:space="0" w:color="auto"/>
                        <w:bottom w:val="none" w:sz="0" w:space="0" w:color="auto"/>
                        <w:right w:val="none" w:sz="0" w:space="0" w:color="auto"/>
                      </w:divBdr>
                    </w:div>
                  </w:divsChild>
                </w:div>
                <w:div w:id="1446073239">
                  <w:marLeft w:val="0"/>
                  <w:marRight w:val="0"/>
                  <w:marTop w:val="0"/>
                  <w:marBottom w:val="0"/>
                  <w:divBdr>
                    <w:top w:val="none" w:sz="0" w:space="0" w:color="auto"/>
                    <w:left w:val="none" w:sz="0" w:space="0" w:color="auto"/>
                    <w:bottom w:val="none" w:sz="0" w:space="0" w:color="auto"/>
                    <w:right w:val="none" w:sz="0" w:space="0" w:color="auto"/>
                  </w:divBdr>
                  <w:divsChild>
                    <w:div w:id="109055486">
                      <w:marLeft w:val="0"/>
                      <w:marRight w:val="0"/>
                      <w:marTop w:val="0"/>
                      <w:marBottom w:val="0"/>
                      <w:divBdr>
                        <w:top w:val="none" w:sz="0" w:space="0" w:color="auto"/>
                        <w:left w:val="none" w:sz="0" w:space="0" w:color="auto"/>
                        <w:bottom w:val="none" w:sz="0" w:space="0" w:color="auto"/>
                        <w:right w:val="none" w:sz="0" w:space="0" w:color="auto"/>
                      </w:divBdr>
                    </w:div>
                  </w:divsChild>
                </w:div>
                <w:div w:id="1446735203">
                  <w:marLeft w:val="0"/>
                  <w:marRight w:val="0"/>
                  <w:marTop w:val="0"/>
                  <w:marBottom w:val="0"/>
                  <w:divBdr>
                    <w:top w:val="none" w:sz="0" w:space="0" w:color="auto"/>
                    <w:left w:val="none" w:sz="0" w:space="0" w:color="auto"/>
                    <w:bottom w:val="none" w:sz="0" w:space="0" w:color="auto"/>
                    <w:right w:val="none" w:sz="0" w:space="0" w:color="auto"/>
                  </w:divBdr>
                  <w:divsChild>
                    <w:div w:id="1435247324">
                      <w:marLeft w:val="0"/>
                      <w:marRight w:val="0"/>
                      <w:marTop w:val="0"/>
                      <w:marBottom w:val="0"/>
                      <w:divBdr>
                        <w:top w:val="none" w:sz="0" w:space="0" w:color="auto"/>
                        <w:left w:val="none" w:sz="0" w:space="0" w:color="auto"/>
                        <w:bottom w:val="none" w:sz="0" w:space="0" w:color="auto"/>
                        <w:right w:val="none" w:sz="0" w:space="0" w:color="auto"/>
                      </w:divBdr>
                    </w:div>
                  </w:divsChild>
                </w:div>
                <w:div w:id="1447121962">
                  <w:marLeft w:val="0"/>
                  <w:marRight w:val="0"/>
                  <w:marTop w:val="0"/>
                  <w:marBottom w:val="0"/>
                  <w:divBdr>
                    <w:top w:val="none" w:sz="0" w:space="0" w:color="auto"/>
                    <w:left w:val="none" w:sz="0" w:space="0" w:color="auto"/>
                    <w:bottom w:val="none" w:sz="0" w:space="0" w:color="auto"/>
                    <w:right w:val="none" w:sz="0" w:space="0" w:color="auto"/>
                  </w:divBdr>
                  <w:divsChild>
                    <w:div w:id="147091589">
                      <w:marLeft w:val="0"/>
                      <w:marRight w:val="0"/>
                      <w:marTop w:val="0"/>
                      <w:marBottom w:val="0"/>
                      <w:divBdr>
                        <w:top w:val="none" w:sz="0" w:space="0" w:color="auto"/>
                        <w:left w:val="none" w:sz="0" w:space="0" w:color="auto"/>
                        <w:bottom w:val="none" w:sz="0" w:space="0" w:color="auto"/>
                        <w:right w:val="none" w:sz="0" w:space="0" w:color="auto"/>
                      </w:divBdr>
                    </w:div>
                  </w:divsChild>
                </w:div>
                <w:div w:id="1448961650">
                  <w:marLeft w:val="0"/>
                  <w:marRight w:val="0"/>
                  <w:marTop w:val="0"/>
                  <w:marBottom w:val="0"/>
                  <w:divBdr>
                    <w:top w:val="none" w:sz="0" w:space="0" w:color="auto"/>
                    <w:left w:val="none" w:sz="0" w:space="0" w:color="auto"/>
                    <w:bottom w:val="none" w:sz="0" w:space="0" w:color="auto"/>
                    <w:right w:val="none" w:sz="0" w:space="0" w:color="auto"/>
                  </w:divBdr>
                  <w:divsChild>
                    <w:div w:id="1235050822">
                      <w:marLeft w:val="0"/>
                      <w:marRight w:val="0"/>
                      <w:marTop w:val="0"/>
                      <w:marBottom w:val="0"/>
                      <w:divBdr>
                        <w:top w:val="none" w:sz="0" w:space="0" w:color="auto"/>
                        <w:left w:val="none" w:sz="0" w:space="0" w:color="auto"/>
                        <w:bottom w:val="none" w:sz="0" w:space="0" w:color="auto"/>
                        <w:right w:val="none" w:sz="0" w:space="0" w:color="auto"/>
                      </w:divBdr>
                    </w:div>
                  </w:divsChild>
                </w:div>
                <w:div w:id="1449159141">
                  <w:marLeft w:val="0"/>
                  <w:marRight w:val="0"/>
                  <w:marTop w:val="0"/>
                  <w:marBottom w:val="0"/>
                  <w:divBdr>
                    <w:top w:val="none" w:sz="0" w:space="0" w:color="auto"/>
                    <w:left w:val="none" w:sz="0" w:space="0" w:color="auto"/>
                    <w:bottom w:val="none" w:sz="0" w:space="0" w:color="auto"/>
                    <w:right w:val="none" w:sz="0" w:space="0" w:color="auto"/>
                  </w:divBdr>
                  <w:divsChild>
                    <w:div w:id="1420566279">
                      <w:marLeft w:val="0"/>
                      <w:marRight w:val="0"/>
                      <w:marTop w:val="0"/>
                      <w:marBottom w:val="0"/>
                      <w:divBdr>
                        <w:top w:val="none" w:sz="0" w:space="0" w:color="auto"/>
                        <w:left w:val="none" w:sz="0" w:space="0" w:color="auto"/>
                        <w:bottom w:val="none" w:sz="0" w:space="0" w:color="auto"/>
                        <w:right w:val="none" w:sz="0" w:space="0" w:color="auto"/>
                      </w:divBdr>
                    </w:div>
                  </w:divsChild>
                </w:div>
                <w:div w:id="1449815559">
                  <w:marLeft w:val="0"/>
                  <w:marRight w:val="0"/>
                  <w:marTop w:val="0"/>
                  <w:marBottom w:val="0"/>
                  <w:divBdr>
                    <w:top w:val="none" w:sz="0" w:space="0" w:color="auto"/>
                    <w:left w:val="none" w:sz="0" w:space="0" w:color="auto"/>
                    <w:bottom w:val="none" w:sz="0" w:space="0" w:color="auto"/>
                    <w:right w:val="none" w:sz="0" w:space="0" w:color="auto"/>
                  </w:divBdr>
                  <w:divsChild>
                    <w:div w:id="414129470">
                      <w:marLeft w:val="0"/>
                      <w:marRight w:val="0"/>
                      <w:marTop w:val="0"/>
                      <w:marBottom w:val="0"/>
                      <w:divBdr>
                        <w:top w:val="none" w:sz="0" w:space="0" w:color="auto"/>
                        <w:left w:val="none" w:sz="0" w:space="0" w:color="auto"/>
                        <w:bottom w:val="none" w:sz="0" w:space="0" w:color="auto"/>
                        <w:right w:val="none" w:sz="0" w:space="0" w:color="auto"/>
                      </w:divBdr>
                    </w:div>
                  </w:divsChild>
                </w:div>
                <w:div w:id="1451242441">
                  <w:marLeft w:val="0"/>
                  <w:marRight w:val="0"/>
                  <w:marTop w:val="0"/>
                  <w:marBottom w:val="0"/>
                  <w:divBdr>
                    <w:top w:val="none" w:sz="0" w:space="0" w:color="auto"/>
                    <w:left w:val="none" w:sz="0" w:space="0" w:color="auto"/>
                    <w:bottom w:val="none" w:sz="0" w:space="0" w:color="auto"/>
                    <w:right w:val="none" w:sz="0" w:space="0" w:color="auto"/>
                  </w:divBdr>
                  <w:divsChild>
                    <w:div w:id="437605037">
                      <w:marLeft w:val="0"/>
                      <w:marRight w:val="0"/>
                      <w:marTop w:val="0"/>
                      <w:marBottom w:val="0"/>
                      <w:divBdr>
                        <w:top w:val="none" w:sz="0" w:space="0" w:color="auto"/>
                        <w:left w:val="none" w:sz="0" w:space="0" w:color="auto"/>
                        <w:bottom w:val="none" w:sz="0" w:space="0" w:color="auto"/>
                        <w:right w:val="none" w:sz="0" w:space="0" w:color="auto"/>
                      </w:divBdr>
                    </w:div>
                  </w:divsChild>
                </w:div>
                <w:div w:id="1451627219">
                  <w:marLeft w:val="0"/>
                  <w:marRight w:val="0"/>
                  <w:marTop w:val="0"/>
                  <w:marBottom w:val="0"/>
                  <w:divBdr>
                    <w:top w:val="none" w:sz="0" w:space="0" w:color="auto"/>
                    <w:left w:val="none" w:sz="0" w:space="0" w:color="auto"/>
                    <w:bottom w:val="none" w:sz="0" w:space="0" w:color="auto"/>
                    <w:right w:val="none" w:sz="0" w:space="0" w:color="auto"/>
                  </w:divBdr>
                  <w:divsChild>
                    <w:div w:id="1504662549">
                      <w:marLeft w:val="0"/>
                      <w:marRight w:val="0"/>
                      <w:marTop w:val="0"/>
                      <w:marBottom w:val="0"/>
                      <w:divBdr>
                        <w:top w:val="none" w:sz="0" w:space="0" w:color="auto"/>
                        <w:left w:val="none" w:sz="0" w:space="0" w:color="auto"/>
                        <w:bottom w:val="none" w:sz="0" w:space="0" w:color="auto"/>
                        <w:right w:val="none" w:sz="0" w:space="0" w:color="auto"/>
                      </w:divBdr>
                    </w:div>
                  </w:divsChild>
                </w:div>
                <w:div w:id="1452555704">
                  <w:marLeft w:val="0"/>
                  <w:marRight w:val="0"/>
                  <w:marTop w:val="0"/>
                  <w:marBottom w:val="0"/>
                  <w:divBdr>
                    <w:top w:val="none" w:sz="0" w:space="0" w:color="auto"/>
                    <w:left w:val="none" w:sz="0" w:space="0" w:color="auto"/>
                    <w:bottom w:val="none" w:sz="0" w:space="0" w:color="auto"/>
                    <w:right w:val="none" w:sz="0" w:space="0" w:color="auto"/>
                  </w:divBdr>
                  <w:divsChild>
                    <w:div w:id="426732420">
                      <w:marLeft w:val="0"/>
                      <w:marRight w:val="0"/>
                      <w:marTop w:val="0"/>
                      <w:marBottom w:val="0"/>
                      <w:divBdr>
                        <w:top w:val="none" w:sz="0" w:space="0" w:color="auto"/>
                        <w:left w:val="none" w:sz="0" w:space="0" w:color="auto"/>
                        <w:bottom w:val="none" w:sz="0" w:space="0" w:color="auto"/>
                        <w:right w:val="none" w:sz="0" w:space="0" w:color="auto"/>
                      </w:divBdr>
                    </w:div>
                  </w:divsChild>
                </w:div>
                <w:div w:id="1452822607">
                  <w:marLeft w:val="0"/>
                  <w:marRight w:val="0"/>
                  <w:marTop w:val="0"/>
                  <w:marBottom w:val="0"/>
                  <w:divBdr>
                    <w:top w:val="none" w:sz="0" w:space="0" w:color="auto"/>
                    <w:left w:val="none" w:sz="0" w:space="0" w:color="auto"/>
                    <w:bottom w:val="none" w:sz="0" w:space="0" w:color="auto"/>
                    <w:right w:val="none" w:sz="0" w:space="0" w:color="auto"/>
                  </w:divBdr>
                  <w:divsChild>
                    <w:div w:id="1216769474">
                      <w:marLeft w:val="0"/>
                      <w:marRight w:val="0"/>
                      <w:marTop w:val="0"/>
                      <w:marBottom w:val="0"/>
                      <w:divBdr>
                        <w:top w:val="none" w:sz="0" w:space="0" w:color="auto"/>
                        <w:left w:val="none" w:sz="0" w:space="0" w:color="auto"/>
                        <w:bottom w:val="none" w:sz="0" w:space="0" w:color="auto"/>
                        <w:right w:val="none" w:sz="0" w:space="0" w:color="auto"/>
                      </w:divBdr>
                    </w:div>
                  </w:divsChild>
                </w:div>
                <w:div w:id="1453861003">
                  <w:marLeft w:val="0"/>
                  <w:marRight w:val="0"/>
                  <w:marTop w:val="0"/>
                  <w:marBottom w:val="0"/>
                  <w:divBdr>
                    <w:top w:val="none" w:sz="0" w:space="0" w:color="auto"/>
                    <w:left w:val="none" w:sz="0" w:space="0" w:color="auto"/>
                    <w:bottom w:val="none" w:sz="0" w:space="0" w:color="auto"/>
                    <w:right w:val="none" w:sz="0" w:space="0" w:color="auto"/>
                  </w:divBdr>
                  <w:divsChild>
                    <w:div w:id="1373770028">
                      <w:marLeft w:val="0"/>
                      <w:marRight w:val="0"/>
                      <w:marTop w:val="0"/>
                      <w:marBottom w:val="0"/>
                      <w:divBdr>
                        <w:top w:val="none" w:sz="0" w:space="0" w:color="auto"/>
                        <w:left w:val="none" w:sz="0" w:space="0" w:color="auto"/>
                        <w:bottom w:val="none" w:sz="0" w:space="0" w:color="auto"/>
                        <w:right w:val="none" w:sz="0" w:space="0" w:color="auto"/>
                      </w:divBdr>
                    </w:div>
                  </w:divsChild>
                </w:div>
                <w:div w:id="1457605144">
                  <w:marLeft w:val="0"/>
                  <w:marRight w:val="0"/>
                  <w:marTop w:val="0"/>
                  <w:marBottom w:val="0"/>
                  <w:divBdr>
                    <w:top w:val="none" w:sz="0" w:space="0" w:color="auto"/>
                    <w:left w:val="none" w:sz="0" w:space="0" w:color="auto"/>
                    <w:bottom w:val="none" w:sz="0" w:space="0" w:color="auto"/>
                    <w:right w:val="none" w:sz="0" w:space="0" w:color="auto"/>
                  </w:divBdr>
                  <w:divsChild>
                    <w:div w:id="1230460876">
                      <w:marLeft w:val="0"/>
                      <w:marRight w:val="0"/>
                      <w:marTop w:val="0"/>
                      <w:marBottom w:val="0"/>
                      <w:divBdr>
                        <w:top w:val="none" w:sz="0" w:space="0" w:color="auto"/>
                        <w:left w:val="none" w:sz="0" w:space="0" w:color="auto"/>
                        <w:bottom w:val="none" w:sz="0" w:space="0" w:color="auto"/>
                        <w:right w:val="none" w:sz="0" w:space="0" w:color="auto"/>
                      </w:divBdr>
                    </w:div>
                  </w:divsChild>
                </w:div>
                <w:div w:id="1457679228">
                  <w:marLeft w:val="0"/>
                  <w:marRight w:val="0"/>
                  <w:marTop w:val="0"/>
                  <w:marBottom w:val="0"/>
                  <w:divBdr>
                    <w:top w:val="none" w:sz="0" w:space="0" w:color="auto"/>
                    <w:left w:val="none" w:sz="0" w:space="0" w:color="auto"/>
                    <w:bottom w:val="none" w:sz="0" w:space="0" w:color="auto"/>
                    <w:right w:val="none" w:sz="0" w:space="0" w:color="auto"/>
                  </w:divBdr>
                  <w:divsChild>
                    <w:div w:id="69471662">
                      <w:marLeft w:val="0"/>
                      <w:marRight w:val="0"/>
                      <w:marTop w:val="0"/>
                      <w:marBottom w:val="0"/>
                      <w:divBdr>
                        <w:top w:val="none" w:sz="0" w:space="0" w:color="auto"/>
                        <w:left w:val="none" w:sz="0" w:space="0" w:color="auto"/>
                        <w:bottom w:val="none" w:sz="0" w:space="0" w:color="auto"/>
                        <w:right w:val="none" w:sz="0" w:space="0" w:color="auto"/>
                      </w:divBdr>
                    </w:div>
                  </w:divsChild>
                </w:div>
                <w:div w:id="1457869216">
                  <w:marLeft w:val="0"/>
                  <w:marRight w:val="0"/>
                  <w:marTop w:val="0"/>
                  <w:marBottom w:val="0"/>
                  <w:divBdr>
                    <w:top w:val="none" w:sz="0" w:space="0" w:color="auto"/>
                    <w:left w:val="none" w:sz="0" w:space="0" w:color="auto"/>
                    <w:bottom w:val="none" w:sz="0" w:space="0" w:color="auto"/>
                    <w:right w:val="none" w:sz="0" w:space="0" w:color="auto"/>
                  </w:divBdr>
                  <w:divsChild>
                    <w:div w:id="1269464695">
                      <w:marLeft w:val="0"/>
                      <w:marRight w:val="0"/>
                      <w:marTop w:val="0"/>
                      <w:marBottom w:val="0"/>
                      <w:divBdr>
                        <w:top w:val="none" w:sz="0" w:space="0" w:color="auto"/>
                        <w:left w:val="none" w:sz="0" w:space="0" w:color="auto"/>
                        <w:bottom w:val="none" w:sz="0" w:space="0" w:color="auto"/>
                        <w:right w:val="none" w:sz="0" w:space="0" w:color="auto"/>
                      </w:divBdr>
                    </w:div>
                  </w:divsChild>
                </w:div>
                <w:div w:id="1459256692">
                  <w:marLeft w:val="0"/>
                  <w:marRight w:val="0"/>
                  <w:marTop w:val="0"/>
                  <w:marBottom w:val="0"/>
                  <w:divBdr>
                    <w:top w:val="none" w:sz="0" w:space="0" w:color="auto"/>
                    <w:left w:val="none" w:sz="0" w:space="0" w:color="auto"/>
                    <w:bottom w:val="none" w:sz="0" w:space="0" w:color="auto"/>
                    <w:right w:val="none" w:sz="0" w:space="0" w:color="auto"/>
                  </w:divBdr>
                  <w:divsChild>
                    <w:div w:id="614797799">
                      <w:marLeft w:val="0"/>
                      <w:marRight w:val="0"/>
                      <w:marTop w:val="0"/>
                      <w:marBottom w:val="0"/>
                      <w:divBdr>
                        <w:top w:val="none" w:sz="0" w:space="0" w:color="auto"/>
                        <w:left w:val="none" w:sz="0" w:space="0" w:color="auto"/>
                        <w:bottom w:val="none" w:sz="0" w:space="0" w:color="auto"/>
                        <w:right w:val="none" w:sz="0" w:space="0" w:color="auto"/>
                      </w:divBdr>
                    </w:div>
                  </w:divsChild>
                </w:div>
                <w:div w:id="1459765822">
                  <w:marLeft w:val="0"/>
                  <w:marRight w:val="0"/>
                  <w:marTop w:val="0"/>
                  <w:marBottom w:val="0"/>
                  <w:divBdr>
                    <w:top w:val="none" w:sz="0" w:space="0" w:color="auto"/>
                    <w:left w:val="none" w:sz="0" w:space="0" w:color="auto"/>
                    <w:bottom w:val="none" w:sz="0" w:space="0" w:color="auto"/>
                    <w:right w:val="none" w:sz="0" w:space="0" w:color="auto"/>
                  </w:divBdr>
                  <w:divsChild>
                    <w:div w:id="1106193620">
                      <w:marLeft w:val="0"/>
                      <w:marRight w:val="0"/>
                      <w:marTop w:val="0"/>
                      <w:marBottom w:val="0"/>
                      <w:divBdr>
                        <w:top w:val="none" w:sz="0" w:space="0" w:color="auto"/>
                        <w:left w:val="none" w:sz="0" w:space="0" w:color="auto"/>
                        <w:bottom w:val="none" w:sz="0" w:space="0" w:color="auto"/>
                        <w:right w:val="none" w:sz="0" w:space="0" w:color="auto"/>
                      </w:divBdr>
                    </w:div>
                  </w:divsChild>
                </w:div>
                <w:div w:id="1462770927">
                  <w:marLeft w:val="0"/>
                  <w:marRight w:val="0"/>
                  <w:marTop w:val="0"/>
                  <w:marBottom w:val="0"/>
                  <w:divBdr>
                    <w:top w:val="none" w:sz="0" w:space="0" w:color="auto"/>
                    <w:left w:val="none" w:sz="0" w:space="0" w:color="auto"/>
                    <w:bottom w:val="none" w:sz="0" w:space="0" w:color="auto"/>
                    <w:right w:val="none" w:sz="0" w:space="0" w:color="auto"/>
                  </w:divBdr>
                  <w:divsChild>
                    <w:div w:id="816724918">
                      <w:marLeft w:val="0"/>
                      <w:marRight w:val="0"/>
                      <w:marTop w:val="0"/>
                      <w:marBottom w:val="0"/>
                      <w:divBdr>
                        <w:top w:val="none" w:sz="0" w:space="0" w:color="auto"/>
                        <w:left w:val="none" w:sz="0" w:space="0" w:color="auto"/>
                        <w:bottom w:val="none" w:sz="0" w:space="0" w:color="auto"/>
                        <w:right w:val="none" w:sz="0" w:space="0" w:color="auto"/>
                      </w:divBdr>
                    </w:div>
                  </w:divsChild>
                </w:div>
                <w:div w:id="1463504036">
                  <w:marLeft w:val="0"/>
                  <w:marRight w:val="0"/>
                  <w:marTop w:val="0"/>
                  <w:marBottom w:val="0"/>
                  <w:divBdr>
                    <w:top w:val="none" w:sz="0" w:space="0" w:color="auto"/>
                    <w:left w:val="none" w:sz="0" w:space="0" w:color="auto"/>
                    <w:bottom w:val="none" w:sz="0" w:space="0" w:color="auto"/>
                    <w:right w:val="none" w:sz="0" w:space="0" w:color="auto"/>
                  </w:divBdr>
                  <w:divsChild>
                    <w:div w:id="1570769446">
                      <w:marLeft w:val="0"/>
                      <w:marRight w:val="0"/>
                      <w:marTop w:val="0"/>
                      <w:marBottom w:val="0"/>
                      <w:divBdr>
                        <w:top w:val="none" w:sz="0" w:space="0" w:color="auto"/>
                        <w:left w:val="none" w:sz="0" w:space="0" w:color="auto"/>
                        <w:bottom w:val="none" w:sz="0" w:space="0" w:color="auto"/>
                        <w:right w:val="none" w:sz="0" w:space="0" w:color="auto"/>
                      </w:divBdr>
                    </w:div>
                  </w:divsChild>
                </w:div>
                <w:div w:id="1464812884">
                  <w:marLeft w:val="0"/>
                  <w:marRight w:val="0"/>
                  <w:marTop w:val="0"/>
                  <w:marBottom w:val="0"/>
                  <w:divBdr>
                    <w:top w:val="none" w:sz="0" w:space="0" w:color="auto"/>
                    <w:left w:val="none" w:sz="0" w:space="0" w:color="auto"/>
                    <w:bottom w:val="none" w:sz="0" w:space="0" w:color="auto"/>
                    <w:right w:val="none" w:sz="0" w:space="0" w:color="auto"/>
                  </w:divBdr>
                  <w:divsChild>
                    <w:div w:id="108554686">
                      <w:marLeft w:val="0"/>
                      <w:marRight w:val="0"/>
                      <w:marTop w:val="0"/>
                      <w:marBottom w:val="0"/>
                      <w:divBdr>
                        <w:top w:val="none" w:sz="0" w:space="0" w:color="auto"/>
                        <w:left w:val="none" w:sz="0" w:space="0" w:color="auto"/>
                        <w:bottom w:val="none" w:sz="0" w:space="0" w:color="auto"/>
                        <w:right w:val="none" w:sz="0" w:space="0" w:color="auto"/>
                      </w:divBdr>
                    </w:div>
                  </w:divsChild>
                </w:div>
                <w:div w:id="1467502482">
                  <w:marLeft w:val="0"/>
                  <w:marRight w:val="0"/>
                  <w:marTop w:val="0"/>
                  <w:marBottom w:val="0"/>
                  <w:divBdr>
                    <w:top w:val="none" w:sz="0" w:space="0" w:color="auto"/>
                    <w:left w:val="none" w:sz="0" w:space="0" w:color="auto"/>
                    <w:bottom w:val="none" w:sz="0" w:space="0" w:color="auto"/>
                    <w:right w:val="none" w:sz="0" w:space="0" w:color="auto"/>
                  </w:divBdr>
                  <w:divsChild>
                    <w:div w:id="1942495280">
                      <w:marLeft w:val="0"/>
                      <w:marRight w:val="0"/>
                      <w:marTop w:val="0"/>
                      <w:marBottom w:val="0"/>
                      <w:divBdr>
                        <w:top w:val="none" w:sz="0" w:space="0" w:color="auto"/>
                        <w:left w:val="none" w:sz="0" w:space="0" w:color="auto"/>
                        <w:bottom w:val="none" w:sz="0" w:space="0" w:color="auto"/>
                        <w:right w:val="none" w:sz="0" w:space="0" w:color="auto"/>
                      </w:divBdr>
                    </w:div>
                  </w:divsChild>
                </w:div>
                <w:div w:id="1470126312">
                  <w:marLeft w:val="0"/>
                  <w:marRight w:val="0"/>
                  <w:marTop w:val="0"/>
                  <w:marBottom w:val="0"/>
                  <w:divBdr>
                    <w:top w:val="none" w:sz="0" w:space="0" w:color="auto"/>
                    <w:left w:val="none" w:sz="0" w:space="0" w:color="auto"/>
                    <w:bottom w:val="none" w:sz="0" w:space="0" w:color="auto"/>
                    <w:right w:val="none" w:sz="0" w:space="0" w:color="auto"/>
                  </w:divBdr>
                  <w:divsChild>
                    <w:div w:id="2069762018">
                      <w:marLeft w:val="0"/>
                      <w:marRight w:val="0"/>
                      <w:marTop w:val="0"/>
                      <w:marBottom w:val="0"/>
                      <w:divBdr>
                        <w:top w:val="none" w:sz="0" w:space="0" w:color="auto"/>
                        <w:left w:val="none" w:sz="0" w:space="0" w:color="auto"/>
                        <w:bottom w:val="none" w:sz="0" w:space="0" w:color="auto"/>
                        <w:right w:val="none" w:sz="0" w:space="0" w:color="auto"/>
                      </w:divBdr>
                    </w:div>
                  </w:divsChild>
                </w:div>
                <w:div w:id="1470397525">
                  <w:marLeft w:val="0"/>
                  <w:marRight w:val="0"/>
                  <w:marTop w:val="0"/>
                  <w:marBottom w:val="0"/>
                  <w:divBdr>
                    <w:top w:val="none" w:sz="0" w:space="0" w:color="auto"/>
                    <w:left w:val="none" w:sz="0" w:space="0" w:color="auto"/>
                    <w:bottom w:val="none" w:sz="0" w:space="0" w:color="auto"/>
                    <w:right w:val="none" w:sz="0" w:space="0" w:color="auto"/>
                  </w:divBdr>
                  <w:divsChild>
                    <w:div w:id="1745297776">
                      <w:marLeft w:val="0"/>
                      <w:marRight w:val="0"/>
                      <w:marTop w:val="0"/>
                      <w:marBottom w:val="0"/>
                      <w:divBdr>
                        <w:top w:val="none" w:sz="0" w:space="0" w:color="auto"/>
                        <w:left w:val="none" w:sz="0" w:space="0" w:color="auto"/>
                        <w:bottom w:val="none" w:sz="0" w:space="0" w:color="auto"/>
                        <w:right w:val="none" w:sz="0" w:space="0" w:color="auto"/>
                      </w:divBdr>
                    </w:div>
                  </w:divsChild>
                </w:div>
                <w:div w:id="1470827617">
                  <w:marLeft w:val="0"/>
                  <w:marRight w:val="0"/>
                  <w:marTop w:val="0"/>
                  <w:marBottom w:val="0"/>
                  <w:divBdr>
                    <w:top w:val="none" w:sz="0" w:space="0" w:color="auto"/>
                    <w:left w:val="none" w:sz="0" w:space="0" w:color="auto"/>
                    <w:bottom w:val="none" w:sz="0" w:space="0" w:color="auto"/>
                    <w:right w:val="none" w:sz="0" w:space="0" w:color="auto"/>
                  </w:divBdr>
                  <w:divsChild>
                    <w:div w:id="1385762886">
                      <w:marLeft w:val="0"/>
                      <w:marRight w:val="0"/>
                      <w:marTop w:val="0"/>
                      <w:marBottom w:val="0"/>
                      <w:divBdr>
                        <w:top w:val="none" w:sz="0" w:space="0" w:color="auto"/>
                        <w:left w:val="none" w:sz="0" w:space="0" w:color="auto"/>
                        <w:bottom w:val="none" w:sz="0" w:space="0" w:color="auto"/>
                        <w:right w:val="none" w:sz="0" w:space="0" w:color="auto"/>
                      </w:divBdr>
                    </w:div>
                  </w:divsChild>
                </w:div>
                <w:div w:id="1471289008">
                  <w:marLeft w:val="0"/>
                  <w:marRight w:val="0"/>
                  <w:marTop w:val="0"/>
                  <w:marBottom w:val="0"/>
                  <w:divBdr>
                    <w:top w:val="none" w:sz="0" w:space="0" w:color="auto"/>
                    <w:left w:val="none" w:sz="0" w:space="0" w:color="auto"/>
                    <w:bottom w:val="none" w:sz="0" w:space="0" w:color="auto"/>
                    <w:right w:val="none" w:sz="0" w:space="0" w:color="auto"/>
                  </w:divBdr>
                  <w:divsChild>
                    <w:div w:id="344677982">
                      <w:marLeft w:val="0"/>
                      <w:marRight w:val="0"/>
                      <w:marTop w:val="0"/>
                      <w:marBottom w:val="0"/>
                      <w:divBdr>
                        <w:top w:val="none" w:sz="0" w:space="0" w:color="auto"/>
                        <w:left w:val="none" w:sz="0" w:space="0" w:color="auto"/>
                        <w:bottom w:val="none" w:sz="0" w:space="0" w:color="auto"/>
                        <w:right w:val="none" w:sz="0" w:space="0" w:color="auto"/>
                      </w:divBdr>
                    </w:div>
                  </w:divsChild>
                </w:div>
                <w:div w:id="1473014905">
                  <w:marLeft w:val="0"/>
                  <w:marRight w:val="0"/>
                  <w:marTop w:val="0"/>
                  <w:marBottom w:val="0"/>
                  <w:divBdr>
                    <w:top w:val="none" w:sz="0" w:space="0" w:color="auto"/>
                    <w:left w:val="none" w:sz="0" w:space="0" w:color="auto"/>
                    <w:bottom w:val="none" w:sz="0" w:space="0" w:color="auto"/>
                    <w:right w:val="none" w:sz="0" w:space="0" w:color="auto"/>
                  </w:divBdr>
                  <w:divsChild>
                    <w:div w:id="1422290220">
                      <w:marLeft w:val="0"/>
                      <w:marRight w:val="0"/>
                      <w:marTop w:val="0"/>
                      <w:marBottom w:val="0"/>
                      <w:divBdr>
                        <w:top w:val="none" w:sz="0" w:space="0" w:color="auto"/>
                        <w:left w:val="none" w:sz="0" w:space="0" w:color="auto"/>
                        <w:bottom w:val="none" w:sz="0" w:space="0" w:color="auto"/>
                        <w:right w:val="none" w:sz="0" w:space="0" w:color="auto"/>
                      </w:divBdr>
                    </w:div>
                  </w:divsChild>
                </w:div>
                <w:div w:id="1474524172">
                  <w:marLeft w:val="0"/>
                  <w:marRight w:val="0"/>
                  <w:marTop w:val="0"/>
                  <w:marBottom w:val="0"/>
                  <w:divBdr>
                    <w:top w:val="none" w:sz="0" w:space="0" w:color="auto"/>
                    <w:left w:val="none" w:sz="0" w:space="0" w:color="auto"/>
                    <w:bottom w:val="none" w:sz="0" w:space="0" w:color="auto"/>
                    <w:right w:val="none" w:sz="0" w:space="0" w:color="auto"/>
                  </w:divBdr>
                  <w:divsChild>
                    <w:div w:id="813959064">
                      <w:marLeft w:val="0"/>
                      <w:marRight w:val="0"/>
                      <w:marTop w:val="0"/>
                      <w:marBottom w:val="0"/>
                      <w:divBdr>
                        <w:top w:val="none" w:sz="0" w:space="0" w:color="auto"/>
                        <w:left w:val="none" w:sz="0" w:space="0" w:color="auto"/>
                        <w:bottom w:val="none" w:sz="0" w:space="0" w:color="auto"/>
                        <w:right w:val="none" w:sz="0" w:space="0" w:color="auto"/>
                      </w:divBdr>
                    </w:div>
                  </w:divsChild>
                </w:div>
                <w:div w:id="1475370845">
                  <w:marLeft w:val="0"/>
                  <w:marRight w:val="0"/>
                  <w:marTop w:val="0"/>
                  <w:marBottom w:val="0"/>
                  <w:divBdr>
                    <w:top w:val="none" w:sz="0" w:space="0" w:color="auto"/>
                    <w:left w:val="none" w:sz="0" w:space="0" w:color="auto"/>
                    <w:bottom w:val="none" w:sz="0" w:space="0" w:color="auto"/>
                    <w:right w:val="none" w:sz="0" w:space="0" w:color="auto"/>
                  </w:divBdr>
                  <w:divsChild>
                    <w:div w:id="2107268028">
                      <w:marLeft w:val="0"/>
                      <w:marRight w:val="0"/>
                      <w:marTop w:val="0"/>
                      <w:marBottom w:val="0"/>
                      <w:divBdr>
                        <w:top w:val="none" w:sz="0" w:space="0" w:color="auto"/>
                        <w:left w:val="none" w:sz="0" w:space="0" w:color="auto"/>
                        <w:bottom w:val="none" w:sz="0" w:space="0" w:color="auto"/>
                        <w:right w:val="none" w:sz="0" w:space="0" w:color="auto"/>
                      </w:divBdr>
                    </w:div>
                  </w:divsChild>
                </w:div>
                <w:div w:id="1478645951">
                  <w:marLeft w:val="0"/>
                  <w:marRight w:val="0"/>
                  <w:marTop w:val="0"/>
                  <w:marBottom w:val="0"/>
                  <w:divBdr>
                    <w:top w:val="none" w:sz="0" w:space="0" w:color="auto"/>
                    <w:left w:val="none" w:sz="0" w:space="0" w:color="auto"/>
                    <w:bottom w:val="none" w:sz="0" w:space="0" w:color="auto"/>
                    <w:right w:val="none" w:sz="0" w:space="0" w:color="auto"/>
                  </w:divBdr>
                  <w:divsChild>
                    <w:div w:id="34357311">
                      <w:marLeft w:val="0"/>
                      <w:marRight w:val="0"/>
                      <w:marTop w:val="0"/>
                      <w:marBottom w:val="0"/>
                      <w:divBdr>
                        <w:top w:val="none" w:sz="0" w:space="0" w:color="auto"/>
                        <w:left w:val="none" w:sz="0" w:space="0" w:color="auto"/>
                        <w:bottom w:val="none" w:sz="0" w:space="0" w:color="auto"/>
                        <w:right w:val="none" w:sz="0" w:space="0" w:color="auto"/>
                      </w:divBdr>
                    </w:div>
                  </w:divsChild>
                </w:div>
                <w:div w:id="1479227855">
                  <w:marLeft w:val="0"/>
                  <w:marRight w:val="0"/>
                  <w:marTop w:val="0"/>
                  <w:marBottom w:val="0"/>
                  <w:divBdr>
                    <w:top w:val="none" w:sz="0" w:space="0" w:color="auto"/>
                    <w:left w:val="none" w:sz="0" w:space="0" w:color="auto"/>
                    <w:bottom w:val="none" w:sz="0" w:space="0" w:color="auto"/>
                    <w:right w:val="none" w:sz="0" w:space="0" w:color="auto"/>
                  </w:divBdr>
                  <w:divsChild>
                    <w:div w:id="1338650032">
                      <w:marLeft w:val="0"/>
                      <w:marRight w:val="0"/>
                      <w:marTop w:val="0"/>
                      <w:marBottom w:val="0"/>
                      <w:divBdr>
                        <w:top w:val="none" w:sz="0" w:space="0" w:color="auto"/>
                        <w:left w:val="none" w:sz="0" w:space="0" w:color="auto"/>
                        <w:bottom w:val="none" w:sz="0" w:space="0" w:color="auto"/>
                        <w:right w:val="none" w:sz="0" w:space="0" w:color="auto"/>
                      </w:divBdr>
                    </w:div>
                  </w:divsChild>
                </w:div>
                <w:div w:id="1480267728">
                  <w:marLeft w:val="0"/>
                  <w:marRight w:val="0"/>
                  <w:marTop w:val="0"/>
                  <w:marBottom w:val="0"/>
                  <w:divBdr>
                    <w:top w:val="none" w:sz="0" w:space="0" w:color="auto"/>
                    <w:left w:val="none" w:sz="0" w:space="0" w:color="auto"/>
                    <w:bottom w:val="none" w:sz="0" w:space="0" w:color="auto"/>
                    <w:right w:val="none" w:sz="0" w:space="0" w:color="auto"/>
                  </w:divBdr>
                  <w:divsChild>
                    <w:div w:id="1461412866">
                      <w:marLeft w:val="0"/>
                      <w:marRight w:val="0"/>
                      <w:marTop w:val="0"/>
                      <w:marBottom w:val="0"/>
                      <w:divBdr>
                        <w:top w:val="none" w:sz="0" w:space="0" w:color="auto"/>
                        <w:left w:val="none" w:sz="0" w:space="0" w:color="auto"/>
                        <w:bottom w:val="none" w:sz="0" w:space="0" w:color="auto"/>
                        <w:right w:val="none" w:sz="0" w:space="0" w:color="auto"/>
                      </w:divBdr>
                    </w:div>
                  </w:divsChild>
                </w:div>
                <w:div w:id="1481194939">
                  <w:marLeft w:val="0"/>
                  <w:marRight w:val="0"/>
                  <w:marTop w:val="0"/>
                  <w:marBottom w:val="0"/>
                  <w:divBdr>
                    <w:top w:val="none" w:sz="0" w:space="0" w:color="auto"/>
                    <w:left w:val="none" w:sz="0" w:space="0" w:color="auto"/>
                    <w:bottom w:val="none" w:sz="0" w:space="0" w:color="auto"/>
                    <w:right w:val="none" w:sz="0" w:space="0" w:color="auto"/>
                  </w:divBdr>
                  <w:divsChild>
                    <w:div w:id="1112088827">
                      <w:marLeft w:val="0"/>
                      <w:marRight w:val="0"/>
                      <w:marTop w:val="0"/>
                      <w:marBottom w:val="0"/>
                      <w:divBdr>
                        <w:top w:val="none" w:sz="0" w:space="0" w:color="auto"/>
                        <w:left w:val="none" w:sz="0" w:space="0" w:color="auto"/>
                        <w:bottom w:val="none" w:sz="0" w:space="0" w:color="auto"/>
                        <w:right w:val="none" w:sz="0" w:space="0" w:color="auto"/>
                      </w:divBdr>
                    </w:div>
                  </w:divsChild>
                </w:div>
                <w:div w:id="1481458638">
                  <w:marLeft w:val="0"/>
                  <w:marRight w:val="0"/>
                  <w:marTop w:val="0"/>
                  <w:marBottom w:val="0"/>
                  <w:divBdr>
                    <w:top w:val="none" w:sz="0" w:space="0" w:color="auto"/>
                    <w:left w:val="none" w:sz="0" w:space="0" w:color="auto"/>
                    <w:bottom w:val="none" w:sz="0" w:space="0" w:color="auto"/>
                    <w:right w:val="none" w:sz="0" w:space="0" w:color="auto"/>
                  </w:divBdr>
                  <w:divsChild>
                    <w:div w:id="415129122">
                      <w:marLeft w:val="0"/>
                      <w:marRight w:val="0"/>
                      <w:marTop w:val="0"/>
                      <w:marBottom w:val="0"/>
                      <w:divBdr>
                        <w:top w:val="none" w:sz="0" w:space="0" w:color="auto"/>
                        <w:left w:val="none" w:sz="0" w:space="0" w:color="auto"/>
                        <w:bottom w:val="none" w:sz="0" w:space="0" w:color="auto"/>
                        <w:right w:val="none" w:sz="0" w:space="0" w:color="auto"/>
                      </w:divBdr>
                    </w:div>
                  </w:divsChild>
                </w:div>
                <w:div w:id="1482581207">
                  <w:marLeft w:val="0"/>
                  <w:marRight w:val="0"/>
                  <w:marTop w:val="0"/>
                  <w:marBottom w:val="0"/>
                  <w:divBdr>
                    <w:top w:val="none" w:sz="0" w:space="0" w:color="auto"/>
                    <w:left w:val="none" w:sz="0" w:space="0" w:color="auto"/>
                    <w:bottom w:val="none" w:sz="0" w:space="0" w:color="auto"/>
                    <w:right w:val="none" w:sz="0" w:space="0" w:color="auto"/>
                  </w:divBdr>
                  <w:divsChild>
                    <w:div w:id="1956211959">
                      <w:marLeft w:val="0"/>
                      <w:marRight w:val="0"/>
                      <w:marTop w:val="0"/>
                      <w:marBottom w:val="0"/>
                      <w:divBdr>
                        <w:top w:val="none" w:sz="0" w:space="0" w:color="auto"/>
                        <w:left w:val="none" w:sz="0" w:space="0" w:color="auto"/>
                        <w:bottom w:val="none" w:sz="0" w:space="0" w:color="auto"/>
                        <w:right w:val="none" w:sz="0" w:space="0" w:color="auto"/>
                      </w:divBdr>
                    </w:div>
                  </w:divsChild>
                </w:div>
                <w:div w:id="1485583670">
                  <w:marLeft w:val="0"/>
                  <w:marRight w:val="0"/>
                  <w:marTop w:val="0"/>
                  <w:marBottom w:val="0"/>
                  <w:divBdr>
                    <w:top w:val="none" w:sz="0" w:space="0" w:color="auto"/>
                    <w:left w:val="none" w:sz="0" w:space="0" w:color="auto"/>
                    <w:bottom w:val="none" w:sz="0" w:space="0" w:color="auto"/>
                    <w:right w:val="none" w:sz="0" w:space="0" w:color="auto"/>
                  </w:divBdr>
                  <w:divsChild>
                    <w:div w:id="2091343164">
                      <w:marLeft w:val="0"/>
                      <w:marRight w:val="0"/>
                      <w:marTop w:val="0"/>
                      <w:marBottom w:val="0"/>
                      <w:divBdr>
                        <w:top w:val="none" w:sz="0" w:space="0" w:color="auto"/>
                        <w:left w:val="none" w:sz="0" w:space="0" w:color="auto"/>
                        <w:bottom w:val="none" w:sz="0" w:space="0" w:color="auto"/>
                        <w:right w:val="none" w:sz="0" w:space="0" w:color="auto"/>
                      </w:divBdr>
                    </w:div>
                  </w:divsChild>
                </w:div>
                <w:div w:id="1486126137">
                  <w:marLeft w:val="0"/>
                  <w:marRight w:val="0"/>
                  <w:marTop w:val="0"/>
                  <w:marBottom w:val="0"/>
                  <w:divBdr>
                    <w:top w:val="none" w:sz="0" w:space="0" w:color="auto"/>
                    <w:left w:val="none" w:sz="0" w:space="0" w:color="auto"/>
                    <w:bottom w:val="none" w:sz="0" w:space="0" w:color="auto"/>
                    <w:right w:val="none" w:sz="0" w:space="0" w:color="auto"/>
                  </w:divBdr>
                  <w:divsChild>
                    <w:div w:id="1805273766">
                      <w:marLeft w:val="0"/>
                      <w:marRight w:val="0"/>
                      <w:marTop w:val="0"/>
                      <w:marBottom w:val="0"/>
                      <w:divBdr>
                        <w:top w:val="none" w:sz="0" w:space="0" w:color="auto"/>
                        <w:left w:val="none" w:sz="0" w:space="0" w:color="auto"/>
                        <w:bottom w:val="none" w:sz="0" w:space="0" w:color="auto"/>
                        <w:right w:val="none" w:sz="0" w:space="0" w:color="auto"/>
                      </w:divBdr>
                    </w:div>
                  </w:divsChild>
                </w:div>
                <w:div w:id="1486697768">
                  <w:marLeft w:val="0"/>
                  <w:marRight w:val="0"/>
                  <w:marTop w:val="0"/>
                  <w:marBottom w:val="0"/>
                  <w:divBdr>
                    <w:top w:val="none" w:sz="0" w:space="0" w:color="auto"/>
                    <w:left w:val="none" w:sz="0" w:space="0" w:color="auto"/>
                    <w:bottom w:val="none" w:sz="0" w:space="0" w:color="auto"/>
                    <w:right w:val="none" w:sz="0" w:space="0" w:color="auto"/>
                  </w:divBdr>
                  <w:divsChild>
                    <w:div w:id="527178816">
                      <w:marLeft w:val="0"/>
                      <w:marRight w:val="0"/>
                      <w:marTop w:val="0"/>
                      <w:marBottom w:val="0"/>
                      <w:divBdr>
                        <w:top w:val="none" w:sz="0" w:space="0" w:color="auto"/>
                        <w:left w:val="none" w:sz="0" w:space="0" w:color="auto"/>
                        <w:bottom w:val="none" w:sz="0" w:space="0" w:color="auto"/>
                        <w:right w:val="none" w:sz="0" w:space="0" w:color="auto"/>
                      </w:divBdr>
                    </w:div>
                  </w:divsChild>
                </w:div>
                <w:div w:id="1486821938">
                  <w:marLeft w:val="0"/>
                  <w:marRight w:val="0"/>
                  <w:marTop w:val="0"/>
                  <w:marBottom w:val="0"/>
                  <w:divBdr>
                    <w:top w:val="none" w:sz="0" w:space="0" w:color="auto"/>
                    <w:left w:val="none" w:sz="0" w:space="0" w:color="auto"/>
                    <w:bottom w:val="none" w:sz="0" w:space="0" w:color="auto"/>
                    <w:right w:val="none" w:sz="0" w:space="0" w:color="auto"/>
                  </w:divBdr>
                  <w:divsChild>
                    <w:div w:id="289283793">
                      <w:marLeft w:val="0"/>
                      <w:marRight w:val="0"/>
                      <w:marTop w:val="0"/>
                      <w:marBottom w:val="0"/>
                      <w:divBdr>
                        <w:top w:val="none" w:sz="0" w:space="0" w:color="auto"/>
                        <w:left w:val="none" w:sz="0" w:space="0" w:color="auto"/>
                        <w:bottom w:val="none" w:sz="0" w:space="0" w:color="auto"/>
                        <w:right w:val="none" w:sz="0" w:space="0" w:color="auto"/>
                      </w:divBdr>
                    </w:div>
                  </w:divsChild>
                </w:div>
                <w:div w:id="1486892409">
                  <w:marLeft w:val="0"/>
                  <w:marRight w:val="0"/>
                  <w:marTop w:val="0"/>
                  <w:marBottom w:val="0"/>
                  <w:divBdr>
                    <w:top w:val="none" w:sz="0" w:space="0" w:color="auto"/>
                    <w:left w:val="none" w:sz="0" w:space="0" w:color="auto"/>
                    <w:bottom w:val="none" w:sz="0" w:space="0" w:color="auto"/>
                    <w:right w:val="none" w:sz="0" w:space="0" w:color="auto"/>
                  </w:divBdr>
                  <w:divsChild>
                    <w:div w:id="1457331121">
                      <w:marLeft w:val="0"/>
                      <w:marRight w:val="0"/>
                      <w:marTop w:val="0"/>
                      <w:marBottom w:val="0"/>
                      <w:divBdr>
                        <w:top w:val="none" w:sz="0" w:space="0" w:color="auto"/>
                        <w:left w:val="none" w:sz="0" w:space="0" w:color="auto"/>
                        <w:bottom w:val="none" w:sz="0" w:space="0" w:color="auto"/>
                        <w:right w:val="none" w:sz="0" w:space="0" w:color="auto"/>
                      </w:divBdr>
                    </w:div>
                  </w:divsChild>
                </w:div>
                <w:div w:id="1486896445">
                  <w:marLeft w:val="0"/>
                  <w:marRight w:val="0"/>
                  <w:marTop w:val="0"/>
                  <w:marBottom w:val="0"/>
                  <w:divBdr>
                    <w:top w:val="none" w:sz="0" w:space="0" w:color="auto"/>
                    <w:left w:val="none" w:sz="0" w:space="0" w:color="auto"/>
                    <w:bottom w:val="none" w:sz="0" w:space="0" w:color="auto"/>
                    <w:right w:val="none" w:sz="0" w:space="0" w:color="auto"/>
                  </w:divBdr>
                  <w:divsChild>
                    <w:div w:id="1847867662">
                      <w:marLeft w:val="0"/>
                      <w:marRight w:val="0"/>
                      <w:marTop w:val="0"/>
                      <w:marBottom w:val="0"/>
                      <w:divBdr>
                        <w:top w:val="none" w:sz="0" w:space="0" w:color="auto"/>
                        <w:left w:val="none" w:sz="0" w:space="0" w:color="auto"/>
                        <w:bottom w:val="none" w:sz="0" w:space="0" w:color="auto"/>
                        <w:right w:val="none" w:sz="0" w:space="0" w:color="auto"/>
                      </w:divBdr>
                    </w:div>
                  </w:divsChild>
                </w:div>
                <w:div w:id="1488201722">
                  <w:marLeft w:val="0"/>
                  <w:marRight w:val="0"/>
                  <w:marTop w:val="0"/>
                  <w:marBottom w:val="0"/>
                  <w:divBdr>
                    <w:top w:val="none" w:sz="0" w:space="0" w:color="auto"/>
                    <w:left w:val="none" w:sz="0" w:space="0" w:color="auto"/>
                    <w:bottom w:val="none" w:sz="0" w:space="0" w:color="auto"/>
                    <w:right w:val="none" w:sz="0" w:space="0" w:color="auto"/>
                  </w:divBdr>
                  <w:divsChild>
                    <w:div w:id="355423487">
                      <w:marLeft w:val="0"/>
                      <w:marRight w:val="0"/>
                      <w:marTop w:val="0"/>
                      <w:marBottom w:val="0"/>
                      <w:divBdr>
                        <w:top w:val="none" w:sz="0" w:space="0" w:color="auto"/>
                        <w:left w:val="none" w:sz="0" w:space="0" w:color="auto"/>
                        <w:bottom w:val="none" w:sz="0" w:space="0" w:color="auto"/>
                        <w:right w:val="none" w:sz="0" w:space="0" w:color="auto"/>
                      </w:divBdr>
                    </w:div>
                  </w:divsChild>
                </w:div>
                <w:div w:id="1489050404">
                  <w:marLeft w:val="0"/>
                  <w:marRight w:val="0"/>
                  <w:marTop w:val="0"/>
                  <w:marBottom w:val="0"/>
                  <w:divBdr>
                    <w:top w:val="none" w:sz="0" w:space="0" w:color="auto"/>
                    <w:left w:val="none" w:sz="0" w:space="0" w:color="auto"/>
                    <w:bottom w:val="none" w:sz="0" w:space="0" w:color="auto"/>
                    <w:right w:val="none" w:sz="0" w:space="0" w:color="auto"/>
                  </w:divBdr>
                  <w:divsChild>
                    <w:div w:id="1526819916">
                      <w:marLeft w:val="0"/>
                      <w:marRight w:val="0"/>
                      <w:marTop w:val="0"/>
                      <w:marBottom w:val="0"/>
                      <w:divBdr>
                        <w:top w:val="none" w:sz="0" w:space="0" w:color="auto"/>
                        <w:left w:val="none" w:sz="0" w:space="0" w:color="auto"/>
                        <w:bottom w:val="none" w:sz="0" w:space="0" w:color="auto"/>
                        <w:right w:val="none" w:sz="0" w:space="0" w:color="auto"/>
                      </w:divBdr>
                    </w:div>
                  </w:divsChild>
                </w:div>
                <w:div w:id="1489175719">
                  <w:marLeft w:val="0"/>
                  <w:marRight w:val="0"/>
                  <w:marTop w:val="0"/>
                  <w:marBottom w:val="0"/>
                  <w:divBdr>
                    <w:top w:val="none" w:sz="0" w:space="0" w:color="auto"/>
                    <w:left w:val="none" w:sz="0" w:space="0" w:color="auto"/>
                    <w:bottom w:val="none" w:sz="0" w:space="0" w:color="auto"/>
                    <w:right w:val="none" w:sz="0" w:space="0" w:color="auto"/>
                  </w:divBdr>
                  <w:divsChild>
                    <w:div w:id="1517574533">
                      <w:marLeft w:val="0"/>
                      <w:marRight w:val="0"/>
                      <w:marTop w:val="0"/>
                      <w:marBottom w:val="0"/>
                      <w:divBdr>
                        <w:top w:val="none" w:sz="0" w:space="0" w:color="auto"/>
                        <w:left w:val="none" w:sz="0" w:space="0" w:color="auto"/>
                        <w:bottom w:val="none" w:sz="0" w:space="0" w:color="auto"/>
                        <w:right w:val="none" w:sz="0" w:space="0" w:color="auto"/>
                      </w:divBdr>
                    </w:div>
                  </w:divsChild>
                </w:div>
                <w:div w:id="1489830722">
                  <w:marLeft w:val="0"/>
                  <w:marRight w:val="0"/>
                  <w:marTop w:val="0"/>
                  <w:marBottom w:val="0"/>
                  <w:divBdr>
                    <w:top w:val="none" w:sz="0" w:space="0" w:color="auto"/>
                    <w:left w:val="none" w:sz="0" w:space="0" w:color="auto"/>
                    <w:bottom w:val="none" w:sz="0" w:space="0" w:color="auto"/>
                    <w:right w:val="none" w:sz="0" w:space="0" w:color="auto"/>
                  </w:divBdr>
                  <w:divsChild>
                    <w:div w:id="2134712852">
                      <w:marLeft w:val="0"/>
                      <w:marRight w:val="0"/>
                      <w:marTop w:val="0"/>
                      <w:marBottom w:val="0"/>
                      <w:divBdr>
                        <w:top w:val="none" w:sz="0" w:space="0" w:color="auto"/>
                        <w:left w:val="none" w:sz="0" w:space="0" w:color="auto"/>
                        <w:bottom w:val="none" w:sz="0" w:space="0" w:color="auto"/>
                        <w:right w:val="none" w:sz="0" w:space="0" w:color="auto"/>
                      </w:divBdr>
                    </w:div>
                  </w:divsChild>
                </w:div>
                <w:div w:id="1491866955">
                  <w:marLeft w:val="0"/>
                  <w:marRight w:val="0"/>
                  <w:marTop w:val="0"/>
                  <w:marBottom w:val="0"/>
                  <w:divBdr>
                    <w:top w:val="none" w:sz="0" w:space="0" w:color="auto"/>
                    <w:left w:val="none" w:sz="0" w:space="0" w:color="auto"/>
                    <w:bottom w:val="none" w:sz="0" w:space="0" w:color="auto"/>
                    <w:right w:val="none" w:sz="0" w:space="0" w:color="auto"/>
                  </w:divBdr>
                  <w:divsChild>
                    <w:div w:id="1270236978">
                      <w:marLeft w:val="0"/>
                      <w:marRight w:val="0"/>
                      <w:marTop w:val="0"/>
                      <w:marBottom w:val="0"/>
                      <w:divBdr>
                        <w:top w:val="none" w:sz="0" w:space="0" w:color="auto"/>
                        <w:left w:val="none" w:sz="0" w:space="0" w:color="auto"/>
                        <w:bottom w:val="none" w:sz="0" w:space="0" w:color="auto"/>
                        <w:right w:val="none" w:sz="0" w:space="0" w:color="auto"/>
                      </w:divBdr>
                    </w:div>
                  </w:divsChild>
                </w:div>
                <w:div w:id="1491947901">
                  <w:marLeft w:val="0"/>
                  <w:marRight w:val="0"/>
                  <w:marTop w:val="0"/>
                  <w:marBottom w:val="0"/>
                  <w:divBdr>
                    <w:top w:val="none" w:sz="0" w:space="0" w:color="auto"/>
                    <w:left w:val="none" w:sz="0" w:space="0" w:color="auto"/>
                    <w:bottom w:val="none" w:sz="0" w:space="0" w:color="auto"/>
                    <w:right w:val="none" w:sz="0" w:space="0" w:color="auto"/>
                  </w:divBdr>
                  <w:divsChild>
                    <w:div w:id="299306070">
                      <w:marLeft w:val="0"/>
                      <w:marRight w:val="0"/>
                      <w:marTop w:val="0"/>
                      <w:marBottom w:val="0"/>
                      <w:divBdr>
                        <w:top w:val="none" w:sz="0" w:space="0" w:color="auto"/>
                        <w:left w:val="none" w:sz="0" w:space="0" w:color="auto"/>
                        <w:bottom w:val="none" w:sz="0" w:space="0" w:color="auto"/>
                        <w:right w:val="none" w:sz="0" w:space="0" w:color="auto"/>
                      </w:divBdr>
                    </w:div>
                  </w:divsChild>
                </w:div>
                <w:div w:id="1492912210">
                  <w:marLeft w:val="0"/>
                  <w:marRight w:val="0"/>
                  <w:marTop w:val="0"/>
                  <w:marBottom w:val="0"/>
                  <w:divBdr>
                    <w:top w:val="none" w:sz="0" w:space="0" w:color="auto"/>
                    <w:left w:val="none" w:sz="0" w:space="0" w:color="auto"/>
                    <w:bottom w:val="none" w:sz="0" w:space="0" w:color="auto"/>
                    <w:right w:val="none" w:sz="0" w:space="0" w:color="auto"/>
                  </w:divBdr>
                  <w:divsChild>
                    <w:div w:id="1891569554">
                      <w:marLeft w:val="0"/>
                      <w:marRight w:val="0"/>
                      <w:marTop w:val="0"/>
                      <w:marBottom w:val="0"/>
                      <w:divBdr>
                        <w:top w:val="none" w:sz="0" w:space="0" w:color="auto"/>
                        <w:left w:val="none" w:sz="0" w:space="0" w:color="auto"/>
                        <w:bottom w:val="none" w:sz="0" w:space="0" w:color="auto"/>
                        <w:right w:val="none" w:sz="0" w:space="0" w:color="auto"/>
                      </w:divBdr>
                    </w:div>
                  </w:divsChild>
                </w:div>
                <w:div w:id="1493326681">
                  <w:marLeft w:val="0"/>
                  <w:marRight w:val="0"/>
                  <w:marTop w:val="0"/>
                  <w:marBottom w:val="0"/>
                  <w:divBdr>
                    <w:top w:val="none" w:sz="0" w:space="0" w:color="auto"/>
                    <w:left w:val="none" w:sz="0" w:space="0" w:color="auto"/>
                    <w:bottom w:val="none" w:sz="0" w:space="0" w:color="auto"/>
                    <w:right w:val="none" w:sz="0" w:space="0" w:color="auto"/>
                  </w:divBdr>
                  <w:divsChild>
                    <w:div w:id="1505509423">
                      <w:marLeft w:val="0"/>
                      <w:marRight w:val="0"/>
                      <w:marTop w:val="0"/>
                      <w:marBottom w:val="0"/>
                      <w:divBdr>
                        <w:top w:val="none" w:sz="0" w:space="0" w:color="auto"/>
                        <w:left w:val="none" w:sz="0" w:space="0" w:color="auto"/>
                        <w:bottom w:val="none" w:sz="0" w:space="0" w:color="auto"/>
                        <w:right w:val="none" w:sz="0" w:space="0" w:color="auto"/>
                      </w:divBdr>
                    </w:div>
                  </w:divsChild>
                </w:div>
                <w:div w:id="1495955893">
                  <w:marLeft w:val="0"/>
                  <w:marRight w:val="0"/>
                  <w:marTop w:val="0"/>
                  <w:marBottom w:val="0"/>
                  <w:divBdr>
                    <w:top w:val="none" w:sz="0" w:space="0" w:color="auto"/>
                    <w:left w:val="none" w:sz="0" w:space="0" w:color="auto"/>
                    <w:bottom w:val="none" w:sz="0" w:space="0" w:color="auto"/>
                    <w:right w:val="none" w:sz="0" w:space="0" w:color="auto"/>
                  </w:divBdr>
                  <w:divsChild>
                    <w:div w:id="401952309">
                      <w:marLeft w:val="0"/>
                      <w:marRight w:val="0"/>
                      <w:marTop w:val="0"/>
                      <w:marBottom w:val="0"/>
                      <w:divBdr>
                        <w:top w:val="none" w:sz="0" w:space="0" w:color="auto"/>
                        <w:left w:val="none" w:sz="0" w:space="0" w:color="auto"/>
                        <w:bottom w:val="none" w:sz="0" w:space="0" w:color="auto"/>
                        <w:right w:val="none" w:sz="0" w:space="0" w:color="auto"/>
                      </w:divBdr>
                    </w:div>
                  </w:divsChild>
                </w:div>
                <w:div w:id="1498382151">
                  <w:marLeft w:val="0"/>
                  <w:marRight w:val="0"/>
                  <w:marTop w:val="0"/>
                  <w:marBottom w:val="0"/>
                  <w:divBdr>
                    <w:top w:val="none" w:sz="0" w:space="0" w:color="auto"/>
                    <w:left w:val="none" w:sz="0" w:space="0" w:color="auto"/>
                    <w:bottom w:val="none" w:sz="0" w:space="0" w:color="auto"/>
                    <w:right w:val="none" w:sz="0" w:space="0" w:color="auto"/>
                  </w:divBdr>
                  <w:divsChild>
                    <w:div w:id="694964545">
                      <w:marLeft w:val="0"/>
                      <w:marRight w:val="0"/>
                      <w:marTop w:val="0"/>
                      <w:marBottom w:val="0"/>
                      <w:divBdr>
                        <w:top w:val="none" w:sz="0" w:space="0" w:color="auto"/>
                        <w:left w:val="none" w:sz="0" w:space="0" w:color="auto"/>
                        <w:bottom w:val="none" w:sz="0" w:space="0" w:color="auto"/>
                        <w:right w:val="none" w:sz="0" w:space="0" w:color="auto"/>
                      </w:divBdr>
                    </w:div>
                  </w:divsChild>
                </w:div>
                <w:div w:id="1500151540">
                  <w:marLeft w:val="0"/>
                  <w:marRight w:val="0"/>
                  <w:marTop w:val="0"/>
                  <w:marBottom w:val="0"/>
                  <w:divBdr>
                    <w:top w:val="none" w:sz="0" w:space="0" w:color="auto"/>
                    <w:left w:val="none" w:sz="0" w:space="0" w:color="auto"/>
                    <w:bottom w:val="none" w:sz="0" w:space="0" w:color="auto"/>
                    <w:right w:val="none" w:sz="0" w:space="0" w:color="auto"/>
                  </w:divBdr>
                  <w:divsChild>
                    <w:div w:id="208493603">
                      <w:marLeft w:val="0"/>
                      <w:marRight w:val="0"/>
                      <w:marTop w:val="0"/>
                      <w:marBottom w:val="0"/>
                      <w:divBdr>
                        <w:top w:val="none" w:sz="0" w:space="0" w:color="auto"/>
                        <w:left w:val="none" w:sz="0" w:space="0" w:color="auto"/>
                        <w:bottom w:val="none" w:sz="0" w:space="0" w:color="auto"/>
                        <w:right w:val="none" w:sz="0" w:space="0" w:color="auto"/>
                      </w:divBdr>
                    </w:div>
                  </w:divsChild>
                </w:div>
                <w:div w:id="1500460914">
                  <w:marLeft w:val="0"/>
                  <w:marRight w:val="0"/>
                  <w:marTop w:val="0"/>
                  <w:marBottom w:val="0"/>
                  <w:divBdr>
                    <w:top w:val="none" w:sz="0" w:space="0" w:color="auto"/>
                    <w:left w:val="none" w:sz="0" w:space="0" w:color="auto"/>
                    <w:bottom w:val="none" w:sz="0" w:space="0" w:color="auto"/>
                    <w:right w:val="none" w:sz="0" w:space="0" w:color="auto"/>
                  </w:divBdr>
                  <w:divsChild>
                    <w:div w:id="1375039735">
                      <w:marLeft w:val="0"/>
                      <w:marRight w:val="0"/>
                      <w:marTop w:val="0"/>
                      <w:marBottom w:val="0"/>
                      <w:divBdr>
                        <w:top w:val="none" w:sz="0" w:space="0" w:color="auto"/>
                        <w:left w:val="none" w:sz="0" w:space="0" w:color="auto"/>
                        <w:bottom w:val="none" w:sz="0" w:space="0" w:color="auto"/>
                        <w:right w:val="none" w:sz="0" w:space="0" w:color="auto"/>
                      </w:divBdr>
                    </w:div>
                  </w:divsChild>
                </w:div>
                <w:div w:id="1500803693">
                  <w:marLeft w:val="0"/>
                  <w:marRight w:val="0"/>
                  <w:marTop w:val="0"/>
                  <w:marBottom w:val="0"/>
                  <w:divBdr>
                    <w:top w:val="none" w:sz="0" w:space="0" w:color="auto"/>
                    <w:left w:val="none" w:sz="0" w:space="0" w:color="auto"/>
                    <w:bottom w:val="none" w:sz="0" w:space="0" w:color="auto"/>
                    <w:right w:val="none" w:sz="0" w:space="0" w:color="auto"/>
                  </w:divBdr>
                  <w:divsChild>
                    <w:div w:id="40175682">
                      <w:marLeft w:val="0"/>
                      <w:marRight w:val="0"/>
                      <w:marTop w:val="0"/>
                      <w:marBottom w:val="0"/>
                      <w:divBdr>
                        <w:top w:val="none" w:sz="0" w:space="0" w:color="auto"/>
                        <w:left w:val="none" w:sz="0" w:space="0" w:color="auto"/>
                        <w:bottom w:val="none" w:sz="0" w:space="0" w:color="auto"/>
                        <w:right w:val="none" w:sz="0" w:space="0" w:color="auto"/>
                      </w:divBdr>
                    </w:div>
                  </w:divsChild>
                </w:div>
                <w:div w:id="1501045603">
                  <w:marLeft w:val="0"/>
                  <w:marRight w:val="0"/>
                  <w:marTop w:val="0"/>
                  <w:marBottom w:val="0"/>
                  <w:divBdr>
                    <w:top w:val="none" w:sz="0" w:space="0" w:color="auto"/>
                    <w:left w:val="none" w:sz="0" w:space="0" w:color="auto"/>
                    <w:bottom w:val="none" w:sz="0" w:space="0" w:color="auto"/>
                    <w:right w:val="none" w:sz="0" w:space="0" w:color="auto"/>
                  </w:divBdr>
                  <w:divsChild>
                    <w:div w:id="1860968346">
                      <w:marLeft w:val="0"/>
                      <w:marRight w:val="0"/>
                      <w:marTop w:val="0"/>
                      <w:marBottom w:val="0"/>
                      <w:divBdr>
                        <w:top w:val="none" w:sz="0" w:space="0" w:color="auto"/>
                        <w:left w:val="none" w:sz="0" w:space="0" w:color="auto"/>
                        <w:bottom w:val="none" w:sz="0" w:space="0" w:color="auto"/>
                        <w:right w:val="none" w:sz="0" w:space="0" w:color="auto"/>
                      </w:divBdr>
                    </w:div>
                  </w:divsChild>
                </w:div>
                <w:div w:id="1501504058">
                  <w:marLeft w:val="0"/>
                  <w:marRight w:val="0"/>
                  <w:marTop w:val="0"/>
                  <w:marBottom w:val="0"/>
                  <w:divBdr>
                    <w:top w:val="none" w:sz="0" w:space="0" w:color="auto"/>
                    <w:left w:val="none" w:sz="0" w:space="0" w:color="auto"/>
                    <w:bottom w:val="none" w:sz="0" w:space="0" w:color="auto"/>
                    <w:right w:val="none" w:sz="0" w:space="0" w:color="auto"/>
                  </w:divBdr>
                  <w:divsChild>
                    <w:div w:id="655228990">
                      <w:marLeft w:val="0"/>
                      <w:marRight w:val="0"/>
                      <w:marTop w:val="0"/>
                      <w:marBottom w:val="0"/>
                      <w:divBdr>
                        <w:top w:val="none" w:sz="0" w:space="0" w:color="auto"/>
                        <w:left w:val="none" w:sz="0" w:space="0" w:color="auto"/>
                        <w:bottom w:val="none" w:sz="0" w:space="0" w:color="auto"/>
                        <w:right w:val="none" w:sz="0" w:space="0" w:color="auto"/>
                      </w:divBdr>
                    </w:div>
                  </w:divsChild>
                </w:div>
                <w:div w:id="1503231937">
                  <w:marLeft w:val="0"/>
                  <w:marRight w:val="0"/>
                  <w:marTop w:val="0"/>
                  <w:marBottom w:val="0"/>
                  <w:divBdr>
                    <w:top w:val="none" w:sz="0" w:space="0" w:color="auto"/>
                    <w:left w:val="none" w:sz="0" w:space="0" w:color="auto"/>
                    <w:bottom w:val="none" w:sz="0" w:space="0" w:color="auto"/>
                    <w:right w:val="none" w:sz="0" w:space="0" w:color="auto"/>
                  </w:divBdr>
                  <w:divsChild>
                    <w:div w:id="1966691183">
                      <w:marLeft w:val="0"/>
                      <w:marRight w:val="0"/>
                      <w:marTop w:val="0"/>
                      <w:marBottom w:val="0"/>
                      <w:divBdr>
                        <w:top w:val="none" w:sz="0" w:space="0" w:color="auto"/>
                        <w:left w:val="none" w:sz="0" w:space="0" w:color="auto"/>
                        <w:bottom w:val="none" w:sz="0" w:space="0" w:color="auto"/>
                        <w:right w:val="none" w:sz="0" w:space="0" w:color="auto"/>
                      </w:divBdr>
                    </w:div>
                  </w:divsChild>
                </w:div>
                <w:div w:id="1503275608">
                  <w:marLeft w:val="0"/>
                  <w:marRight w:val="0"/>
                  <w:marTop w:val="0"/>
                  <w:marBottom w:val="0"/>
                  <w:divBdr>
                    <w:top w:val="none" w:sz="0" w:space="0" w:color="auto"/>
                    <w:left w:val="none" w:sz="0" w:space="0" w:color="auto"/>
                    <w:bottom w:val="none" w:sz="0" w:space="0" w:color="auto"/>
                    <w:right w:val="none" w:sz="0" w:space="0" w:color="auto"/>
                  </w:divBdr>
                  <w:divsChild>
                    <w:div w:id="711928540">
                      <w:marLeft w:val="0"/>
                      <w:marRight w:val="0"/>
                      <w:marTop w:val="0"/>
                      <w:marBottom w:val="0"/>
                      <w:divBdr>
                        <w:top w:val="none" w:sz="0" w:space="0" w:color="auto"/>
                        <w:left w:val="none" w:sz="0" w:space="0" w:color="auto"/>
                        <w:bottom w:val="none" w:sz="0" w:space="0" w:color="auto"/>
                        <w:right w:val="none" w:sz="0" w:space="0" w:color="auto"/>
                      </w:divBdr>
                    </w:div>
                  </w:divsChild>
                </w:div>
                <w:div w:id="1503810024">
                  <w:marLeft w:val="0"/>
                  <w:marRight w:val="0"/>
                  <w:marTop w:val="0"/>
                  <w:marBottom w:val="0"/>
                  <w:divBdr>
                    <w:top w:val="none" w:sz="0" w:space="0" w:color="auto"/>
                    <w:left w:val="none" w:sz="0" w:space="0" w:color="auto"/>
                    <w:bottom w:val="none" w:sz="0" w:space="0" w:color="auto"/>
                    <w:right w:val="none" w:sz="0" w:space="0" w:color="auto"/>
                  </w:divBdr>
                  <w:divsChild>
                    <w:div w:id="2053533990">
                      <w:marLeft w:val="0"/>
                      <w:marRight w:val="0"/>
                      <w:marTop w:val="0"/>
                      <w:marBottom w:val="0"/>
                      <w:divBdr>
                        <w:top w:val="none" w:sz="0" w:space="0" w:color="auto"/>
                        <w:left w:val="none" w:sz="0" w:space="0" w:color="auto"/>
                        <w:bottom w:val="none" w:sz="0" w:space="0" w:color="auto"/>
                        <w:right w:val="none" w:sz="0" w:space="0" w:color="auto"/>
                      </w:divBdr>
                    </w:div>
                  </w:divsChild>
                </w:div>
                <w:div w:id="1509103986">
                  <w:marLeft w:val="0"/>
                  <w:marRight w:val="0"/>
                  <w:marTop w:val="0"/>
                  <w:marBottom w:val="0"/>
                  <w:divBdr>
                    <w:top w:val="none" w:sz="0" w:space="0" w:color="auto"/>
                    <w:left w:val="none" w:sz="0" w:space="0" w:color="auto"/>
                    <w:bottom w:val="none" w:sz="0" w:space="0" w:color="auto"/>
                    <w:right w:val="none" w:sz="0" w:space="0" w:color="auto"/>
                  </w:divBdr>
                  <w:divsChild>
                    <w:div w:id="308099378">
                      <w:marLeft w:val="0"/>
                      <w:marRight w:val="0"/>
                      <w:marTop w:val="0"/>
                      <w:marBottom w:val="0"/>
                      <w:divBdr>
                        <w:top w:val="none" w:sz="0" w:space="0" w:color="auto"/>
                        <w:left w:val="none" w:sz="0" w:space="0" w:color="auto"/>
                        <w:bottom w:val="none" w:sz="0" w:space="0" w:color="auto"/>
                        <w:right w:val="none" w:sz="0" w:space="0" w:color="auto"/>
                      </w:divBdr>
                    </w:div>
                  </w:divsChild>
                </w:div>
                <w:div w:id="1512259848">
                  <w:marLeft w:val="0"/>
                  <w:marRight w:val="0"/>
                  <w:marTop w:val="0"/>
                  <w:marBottom w:val="0"/>
                  <w:divBdr>
                    <w:top w:val="none" w:sz="0" w:space="0" w:color="auto"/>
                    <w:left w:val="none" w:sz="0" w:space="0" w:color="auto"/>
                    <w:bottom w:val="none" w:sz="0" w:space="0" w:color="auto"/>
                    <w:right w:val="none" w:sz="0" w:space="0" w:color="auto"/>
                  </w:divBdr>
                  <w:divsChild>
                    <w:div w:id="1466896974">
                      <w:marLeft w:val="0"/>
                      <w:marRight w:val="0"/>
                      <w:marTop w:val="0"/>
                      <w:marBottom w:val="0"/>
                      <w:divBdr>
                        <w:top w:val="none" w:sz="0" w:space="0" w:color="auto"/>
                        <w:left w:val="none" w:sz="0" w:space="0" w:color="auto"/>
                        <w:bottom w:val="none" w:sz="0" w:space="0" w:color="auto"/>
                        <w:right w:val="none" w:sz="0" w:space="0" w:color="auto"/>
                      </w:divBdr>
                    </w:div>
                  </w:divsChild>
                </w:div>
                <w:div w:id="1512332003">
                  <w:marLeft w:val="0"/>
                  <w:marRight w:val="0"/>
                  <w:marTop w:val="0"/>
                  <w:marBottom w:val="0"/>
                  <w:divBdr>
                    <w:top w:val="none" w:sz="0" w:space="0" w:color="auto"/>
                    <w:left w:val="none" w:sz="0" w:space="0" w:color="auto"/>
                    <w:bottom w:val="none" w:sz="0" w:space="0" w:color="auto"/>
                    <w:right w:val="none" w:sz="0" w:space="0" w:color="auto"/>
                  </w:divBdr>
                  <w:divsChild>
                    <w:div w:id="721711855">
                      <w:marLeft w:val="0"/>
                      <w:marRight w:val="0"/>
                      <w:marTop w:val="0"/>
                      <w:marBottom w:val="0"/>
                      <w:divBdr>
                        <w:top w:val="none" w:sz="0" w:space="0" w:color="auto"/>
                        <w:left w:val="none" w:sz="0" w:space="0" w:color="auto"/>
                        <w:bottom w:val="none" w:sz="0" w:space="0" w:color="auto"/>
                        <w:right w:val="none" w:sz="0" w:space="0" w:color="auto"/>
                      </w:divBdr>
                    </w:div>
                  </w:divsChild>
                </w:div>
                <w:div w:id="1514104567">
                  <w:marLeft w:val="0"/>
                  <w:marRight w:val="0"/>
                  <w:marTop w:val="0"/>
                  <w:marBottom w:val="0"/>
                  <w:divBdr>
                    <w:top w:val="none" w:sz="0" w:space="0" w:color="auto"/>
                    <w:left w:val="none" w:sz="0" w:space="0" w:color="auto"/>
                    <w:bottom w:val="none" w:sz="0" w:space="0" w:color="auto"/>
                    <w:right w:val="none" w:sz="0" w:space="0" w:color="auto"/>
                  </w:divBdr>
                  <w:divsChild>
                    <w:div w:id="1942645336">
                      <w:marLeft w:val="0"/>
                      <w:marRight w:val="0"/>
                      <w:marTop w:val="0"/>
                      <w:marBottom w:val="0"/>
                      <w:divBdr>
                        <w:top w:val="none" w:sz="0" w:space="0" w:color="auto"/>
                        <w:left w:val="none" w:sz="0" w:space="0" w:color="auto"/>
                        <w:bottom w:val="none" w:sz="0" w:space="0" w:color="auto"/>
                        <w:right w:val="none" w:sz="0" w:space="0" w:color="auto"/>
                      </w:divBdr>
                    </w:div>
                  </w:divsChild>
                </w:div>
                <w:div w:id="1514107511">
                  <w:marLeft w:val="0"/>
                  <w:marRight w:val="0"/>
                  <w:marTop w:val="0"/>
                  <w:marBottom w:val="0"/>
                  <w:divBdr>
                    <w:top w:val="none" w:sz="0" w:space="0" w:color="auto"/>
                    <w:left w:val="none" w:sz="0" w:space="0" w:color="auto"/>
                    <w:bottom w:val="none" w:sz="0" w:space="0" w:color="auto"/>
                    <w:right w:val="none" w:sz="0" w:space="0" w:color="auto"/>
                  </w:divBdr>
                  <w:divsChild>
                    <w:div w:id="2056616924">
                      <w:marLeft w:val="0"/>
                      <w:marRight w:val="0"/>
                      <w:marTop w:val="0"/>
                      <w:marBottom w:val="0"/>
                      <w:divBdr>
                        <w:top w:val="none" w:sz="0" w:space="0" w:color="auto"/>
                        <w:left w:val="none" w:sz="0" w:space="0" w:color="auto"/>
                        <w:bottom w:val="none" w:sz="0" w:space="0" w:color="auto"/>
                        <w:right w:val="none" w:sz="0" w:space="0" w:color="auto"/>
                      </w:divBdr>
                    </w:div>
                  </w:divsChild>
                </w:div>
                <w:div w:id="1518231229">
                  <w:marLeft w:val="0"/>
                  <w:marRight w:val="0"/>
                  <w:marTop w:val="0"/>
                  <w:marBottom w:val="0"/>
                  <w:divBdr>
                    <w:top w:val="none" w:sz="0" w:space="0" w:color="auto"/>
                    <w:left w:val="none" w:sz="0" w:space="0" w:color="auto"/>
                    <w:bottom w:val="none" w:sz="0" w:space="0" w:color="auto"/>
                    <w:right w:val="none" w:sz="0" w:space="0" w:color="auto"/>
                  </w:divBdr>
                  <w:divsChild>
                    <w:div w:id="1520006395">
                      <w:marLeft w:val="0"/>
                      <w:marRight w:val="0"/>
                      <w:marTop w:val="0"/>
                      <w:marBottom w:val="0"/>
                      <w:divBdr>
                        <w:top w:val="none" w:sz="0" w:space="0" w:color="auto"/>
                        <w:left w:val="none" w:sz="0" w:space="0" w:color="auto"/>
                        <w:bottom w:val="none" w:sz="0" w:space="0" w:color="auto"/>
                        <w:right w:val="none" w:sz="0" w:space="0" w:color="auto"/>
                      </w:divBdr>
                    </w:div>
                  </w:divsChild>
                </w:div>
                <w:div w:id="1520125278">
                  <w:marLeft w:val="0"/>
                  <w:marRight w:val="0"/>
                  <w:marTop w:val="0"/>
                  <w:marBottom w:val="0"/>
                  <w:divBdr>
                    <w:top w:val="none" w:sz="0" w:space="0" w:color="auto"/>
                    <w:left w:val="none" w:sz="0" w:space="0" w:color="auto"/>
                    <w:bottom w:val="none" w:sz="0" w:space="0" w:color="auto"/>
                    <w:right w:val="none" w:sz="0" w:space="0" w:color="auto"/>
                  </w:divBdr>
                  <w:divsChild>
                    <w:div w:id="922641537">
                      <w:marLeft w:val="0"/>
                      <w:marRight w:val="0"/>
                      <w:marTop w:val="0"/>
                      <w:marBottom w:val="0"/>
                      <w:divBdr>
                        <w:top w:val="none" w:sz="0" w:space="0" w:color="auto"/>
                        <w:left w:val="none" w:sz="0" w:space="0" w:color="auto"/>
                        <w:bottom w:val="none" w:sz="0" w:space="0" w:color="auto"/>
                        <w:right w:val="none" w:sz="0" w:space="0" w:color="auto"/>
                      </w:divBdr>
                    </w:div>
                  </w:divsChild>
                </w:div>
                <w:div w:id="1521893113">
                  <w:marLeft w:val="0"/>
                  <w:marRight w:val="0"/>
                  <w:marTop w:val="0"/>
                  <w:marBottom w:val="0"/>
                  <w:divBdr>
                    <w:top w:val="none" w:sz="0" w:space="0" w:color="auto"/>
                    <w:left w:val="none" w:sz="0" w:space="0" w:color="auto"/>
                    <w:bottom w:val="none" w:sz="0" w:space="0" w:color="auto"/>
                    <w:right w:val="none" w:sz="0" w:space="0" w:color="auto"/>
                  </w:divBdr>
                  <w:divsChild>
                    <w:div w:id="81223762">
                      <w:marLeft w:val="0"/>
                      <w:marRight w:val="0"/>
                      <w:marTop w:val="0"/>
                      <w:marBottom w:val="0"/>
                      <w:divBdr>
                        <w:top w:val="none" w:sz="0" w:space="0" w:color="auto"/>
                        <w:left w:val="none" w:sz="0" w:space="0" w:color="auto"/>
                        <w:bottom w:val="none" w:sz="0" w:space="0" w:color="auto"/>
                        <w:right w:val="none" w:sz="0" w:space="0" w:color="auto"/>
                      </w:divBdr>
                    </w:div>
                  </w:divsChild>
                </w:div>
                <w:div w:id="1522166462">
                  <w:marLeft w:val="0"/>
                  <w:marRight w:val="0"/>
                  <w:marTop w:val="0"/>
                  <w:marBottom w:val="0"/>
                  <w:divBdr>
                    <w:top w:val="none" w:sz="0" w:space="0" w:color="auto"/>
                    <w:left w:val="none" w:sz="0" w:space="0" w:color="auto"/>
                    <w:bottom w:val="none" w:sz="0" w:space="0" w:color="auto"/>
                    <w:right w:val="none" w:sz="0" w:space="0" w:color="auto"/>
                  </w:divBdr>
                  <w:divsChild>
                    <w:div w:id="1440642852">
                      <w:marLeft w:val="0"/>
                      <w:marRight w:val="0"/>
                      <w:marTop w:val="0"/>
                      <w:marBottom w:val="0"/>
                      <w:divBdr>
                        <w:top w:val="none" w:sz="0" w:space="0" w:color="auto"/>
                        <w:left w:val="none" w:sz="0" w:space="0" w:color="auto"/>
                        <w:bottom w:val="none" w:sz="0" w:space="0" w:color="auto"/>
                        <w:right w:val="none" w:sz="0" w:space="0" w:color="auto"/>
                      </w:divBdr>
                    </w:div>
                  </w:divsChild>
                </w:div>
                <w:div w:id="1524439471">
                  <w:marLeft w:val="0"/>
                  <w:marRight w:val="0"/>
                  <w:marTop w:val="0"/>
                  <w:marBottom w:val="0"/>
                  <w:divBdr>
                    <w:top w:val="none" w:sz="0" w:space="0" w:color="auto"/>
                    <w:left w:val="none" w:sz="0" w:space="0" w:color="auto"/>
                    <w:bottom w:val="none" w:sz="0" w:space="0" w:color="auto"/>
                    <w:right w:val="none" w:sz="0" w:space="0" w:color="auto"/>
                  </w:divBdr>
                  <w:divsChild>
                    <w:div w:id="940265029">
                      <w:marLeft w:val="0"/>
                      <w:marRight w:val="0"/>
                      <w:marTop w:val="0"/>
                      <w:marBottom w:val="0"/>
                      <w:divBdr>
                        <w:top w:val="none" w:sz="0" w:space="0" w:color="auto"/>
                        <w:left w:val="none" w:sz="0" w:space="0" w:color="auto"/>
                        <w:bottom w:val="none" w:sz="0" w:space="0" w:color="auto"/>
                        <w:right w:val="none" w:sz="0" w:space="0" w:color="auto"/>
                      </w:divBdr>
                    </w:div>
                  </w:divsChild>
                </w:div>
                <w:div w:id="1524592803">
                  <w:marLeft w:val="0"/>
                  <w:marRight w:val="0"/>
                  <w:marTop w:val="0"/>
                  <w:marBottom w:val="0"/>
                  <w:divBdr>
                    <w:top w:val="none" w:sz="0" w:space="0" w:color="auto"/>
                    <w:left w:val="none" w:sz="0" w:space="0" w:color="auto"/>
                    <w:bottom w:val="none" w:sz="0" w:space="0" w:color="auto"/>
                    <w:right w:val="none" w:sz="0" w:space="0" w:color="auto"/>
                  </w:divBdr>
                  <w:divsChild>
                    <w:div w:id="1380519672">
                      <w:marLeft w:val="0"/>
                      <w:marRight w:val="0"/>
                      <w:marTop w:val="0"/>
                      <w:marBottom w:val="0"/>
                      <w:divBdr>
                        <w:top w:val="none" w:sz="0" w:space="0" w:color="auto"/>
                        <w:left w:val="none" w:sz="0" w:space="0" w:color="auto"/>
                        <w:bottom w:val="none" w:sz="0" w:space="0" w:color="auto"/>
                        <w:right w:val="none" w:sz="0" w:space="0" w:color="auto"/>
                      </w:divBdr>
                    </w:div>
                  </w:divsChild>
                </w:div>
                <w:div w:id="1525367104">
                  <w:marLeft w:val="0"/>
                  <w:marRight w:val="0"/>
                  <w:marTop w:val="0"/>
                  <w:marBottom w:val="0"/>
                  <w:divBdr>
                    <w:top w:val="none" w:sz="0" w:space="0" w:color="auto"/>
                    <w:left w:val="none" w:sz="0" w:space="0" w:color="auto"/>
                    <w:bottom w:val="none" w:sz="0" w:space="0" w:color="auto"/>
                    <w:right w:val="none" w:sz="0" w:space="0" w:color="auto"/>
                  </w:divBdr>
                  <w:divsChild>
                    <w:div w:id="1104501578">
                      <w:marLeft w:val="0"/>
                      <w:marRight w:val="0"/>
                      <w:marTop w:val="0"/>
                      <w:marBottom w:val="0"/>
                      <w:divBdr>
                        <w:top w:val="none" w:sz="0" w:space="0" w:color="auto"/>
                        <w:left w:val="none" w:sz="0" w:space="0" w:color="auto"/>
                        <w:bottom w:val="none" w:sz="0" w:space="0" w:color="auto"/>
                        <w:right w:val="none" w:sz="0" w:space="0" w:color="auto"/>
                      </w:divBdr>
                    </w:div>
                  </w:divsChild>
                </w:div>
                <w:div w:id="1526363809">
                  <w:marLeft w:val="0"/>
                  <w:marRight w:val="0"/>
                  <w:marTop w:val="0"/>
                  <w:marBottom w:val="0"/>
                  <w:divBdr>
                    <w:top w:val="none" w:sz="0" w:space="0" w:color="auto"/>
                    <w:left w:val="none" w:sz="0" w:space="0" w:color="auto"/>
                    <w:bottom w:val="none" w:sz="0" w:space="0" w:color="auto"/>
                    <w:right w:val="none" w:sz="0" w:space="0" w:color="auto"/>
                  </w:divBdr>
                  <w:divsChild>
                    <w:div w:id="1779637749">
                      <w:marLeft w:val="0"/>
                      <w:marRight w:val="0"/>
                      <w:marTop w:val="0"/>
                      <w:marBottom w:val="0"/>
                      <w:divBdr>
                        <w:top w:val="none" w:sz="0" w:space="0" w:color="auto"/>
                        <w:left w:val="none" w:sz="0" w:space="0" w:color="auto"/>
                        <w:bottom w:val="none" w:sz="0" w:space="0" w:color="auto"/>
                        <w:right w:val="none" w:sz="0" w:space="0" w:color="auto"/>
                      </w:divBdr>
                    </w:div>
                  </w:divsChild>
                </w:div>
                <w:div w:id="1527598988">
                  <w:marLeft w:val="0"/>
                  <w:marRight w:val="0"/>
                  <w:marTop w:val="0"/>
                  <w:marBottom w:val="0"/>
                  <w:divBdr>
                    <w:top w:val="none" w:sz="0" w:space="0" w:color="auto"/>
                    <w:left w:val="none" w:sz="0" w:space="0" w:color="auto"/>
                    <w:bottom w:val="none" w:sz="0" w:space="0" w:color="auto"/>
                    <w:right w:val="none" w:sz="0" w:space="0" w:color="auto"/>
                  </w:divBdr>
                  <w:divsChild>
                    <w:div w:id="590238822">
                      <w:marLeft w:val="0"/>
                      <w:marRight w:val="0"/>
                      <w:marTop w:val="0"/>
                      <w:marBottom w:val="0"/>
                      <w:divBdr>
                        <w:top w:val="none" w:sz="0" w:space="0" w:color="auto"/>
                        <w:left w:val="none" w:sz="0" w:space="0" w:color="auto"/>
                        <w:bottom w:val="none" w:sz="0" w:space="0" w:color="auto"/>
                        <w:right w:val="none" w:sz="0" w:space="0" w:color="auto"/>
                      </w:divBdr>
                    </w:div>
                  </w:divsChild>
                </w:div>
                <w:div w:id="1528325170">
                  <w:marLeft w:val="0"/>
                  <w:marRight w:val="0"/>
                  <w:marTop w:val="0"/>
                  <w:marBottom w:val="0"/>
                  <w:divBdr>
                    <w:top w:val="none" w:sz="0" w:space="0" w:color="auto"/>
                    <w:left w:val="none" w:sz="0" w:space="0" w:color="auto"/>
                    <w:bottom w:val="none" w:sz="0" w:space="0" w:color="auto"/>
                    <w:right w:val="none" w:sz="0" w:space="0" w:color="auto"/>
                  </w:divBdr>
                  <w:divsChild>
                    <w:div w:id="1597444216">
                      <w:marLeft w:val="0"/>
                      <w:marRight w:val="0"/>
                      <w:marTop w:val="0"/>
                      <w:marBottom w:val="0"/>
                      <w:divBdr>
                        <w:top w:val="none" w:sz="0" w:space="0" w:color="auto"/>
                        <w:left w:val="none" w:sz="0" w:space="0" w:color="auto"/>
                        <w:bottom w:val="none" w:sz="0" w:space="0" w:color="auto"/>
                        <w:right w:val="none" w:sz="0" w:space="0" w:color="auto"/>
                      </w:divBdr>
                    </w:div>
                  </w:divsChild>
                </w:div>
                <w:div w:id="1529222613">
                  <w:marLeft w:val="0"/>
                  <w:marRight w:val="0"/>
                  <w:marTop w:val="0"/>
                  <w:marBottom w:val="0"/>
                  <w:divBdr>
                    <w:top w:val="none" w:sz="0" w:space="0" w:color="auto"/>
                    <w:left w:val="none" w:sz="0" w:space="0" w:color="auto"/>
                    <w:bottom w:val="none" w:sz="0" w:space="0" w:color="auto"/>
                    <w:right w:val="none" w:sz="0" w:space="0" w:color="auto"/>
                  </w:divBdr>
                  <w:divsChild>
                    <w:div w:id="525560038">
                      <w:marLeft w:val="0"/>
                      <w:marRight w:val="0"/>
                      <w:marTop w:val="0"/>
                      <w:marBottom w:val="0"/>
                      <w:divBdr>
                        <w:top w:val="none" w:sz="0" w:space="0" w:color="auto"/>
                        <w:left w:val="none" w:sz="0" w:space="0" w:color="auto"/>
                        <w:bottom w:val="none" w:sz="0" w:space="0" w:color="auto"/>
                        <w:right w:val="none" w:sz="0" w:space="0" w:color="auto"/>
                      </w:divBdr>
                    </w:div>
                  </w:divsChild>
                </w:div>
                <w:div w:id="1529290179">
                  <w:marLeft w:val="0"/>
                  <w:marRight w:val="0"/>
                  <w:marTop w:val="0"/>
                  <w:marBottom w:val="0"/>
                  <w:divBdr>
                    <w:top w:val="none" w:sz="0" w:space="0" w:color="auto"/>
                    <w:left w:val="none" w:sz="0" w:space="0" w:color="auto"/>
                    <w:bottom w:val="none" w:sz="0" w:space="0" w:color="auto"/>
                    <w:right w:val="none" w:sz="0" w:space="0" w:color="auto"/>
                  </w:divBdr>
                  <w:divsChild>
                    <w:div w:id="666056700">
                      <w:marLeft w:val="0"/>
                      <w:marRight w:val="0"/>
                      <w:marTop w:val="0"/>
                      <w:marBottom w:val="0"/>
                      <w:divBdr>
                        <w:top w:val="none" w:sz="0" w:space="0" w:color="auto"/>
                        <w:left w:val="none" w:sz="0" w:space="0" w:color="auto"/>
                        <w:bottom w:val="none" w:sz="0" w:space="0" w:color="auto"/>
                        <w:right w:val="none" w:sz="0" w:space="0" w:color="auto"/>
                      </w:divBdr>
                    </w:div>
                  </w:divsChild>
                </w:div>
                <w:div w:id="1529755627">
                  <w:marLeft w:val="0"/>
                  <w:marRight w:val="0"/>
                  <w:marTop w:val="0"/>
                  <w:marBottom w:val="0"/>
                  <w:divBdr>
                    <w:top w:val="none" w:sz="0" w:space="0" w:color="auto"/>
                    <w:left w:val="none" w:sz="0" w:space="0" w:color="auto"/>
                    <w:bottom w:val="none" w:sz="0" w:space="0" w:color="auto"/>
                    <w:right w:val="none" w:sz="0" w:space="0" w:color="auto"/>
                  </w:divBdr>
                  <w:divsChild>
                    <w:div w:id="979729472">
                      <w:marLeft w:val="0"/>
                      <w:marRight w:val="0"/>
                      <w:marTop w:val="0"/>
                      <w:marBottom w:val="0"/>
                      <w:divBdr>
                        <w:top w:val="none" w:sz="0" w:space="0" w:color="auto"/>
                        <w:left w:val="none" w:sz="0" w:space="0" w:color="auto"/>
                        <w:bottom w:val="none" w:sz="0" w:space="0" w:color="auto"/>
                        <w:right w:val="none" w:sz="0" w:space="0" w:color="auto"/>
                      </w:divBdr>
                    </w:div>
                  </w:divsChild>
                </w:div>
                <w:div w:id="1530290625">
                  <w:marLeft w:val="0"/>
                  <w:marRight w:val="0"/>
                  <w:marTop w:val="0"/>
                  <w:marBottom w:val="0"/>
                  <w:divBdr>
                    <w:top w:val="none" w:sz="0" w:space="0" w:color="auto"/>
                    <w:left w:val="none" w:sz="0" w:space="0" w:color="auto"/>
                    <w:bottom w:val="none" w:sz="0" w:space="0" w:color="auto"/>
                    <w:right w:val="none" w:sz="0" w:space="0" w:color="auto"/>
                  </w:divBdr>
                  <w:divsChild>
                    <w:div w:id="1732268710">
                      <w:marLeft w:val="0"/>
                      <w:marRight w:val="0"/>
                      <w:marTop w:val="0"/>
                      <w:marBottom w:val="0"/>
                      <w:divBdr>
                        <w:top w:val="none" w:sz="0" w:space="0" w:color="auto"/>
                        <w:left w:val="none" w:sz="0" w:space="0" w:color="auto"/>
                        <w:bottom w:val="none" w:sz="0" w:space="0" w:color="auto"/>
                        <w:right w:val="none" w:sz="0" w:space="0" w:color="auto"/>
                      </w:divBdr>
                    </w:div>
                  </w:divsChild>
                </w:div>
                <w:div w:id="1531458709">
                  <w:marLeft w:val="0"/>
                  <w:marRight w:val="0"/>
                  <w:marTop w:val="0"/>
                  <w:marBottom w:val="0"/>
                  <w:divBdr>
                    <w:top w:val="none" w:sz="0" w:space="0" w:color="auto"/>
                    <w:left w:val="none" w:sz="0" w:space="0" w:color="auto"/>
                    <w:bottom w:val="none" w:sz="0" w:space="0" w:color="auto"/>
                    <w:right w:val="none" w:sz="0" w:space="0" w:color="auto"/>
                  </w:divBdr>
                  <w:divsChild>
                    <w:div w:id="54158562">
                      <w:marLeft w:val="0"/>
                      <w:marRight w:val="0"/>
                      <w:marTop w:val="0"/>
                      <w:marBottom w:val="0"/>
                      <w:divBdr>
                        <w:top w:val="none" w:sz="0" w:space="0" w:color="auto"/>
                        <w:left w:val="none" w:sz="0" w:space="0" w:color="auto"/>
                        <w:bottom w:val="none" w:sz="0" w:space="0" w:color="auto"/>
                        <w:right w:val="none" w:sz="0" w:space="0" w:color="auto"/>
                      </w:divBdr>
                    </w:div>
                  </w:divsChild>
                </w:div>
                <w:div w:id="1531576968">
                  <w:marLeft w:val="0"/>
                  <w:marRight w:val="0"/>
                  <w:marTop w:val="0"/>
                  <w:marBottom w:val="0"/>
                  <w:divBdr>
                    <w:top w:val="none" w:sz="0" w:space="0" w:color="auto"/>
                    <w:left w:val="none" w:sz="0" w:space="0" w:color="auto"/>
                    <w:bottom w:val="none" w:sz="0" w:space="0" w:color="auto"/>
                    <w:right w:val="none" w:sz="0" w:space="0" w:color="auto"/>
                  </w:divBdr>
                  <w:divsChild>
                    <w:div w:id="2005208007">
                      <w:marLeft w:val="0"/>
                      <w:marRight w:val="0"/>
                      <w:marTop w:val="0"/>
                      <w:marBottom w:val="0"/>
                      <w:divBdr>
                        <w:top w:val="none" w:sz="0" w:space="0" w:color="auto"/>
                        <w:left w:val="none" w:sz="0" w:space="0" w:color="auto"/>
                        <w:bottom w:val="none" w:sz="0" w:space="0" w:color="auto"/>
                        <w:right w:val="none" w:sz="0" w:space="0" w:color="auto"/>
                      </w:divBdr>
                    </w:div>
                  </w:divsChild>
                </w:div>
                <w:div w:id="1533155755">
                  <w:marLeft w:val="0"/>
                  <w:marRight w:val="0"/>
                  <w:marTop w:val="0"/>
                  <w:marBottom w:val="0"/>
                  <w:divBdr>
                    <w:top w:val="none" w:sz="0" w:space="0" w:color="auto"/>
                    <w:left w:val="none" w:sz="0" w:space="0" w:color="auto"/>
                    <w:bottom w:val="none" w:sz="0" w:space="0" w:color="auto"/>
                    <w:right w:val="none" w:sz="0" w:space="0" w:color="auto"/>
                  </w:divBdr>
                  <w:divsChild>
                    <w:div w:id="977951809">
                      <w:marLeft w:val="0"/>
                      <w:marRight w:val="0"/>
                      <w:marTop w:val="0"/>
                      <w:marBottom w:val="0"/>
                      <w:divBdr>
                        <w:top w:val="none" w:sz="0" w:space="0" w:color="auto"/>
                        <w:left w:val="none" w:sz="0" w:space="0" w:color="auto"/>
                        <w:bottom w:val="none" w:sz="0" w:space="0" w:color="auto"/>
                        <w:right w:val="none" w:sz="0" w:space="0" w:color="auto"/>
                      </w:divBdr>
                    </w:div>
                  </w:divsChild>
                </w:div>
                <w:div w:id="1535120385">
                  <w:marLeft w:val="0"/>
                  <w:marRight w:val="0"/>
                  <w:marTop w:val="0"/>
                  <w:marBottom w:val="0"/>
                  <w:divBdr>
                    <w:top w:val="none" w:sz="0" w:space="0" w:color="auto"/>
                    <w:left w:val="none" w:sz="0" w:space="0" w:color="auto"/>
                    <w:bottom w:val="none" w:sz="0" w:space="0" w:color="auto"/>
                    <w:right w:val="none" w:sz="0" w:space="0" w:color="auto"/>
                  </w:divBdr>
                  <w:divsChild>
                    <w:div w:id="2029717280">
                      <w:marLeft w:val="0"/>
                      <w:marRight w:val="0"/>
                      <w:marTop w:val="0"/>
                      <w:marBottom w:val="0"/>
                      <w:divBdr>
                        <w:top w:val="none" w:sz="0" w:space="0" w:color="auto"/>
                        <w:left w:val="none" w:sz="0" w:space="0" w:color="auto"/>
                        <w:bottom w:val="none" w:sz="0" w:space="0" w:color="auto"/>
                        <w:right w:val="none" w:sz="0" w:space="0" w:color="auto"/>
                      </w:divBdr>
                    </w:div>
                  </w:divsChild>
                </w:div>
                <w:div w:id="1537230396">
                  <w:marLeft w:val="0"/>
                  <w:marRight w:val="0"/>
                  <w:marTop w:val="0"/>
                  <w:marBottom w:val="0"/>
                  <w:divBdr>
                    <w:top w:val="none" w:sz="0" w:space="0" w:color="auto"/>
                    <w:left w:val="none" w:sz="0" w:space="0" w:color="auto"/>
                    <w:bottom w:val="none" w:sz="0" w:space="0" w:color="auto"/>
                    <w:right w:val="none" w:sz="0" w:space="0" w:color="auto"/>
                  </w:divBdr>
                  <w:divsChild>
                    <w:div w:id="891573757">
                      <w:marLeft w:val="0"/>
                      <w:marRight w:val="0"/>
                      <w:marTop w:val="0"/>
                      <w:marBottom w:val="0"/>
                      <w:divBdr>
                        <w:top w:val="none" w:sz="0" w:space="0" w:color="auto"/>
                        <w:left w:val="none" w:sz="0" w:space="0" w:color="auto"/>
                        <w:bottom w:val="none" w:sz="0" w:space="0" w:color="auto"/>
                        <w:right w:val="none" w:sz="0" w:space="0" w:color="auto"/>
                      </w:divBdr>
                    </w:div>
                  </w:divsChild>
                </w:div>
                <w:div w:id="1539125802">
                  <w:marLeft w:val="0"/>
                  <w:marRight w:val="0"/>
                  <w:marTop w:val="0"/>
                  <w:marBottom w:val="0"/>
                  <w:divBdr>
                    <w:top w:val="none" w:sz="0" w:space="0" w:color="auto"/>
                    <w:left w:val="none" w:sz="0" w:space="0" w:color="auto"/>
                    <w:bottom w:val="none" w:sz="0" w:space="0" w:color="auto"/>
                    <w:right w:val="none" w:sz="0" w:space="0" w:color="auto"/>
                  </w:divBdr>
                  <w:divsChild>
                    <w:div w:id="909268113">
                      <w:marLeft w:val="0"/>
                      <w:marRight w:val="0"/>
                      <w:marTop w:val="0"/>
                      <w:marBottom w:val="0"/>
                      <w:divBdr>
                        <w:top w:val="none" w:sz="0" w:space="0" w:color="auto"/>
                        <w:left w:val="none" w:sz="0" w:space="0" w:color="auto"/>
                        <w:bottom w:val="none" w:sz="0" w:space="0" w:color="auto"/>
                        <w:right w:val="none" w:sz="0" w:space="0" w:color="auto"/>
                      </w:divBdr>
                    </w:div>
                  </w:divsChild>
                </w:div>
                <w:div w:id="1542089352">
                  <w:marLeft w:val="0"/>
                  <w:marRight w:val="0"/>
                  <w:marTop w:val="0"/>
                  <w:marBottom w:val="0"/>
                  <w:divBdr>
                    <w:top w:val="none" w:sz="0" w:space="0" w:color="auto"/>
                    <w:left w:val="none" w:sz="0" w:space="0" w:color="auto"/>
                    <w:bottom w:val="none" w:sz="0" w:space="0" w:color="auto"/>
                    <w:right w:val="none" w:sz="0" w:space="0" w:color="auto"/>
                  </w:divBdr>
                  <w:divsChild>
                    <w:div w:id="1572882513">
                      <w:marLeft w:val="0"/>
                      <w:marRight w:val="0"/>
                      <w:marTop w:val="0"/>
                      <w:marBottom w:val="0"/>
                      <w:divBdr>
                        <w:top w:val="none" w:sz="0" w:space="0" w:color="auto"/>
                        <w:left w:val="none" w:sz="0" w:space="0" w:color="auto"/>
                        <w:bottom w:val="none" w:sz="0" w:space="0" w:color="auto"/>
                        <w:right w:val="none" w:sz="0" w:space="0" w:color="auto"/>
                      </w:divBdr>
                    </w:div>
                  </w:divsChild>
                </w:div>
                <w:div w:id="1542279095">
                  <w:marLeft w:val="0"/>
                  <w:marRight w:val="0"/>
                  <w:marTop w:val="0"/>
                  <w:marBottom w:val="0"/>
                  <w:divBdr>
                    <w:top w:val="none" w:sz="0" w:space="0" w:color="auto"/>
                    <w:left w:val="none" w:sz="0" w:space="0" w:color="auto"/>
                    <w:bottom w:val="none" w:sz="0" w:space="0" w:color="auto"/>
                    <w:right w:val="none" w:sz="0" w:space="0" w:color="auto"/>
                  </w:divBdr>
                  <w:divsChild>
                    <w:div w:id="1128166227">
                      <w:marLeft w:val="0"/>
                      <w:marRight w:val="0"/>
                      <w:marTop w:val="0"/>
                      <w:marBottom w:val="0"/>
                      <w:divBdr>
                        <w:top w:val="none" w:sz="0" w:space="0" w:color="auto"/>
                        <w:left w:val="none" w:sz="0" w:space="0" w:color="auto"/>
                        <w:bottom w:val="none" w:sz="0" w:space="0" w:color="auto"/>
                        <w:right w:val="none" w:sz="0" w:space="0" w:color="auto"/>
                      </w:divBdr>
                    </w:div>
                  </w:divsChild>
                </w:div>
                <w:div w:id="1542865088">
                  <w:marLeft w:val="0"/>
                  <w:marRight w:val="0"/>
                  <w:marTop w:val="0"/>
                  <w:marBottom w:val="0"/>
                  <w:divBdr>
                    <w:top w:val="none" w:sz="0" w:space="0" w:color="auto"/>
                    <w:left w:val="none" w:sz="0" w:space="0" w:color="auto"/>
                    <w:bottom w:val="none" w:sz="0" w:space="0" w:color="auto"/>
                    <w:right w:val="none" w:sz="0" w:space="0" w:color="auto"/>
                  </w:divBdr>
                  <w:divsChild>
                    <w:div w:id="378357420">
                      <w:marLeft w:val="0"/>
                      <w:marRight w:val="0"/>
                      <w:marTop w:val="0"/>
                      <w:marBottom w:val="0"/>
                      <w:divBdr>
                        <w:top w:val="none" w:sz="0" w:space="0" w:color="auto"/>
                        <w:left w:val="none" w:sz="0" w:space="0" w:color="auto"/>
                        <w:bottom w:val="none" w:sz="0" w:space="0" w:color="auto"/>
                        <w:right w:val="none" w:sz="0" w:space="0" w:color="auto"/>
                      </w:divBdr>
                    </w:div>
                  </w:divsChild>
                </w:div>
                <w:div w:id="1543901038">
                  <w:marLeft w:val="0"/>
                  <w:marRight w:val="0"/>
                  <w:marTop w:val="0"/>
                  <w:marBottom w:val="0"/>
                  <w:divBdr>
                    <w:top w:val="none" w:sz="0" w:space="0" w:color="auto"/>
                    <w:left w:val="none" w:sz="0" w:space="0" w:color="auto"/>
                    <w:bottom w:val="none" w:sz="0" w:space="0" w:color="auto"/>
                    <w:right w:val="none" w:sz="0" w:space="0" w:color="auto"/>
                  </w:divBdr>
                  <w:divsChild>
                    <w:div w:id="614022371">
                      <w:marLeft w:val="0"/>
                      <w:marRight w:val="0"/>
                      <w:marTop w:val="0"/>
                      <w:marBottom w:val="0"/>
                      <w:divBdr>
                        <w:top w:val="none" w:sz="0" w:space="0" w:color="auto"/>
                        <w:left w:val="none" w:sz="0" w:space="0" w:color="auto"/>
                        <w:bottom w:val="none" w:sz="0" w:space="0" w:color="auto"/>
                        <w:right w:val="none" w:sz="0" w:space="0" w:color="auto"/>
                      </w:divBdr>
                    </w:div>
                  </w:divsChild>
                </w:div>
                <w:div w:id="1544631285">
                  <w:marLeft w:val="0"/>
                  <w:marRight w:val="0"/>
                  <w:marTop w:val="0"/>
                  <w:marBottom w:val="0"/>
                  <w:divBdr>
                    <w:top w:val="none" w:sz="0" w:space="0" w:color="auto"/>
                    <w:left w:val="none" w:sz="0" w:space="0" w:color="auto"/>
                    <w:bottom w:val="none" w:sz="0" w:space="0" w:color="auto"/>
                    <w:right w:val="none" w:sz="0" w:space="0" w:color="auto"/>
                  </w:divBdr>
                  <w:divsChild>
                    <w:div w:id="1134058682">
                      <w:marLeft w:val="0"/>
                      <w:marRight w:val="0"/>
                      <w:marTop w:val="0"/>
                      <w:marBottom w:val="0"/>
                      <w:divBdr>
                        <w:top w:val="none" w:sz="0" w:space="0" w:color="auto"/>
                        <w:left w:val="none" w:sz="0" w:space="0" w:color="auto"/>
                        <w:bottom w:val="none" w:sz="0" w:space="0" w:color="auto"/>
                        <w:right w:val="none" w:sz="0" w:space="0" w:color="auto"/>
                      </w:divBdr>
                    </w:div>
                  </w:divsChild>
                </w:div>
                <w:div w:id="1544750666">
                  <w:marLeft w:val="0"/>
                  <w:marRight w:val="0"/>
                  <w:marTop w:val="0"/>
                  <w:marBottom w:val="0"/>
                  <w:divBdr>
                    <w:top w:val="none" w:sz="0" w:space="0" w:color="auto"/>
                    <w:left w:val="none" w:sz="0" w:space="0" w:color="auto"/>
                    <w:bottom w:val="none" w:sz="0" w:space="0" w:color="auto"/>
                    <w:right w:val="none" w:sz="0" w:space="0" w:color="auto"/>
                  </w:divBdr>
                  <w:divsChild>
                    <w:div w:id="240144205">
                      <w:marLeft w:val="0"/>
                      <w:marRight w:val="0"/>
                      <w:marTop w:val="0"/>
                      <w:marBottom w:val="0"/>
                      <w:divBdr>
                        <w:top w:val="none" w:sz="0" w:space="0" w:color="auto"/>
                        <w:left w:val="none" w:sz="0" w:space="0" w:color="auto"/>
                        <w:bottom w:val="none" w:sz="0" w:space="0" w:color="auto"/>
                        <w:right w:val="none" w:sz="0" w:space="0" w:color="auto"/>
                      </w:divBdr>
                    </w:div>
                  </w:divsChild>
                </w:div>
                <w:div w:id="1545093921">
                  <w:marLeft w:val="0"/>
                  <w:marRight w:val="0"/>
                  <w:marTop w:val="0"/>
                  <w:marBottom w:val="0"/>
                  <w:divBdr>
                    <w:top w:val="none" w:sz="0" w:space="0" w:color="auto"/>
                    <w:left w:val="none" w:sz="0" w:space="0" w:color="auto"/>
                    <w:bottom w:val="none" w:sz="0" w:space="0" w:color="auto"/>
                    <w:right w:val="none" w:sz="0" w:space="0" w:color="auto"/>
                  </w:divBdr>
                  <w:divsChild>
                    <w:div w:id="1486973405">
                      <w:marLeft w:val="0"/>
                      <w:marRight w:val="0"/>
                      <w:marTop w:val="0"/>
                      <w:marBottom w:val="0"/>
                      <w:divBdr>
                        <w:top w:val="none" w:sz="0" w:space="0" w:color="auto"/>
                        <w:left w:val="none" w:sz="0" w:space="0" w:color="auto"/>
                        <w:bottom w:val="none" w:sz="0" w:space="0" w:color="auto"/>
                        <w:right w:val="none" w:sz="0" w:space="0" w:color="auto"/>
                      </w:divBdr>
                    </w:div>
                  </w:divsChild>
                </w:div>
                <w:div w:id="1545215450">
                  <w:marLeft w:val="0"/>
                  <w:marRight w:val="0"/>
                  <w:marTop w:val="0"/>
                  <w:marBottom w:val="0"/>
                  <w:divBdr>
                    <w:top w:val="none" w:sz="0" w:space="0" w:color="auto"/>
                    <w:left w:val="none" w:sz="0" w:space="0" w:color="auto"/>
                    <w:bottom w:val="none" w:sz="0" w:space="0" w:color="auto"/>
                    <w:right w:val="none" w:sz="0" w:space="0" w:color="auto"/>
                  </w:divBdr>
                  <w:divsChild>
                    <w:div w:id="1296912285">
                      <w:marLeft w:val="0"/>
                      <w:marRight w:val="0"/>
                      <w:marTop w:val="0"/>
                      <w:marBottom w:val="0"/>
                      <w:divBdr>
                        <w:top w:val="none" w:sz="0" w:space="0" w:color="auto"/>
                        <w:left w:val="none" w:sz="0" w:space="0" w:color="auto"/>
                        <w:bottom w:val="none" w:sz="0" w:space="0" w:color="auto"/>
                        <w:right w:val="none" w:sz="0" w:space="0" w:color="auto"/>
                      </w:divBdr>
                    </w:div>
                  </w:divsChild>
                </w:div>
                <w:div w:id="1548493922">
                  <w:marLeft w:val="0"/>
                  <w:marRight w:val="0"/>
                  <w:marTop w:val="0"/>
                  <w:marBottom w:val="0"/>
                  <w:divBdr>
                    <w:top w:val="none" w:sz="0" w:space="0" w:color="auto"/>
                    <w:left w:val="none" w:sz="0" w:space="0" w:color="auto"/>
                    <w:bottom w:val="none" w:sz="0" w:space="0" w:color="auto"/>
                    <w:right w:val="none" w:sz="0" w:space="0" w:color="auto"/>
                  </w:divBdr>
                  <w:divsChild>
                    <w:div w:id="1493451202">
                      <w:marLeft w:val="0"/>
                      <w:marRight w:val="0"/>
                      <w:marTop w:val="0"/>
                      <w:marBottom w:val="0"/>
                      <w:divBdr>
                        <w:top w:val="none" w:sz="0" w:space="0" w:color="auto"/>
                        <w:left w:val="none" w:sz="0" w:space="0" w:color="auto"/>
                        <w:bottom w:val="none" w:sz="0" w:space="0" w:color="auto"/>
                        <w:right w:val="none" w:sz="0" w:space="0" w:color="auto"/>
                      </w:divBdr>
                    </w:div>
                  </w:divsChild>
                </w:div>
                <w:div w:id="1548832136">
                  <w:marLeft w:val="0"/>
                  <w:marRight w:val="0"/>
                  <w:marTop w:val="0"/>
                  <w:marBottom w:val="0"/>
                  <w:divBdr>
                    <w:top w:val="none" w:sz="0" w:space="0" w:color="auto"/>
                    <w:left w:val="none" w:sz="0" w:space="0" w:color="auto"/>
                    <w:bottom w:val="none" w:sz="0" w:space="0" w:color="auto"/>
                    <w:right w:val="none" w:sz="0" w:space="0" w:color="auto"/>
                  </w:divBdr>
                  <w:divsChild>
                    <w:div w:id="770009171">
                      <w:marLeft w:val="0"/>
                      <w:marRight w:val="0"/>
                      <w:marTop w:val="0"/>
                      <w:marBottom w:val="0"/>
                      <w:divBdr>
                        <w:top w:val="none" w:sz="0" w:space="0" w:color="auto"/>
                        <w:left w:val="none" w:sz="0" w:space="0" w:color="auto"/>
                        <w:bottom w:val="none" w:sz="0" w:space="0" w:color="auto"/>
                        <w:right w:val="none" w:sz="0" w:space="0" w:color="auto"/>
                      </w:divBdr>
                    </w:div>
                  </w:divsChild>
                </w:div>
                <w:div w:id="1552767954">
                  <w:marLeft w:val="0"/>
                  <w:marRight w:val="0"/>
                  <w:marTop w:val="0"/>
                  <w:marBottom w:val="0"/>
                  <w:divBdr>
                    <w:top w:val="none" w:sz="0" w:space="0" w:color="auto"/>
                    <w:left w:val="none" w:sz="0" w:space="0" w:color="auto"/>
                    <w:bottom w:val="none" w:sz="0" w:space="0" w:color="auto"/>
                    <w:right w:val="none" w:sz="0" w:space="0" w:color="auto"/>
                  </w:divBdr>
                  <w:divsChild>
                    <w:div w:id="305861449">
                      <w:marLeft w:val="0"/>
                      <w:marRight w:val="0"/>
                      <w:marTop w:val="0"/>
                      <w:marBottom w:val="0"/>
                      <w:divBdr>
                        <w:top w:val="none" w:sz="0" w:space="0" w:color="auto"/>
                        <w:left w:val="none" w:sz="0" w:space="0" w:color="auto"/>
                        <w:bottom w:val="none" w:sz="0" w:space="0" w:color="auto"/>
                        <w:right w:val="none" w:sz="0" w:space="0" w:color="auto"/>
                      </w:divBdr>
                    </w:div>
                  </w:divsChild>
                </w:div>
                <w:div w:id="1553036197">
                  <w:marLeft w:val="0"/>
                  <w:marRight w:val="0"/>
                  <w:marTop w:val="0"/>
                  <w:marBottom w:val="0"/>
                  <w:divBdr>
                    <w:top w:val="none" w:sz="0" w:space="0" w:color="auto"/>
                    <w:left w:val="none" w:sz="0" w:space="0" w:color="auto"/>
                    <w:bottom w:val="none" w:sz="0" w:space="0" w:color="auto"/>
                    <w:right w:val="none" w:sz="0" w:space="0" w:color="auto"/>
                  </w:divBdr>
                  <w:divsChild>
                    <w:div w:id="2040928590">
                      <w:marLeft w:val="0"/>
                      <w:marRight w:val="0"/>
                      <w:marTop w:val="0"/>
                      <w:marBottom w:val="0"/>
                      <w:divBdr>
                        <w:top w:val="none" w:sz="0" w:space="0" w:color="auto"/>
                        <w:left w:val="none" w:sz="0" w:space="0" w:color="auto"/>
                        <w:bottom w:val="none" w:sz="0" w:space="0" w:color="auto"/>
                        <w:right w:val="none" w:sz="0" w:space="0" w:color="auto"/>
                      </w:divBdr>
                    </w:div>
                  </w:divsChild>
                </w:div>
                <w:div w:id="1553615662">
                  <w:marLeft w:val="0"/>
                  <w:marRight w:val="0"/>
                  <w:marTop w:val="0"/>
                  <w:marBottom w:val="0"/>
                  <w:divBdr>
                    <w:top w:val="none" w:sz="0" w:space="0" w:color="auto"/>
                    <w:left w:val="none" w:sz="0" w:space="0" w:color="auto"/>
                    <w:bottom w:val="none" w:sz="0" w:space="0" w:color="auto"/>
                    <w:right w:val="none" w:sz="0" w:space="0" w:color="auto"/>
                  </w:divBdr>
                  <w:divsChild>
                    <w:div w:id="1924876302">
                      <w:marLeft w:val="0"/>
                      <w:marRight w:val="0"/>
                      <w:marTop w:val="0"/>
                      <w:marBottom w:val="0"/>
                      <w:divBdr>
                        <w:top w:val="none" w:sz="0" w:space="0" w:color="auto"/>
                        <w:left w:val="none" w:sz="0" w:space="0" w:color="auto"/>
                        <w:bottom w:val="none" w:sz="0" w:space="0" w:color="auto"/>
                        <w:right w:val="none" w:sz="0" w:space="0" w:color="auto"/>
                      </w:divBdr>
                    </w:div>
                  </w:divsChild>
                </w:div>
                <w:div w:id="1553735450">
                  <w:marLeft w:val="0"/>
                  <w:marRight w:val="0"/>
                  <w:marTop w:val="0"/>
                  <w:marBottom w:val="0"/>
                  <w:divBdr>
                    <w:top w:val="none" w:sz="0" w:space="0" w:color="auto"/>
                    <w:left w:val="none" w:sz="0" w:space="0" w:color="auto"/>
                    <w:bottom w:val="none" w:sz="0" w:space="0" w:color="auto"/>
                    <w:right w:val="none" w:sz="0" w:space="0" w:color="auto"/>
                  </w:divBdr>
                  <w:divsChild>
                    <w:div w:id="34818552">
                      <w:marLeft w:val="0"/>
                      <w:marRight w:val="0"/>
                      <w:marTop w:val="0"/>
                      <w:marBottom w:val="0"/>
                      <w:divBdr>
                        <w:top w:val="none" w:sz="0" w:space="0" w:color="auto"/>
                        <w:left w:val="none" w:sz="0" w:space="0" w:color="auto"/>
                        <w:bottom w:val="none" w:sz="0" w:space="0" w:color="auto"/>
                        <w:right w:val="none" w:sz="0" w:space="0" w:color="auto"/>
                      </w:divBdr>
                    </w:div>
                  </w:divsChild>
                </w:div>
                <w:div w:id="1553810294">
                  <w:marLeft w:val="0"/>
                  <w:marRight w:val="0"/>
                  <w:marTop w:val="0"/>
                  <w:marBottom w:val="0"/>
                  <w:divBdr>
                    <w:top w:val="none" w:sz="0" w:space="0" w:color="auto"/>
                    <w:left w:val="none" w:sz="0" w:space="0" w:color="auto"/>
                    <w:bottom w:val="none" w:sz="0" w:space="0" w:color="auto"/>
                    <w:right w:val="none" w:sz="0" w:space="0" w:color="auto"/>
                  </w:divBdr>
                  <w:divsChild>
                    <w:div w:id="1565294590">
                      <w:marLeft w:val="0"/>
                      <w:marRight w:val="0"/>
                      <w:marTop w:val="0"/>
                      <w:marBottom w:val="0"/>
                      <w:divBdr>
                        <w:top w:val="none" w:sz="0" w:space="0" w:color="auto"/>
                        <w:left w:val="none" w:sz="0" w:space="0" w:color="auto"/>
                        <w:bottom w:val="none" w:sz="0" w:space="0" w:color="auto"/>
                        <w:right w:val="none" w:sz="0" w:space="0" w:color="auto"/>
                      </w:divBdr>
                    </w:div>
                  </w:divsChild>
                </w:div>
                <w:div w:id="1554080481">
                  <w:marLeft w:val="0"/>
                  <w:marRight w:val="0"/>
                  <w:marTop w:val="0"/>
                  <w:marBottom w:val="0"/>
                  <w:divBdr>
                    <w:top w:val="none" w:sz="0" w:space="0" w:color="auto"/>
                    <w:left w:val="none" w:sz="0" w:space="0" w:color="auto"/>
                    <w:bottom w:val="none" w:sz="0" w:space="0" w:color="auto"/>
                    <w:right w:val="none" w:sz="0" w:space="0" w:color="auto"/>
                  </w:divBdr>
                  <w:divsChild>
                    <w:div w:id="93062747">
                      <w:marLeft w:val="0"/>
                      <w:marRight w:val="0"/>
                      <w:marTop w:val="0"/>
                      <w:marBottom w:val="0"/>
                      <w:divBdr>
                        <w:top w:val="none" w:sz="0" w:space="0" w:color="auto"/>
                        <w:left w:val="none" w:sz="0" w:space="0" w:color="auto"/>
                        <w:bottom w:val="none" w:sz="0" w:space="0" w:color="auto"/>
                        <w:right w:val="none" w:sz="0" w:space="0" w:color="auto"/>
                      </w:divBdr>
                    </w:div>
                  </w:divsChild>
                </w:div>
                <w:div w:id="1555508274">
                  <w:marLeft w:val="0"/>
                  <w:marRight w:val="0"/>
                  <w:marTop w:val="0"/>
                  <w:marBottom w:val="0"/>
                  <w:divBdr>
                    <w:top w:val="none" w:sz="0" w:space="0" w:color="auto"/>
                    <w:left w:val="none" w:sz="0" w:space="0" w:color="auto"/>
                    <w:bottom w:val="none" w:sz="0" w:space="0" w:color="auto"/>
                    <w:right w:val="none" w:sz="0" w:space="0" w:color="auto"/>
                  </w:divBdr>
                  <w:divsChild>
                    <w:div w:id="462426079">
                      <w:marLeft w:val="0"/>
                      <w:marRight w:val="0"/>
                      <w:marTop w:val="0"/>
                      <w:marBottom w:val="0"/>
                      <w:divBdr>
                        <w:top w:val="none" w:sz="0" w:space="0" w:color="auto"/>
                        <w:left w:val="none" w:sz="0" w:space="0" w:color="auto"/>
                        <w:bottom w:val="none" w:sz="0" w:space="0" w:color="auto"/>
                        <w:right w:val="none" w:sz="0" w:space="0" w:color="auto"/>
                      </w:divBdr>
                    </w:div>
                  </w:divsChild>
                </w:div>
                <w:div w:id="1556622524">
                  <w:marLeft w:val="0"/>
                  <w:marRight w:val="0"/>
                  <w:marTop w:val="0"/>
                  <w:marBottom w:val="0"/>
                  <w:divBdr>
                    <w:top w:val="none" w:sz="0" w:space="0" w:color="auto"/>
                    <w:left w:val="none" w:sz="0" w:space="0" w:color="auto"/>
                    <w:bottom w:val="none" w:sz="0" w:space="0" w:color="auto"/>
                    <w:right w:val="none" w:sz="0" w:space="0" w:color="auto"/>
                  </w:divBdr>
                  <w:divsChild>
                    <w:div w:id="631903516">
                      <w:marLeft w:val="0"/>
                      <w:marRight w:val="0"/>
                      <w:marTop w:val="0"/>
                      <w:marBottom w:val="0"/>
                      <w:divBdr>
                        <w:top w:val="none" w:sz="0" w:space="0" w:color="auto"/>
                        <w:left w:val="none" w:sz="0" w:space="0" w:color="auto"/>
                        <w:bottom w:val="none" w:sz="0" w:space="0" w:color="auto"/>
                        <w:right w:val="none" w:sz="0" w:space="0" w:color="auto"/>
                      </w:divBdr>
                    </w:div>
                  </w:divsChild>
                </w:div>
                <w:div w:id="1557008723">
                  <w:marLeft w:val="0"/>
                  <w:marRight w:val="0"/>
                  <w:marTop w:val="0"/>
                  <w:marBottom w:val="0"/>
                  <w:divBdr>
                    <w:top w:val="none" w:sz="0" w:space="0" w:color="auto"/>
                    <w:left w:val="none" w:sz="0" w:space="0" w:color="auto"/>
                    <w:bottom w:val="none" w:sz="0" w:space="0" w:color="auto"/>
                    <w:right w:val="none" w:sz="0" w:space="0" w:color="auto"/>
                  </w:divBdr>
                  <w:divsChild>
                    <w:div w:id="966201844">
                      <w:marLeft w:val="0"/>
                      <w:marRight w:val="0"/>
                      <w:marTop w:val="0"/>
                      <w:marBottom w:val="0"/>
                      <w:divBdr>
                        <w:top w:val="none" w:sz="0" w:space="0" w:color="auto"/>
                        <w:left w:val="none" w:sz="0" w:space="0" w:color="auto"/>
                        <w:bottom w:val="none" w:sz="0" w:space="0" w:color="auto"/>
                        <w:right w:val="none" w:sz="0" w:space="0" w:color="auto"/>
                      </w:divBdr>
                    </w:div>
                  </w:divsChild>
                </w:div>
                <w:div w:id="1557429552">
                  <w:marLeft w:val="0"/>
                  <w:marRight w:val="0"/>
                  <w:marTop w:val="0"/>
                  <w:marBottom w:val="0"/>
                  <w:divBdr>
                    <w:top w:val="none" w:sz="0" w:space="0" w:color="auto"/>
                    <w:left w:val="none" w:sz="0" w:space="0" w:color="auto"/>
                    <w:bottom w:val="none" w:sz="0" w:space="0" w:color="auto"/>
                    <w:right w:val="none" w:sz="0" w:space="0" w:color="auto"/>
                  </w:divBdr>
                  <w:divsChild>
                    <w:div w:id="104354360">
                      <w:marLeft w:val="0"/>
                      <w:marRight w:val="0"/>
                      <w:marTop w:val="0"/>
                      <w:marBottom w:val="0"/>
                      <w:divBdr>
                        <w:top w:val="none" w:sz="0" w:space="0" w:color="auto"/>
                        <w:left w:val="none" w:sz="0" w:space="0" w:color="auto"/>
                        <w:bottom w:val="none" w:sz="0" w:space="0" w:color="auto"/>
                        <w:right w:val="none" w:sz="0" w:space="0" w:color="auto"/>
                      </w:divBdr>
                    </w:div>
                  </w:divsChild>
                </w:div>
                <w:div w:id="1557468595">
                  <w:marLeft w:val="0"/>
                  <w:marRight w:val="0"/>
                  <w:marTop w:val="0"/>
                  <w:marBottom w:val="0"/>
                  <w:divBdr>
                    <w:top w:val="none" w:sz="0" w:space="0" w:color="auto"/>
                    <w:left w:val="none" w:sz="0" w:space="0" w:color="auto"/>
                    <w:bottom w:val="none" w:sz="0" w:space="0" w:color="auto"/>
                    <w:right w:val="none" w:sz="0" w:space="0" w:color="auto"/>
                  </w:divBdr>
                  <w:divsChild>
                    <w:div w:id="1467508215">
                      <w:marLeft w:val="0"/>
                      <w:marRight w:val="0"/>
                      <w:marTop w:val="0"/>
                      <w:marBottom w:val="0"/>
                      <w:divBdr>
                        <w:top w:val="none" w:sz="0" w:space="0" w:color="auto"/>
                        <w:left w:val="none" w:sz="0" w:space="0" w:color="auto"/>
                        <w:bottom w:val="none" w:sz="0" w:space="0" w:color="auto"/>
                        <w:right w:val="none" w:sz="0" w:space="0" w:color="auto"/>
                      </w:divBdr>
                    </w:div>
                  </w:divsChild>
                </w:div>
                <w:div w:id="1558738083">
                  <w:marLeft w:val="0"/>
                  <w:marRight w:val="0"/>
                  <w:marTop w:val="0"/>
                  <w:marBottom w:val="0"/>
                  <w:divBdr>
                    <w:top w:val="none" w:sz="0" w:space="0" w:color="auto"/>
                    <w:left w:val="none" w:sz="0" w:space="0" w:color="auto"/>
                    <w:bottom w:val="none" w:sz="0" w:space="0" w:color="auto"/>
                    <w:right w:val="none" w:sz="0" w:space="0" w:color="auto"/>
                  </w:divBdr>
                  <w:divsChild>
                    <w:div w:id="886258588">
                      <w:marLeft w:val="0"/>
                      <w:marRight w:val="0"/>
                      <w:marTop w:val="0"/>
                      <w:marBottom w:val="0"/>
                      <w:divBdr>
                        <w:top w:val="none" w:sz="0" w:space="0" w:color="auto"/>
                        <w:left w:val="none" w:sz="0" w:space="0" w:color="auto"/>
                        <w:bottom w:val="none" w:sz="0" w:space="0" w:color="auto"/>
                        <w:right w:val="none" w:sz="0" w:space="0" w:color="auto"/>
                      </w:divBdr>
                    </w:div>
                  </w:divsChild>
                </w:div>
                <w:div w:id="1560556338">
                  <w:marLeft w:val="0"/>
                  <w:marRight w:val="0"/>
                  <w:marTop w:val="0"/>
                  <w:marBottom w:val="0"/>
                  <w:divBdr>
                    <w:top w:val="none" w:sz="0" w:space="0" w:color="auto"/>
                    <w:left w:val="none" w:sz="0" w:space="0" w:color="auto"/>
                    <w:bottom w:val="none" w:sz="0" w:space="0" w:color="auto"/>
                    <w:right w:val="none" w:sz="0" w:space="0" w:color="auto"/>
                  </w:divBdr>
                  <w:divsChild>
                    <w:div w:id="1376660115">
                      <w:marLeft w:val="0"/>
                      <w:marRight w:val="0"/>
                      <w:marTop w:val="0"/>
                      <w:marBottom w:val="0"/>
                      <w:divBdr>
                        <w:top w:val="none" w:sz="0" w:space="0" w:color="auto"/>
                        <w:left w:val="none" w:sz="0" w:space="0" w:color="auto"/>
                        <w:bottom w:val="none" w:sz="0" w:space="0" w:color="auto"/>
                        <w:right w:val="none" w:sz="0" w:space="0" w:color="auto"/>
                      </w:divBdr>
                    </w:div>
                  </w:divsChild>
                </w:div>
                <w:div w:id="1560894478">
                  <w:marLeft w:val="0"/>
                  <w:marRight w:val="0"/>
                  <w:marTop w:val="0"/>
                  <w:marBottom w:val="0"/>
                  <w:divBdr>
                    <w:top w:val="none" w:sz="0" w:space="0" w:color="auto"/>
                    <w:left w:val="none" w:sz="0" w:space="0" w:color="auto"/>
                    <w:bottom w:val="none" w:sz="0" w:space="0" w:color="auto"/>
                    <w:right w:val="none" w:sz="0" w:space="0" w:color="auto"/>
                  </w:divBdr>
                  <w:divsChild>
                    <w:div w:id="227424766">
                      <w:marLeft w:val="0"/>
                      <w:marRight w:val="0"/>
                      <w:marTop w:val="0"/>
                      <w:marBottom w:val="0"/>
                      <w:divBdr>
                        <w:top w:val="none" w:sz="0" w:space="0" w:color="auto"/>
                        <w:left w:val="none" w:sz="0" w:space="0" w:color="auto"/>
                        <w:bottom w:val="none" w:sz="0" w:space="0" w:color="auto"/>
                        <w:right w:val="none" w:sz="0" w:space="0" w:color="auto"/>
                      </w:divBdr>
                    </w:div>
                  </w:divsChild>
                </w:div>
                <w:div w:id="1562595412">
                  <w:marLeft w:val="0"/>
                  <w:marRight w:val="0"/>
                  <w:marTop w:val="0"/>
                  <w:marBottom w:val="0"/>
                  <w:divBdr>
                    <w:top w:val="none" w:sz="0" w:space="0" w:color="auto"/>
                    <w:left w:val="none" w:sz="0" w:space="0" w:color="auto"/>
                    <w:bottom w:val="none" w:sz="0" w:space="0" w:color="auto"/>
                    <w:right w:val="none" w:sz="0" w:space="0" w:color="auto"/>
                  </w:divBdr>
                  <w:divsChild>
                    <w:div w:id="1707024205">
                      <w:marLeft w:val="0"/>
                      <w:marRight w:val="0"/>
                      <w:marTop w:val="0"/>
                      <w:marBottom w:val="0"/>
                      <w:divBdr>
                        <w:top w:val="none" w:sz="0" w:space="0" w:color="auto"/>
                        <w:left w:val="none" w:sz="0" w:space="0" w:color="auto"/>
                        <w:bottom w:val="none" w:sz="0" w:space="0" w:color="auto"/>
                        <w:right w:val="none" w:sz="0" w:space="0" w:color="auto"/>
                      </w:divBdr>
                    </w:div>
                  </w:divsChild>
                </w:div>
                <w:div w:id="1563563023">
                  <w:marLeft w:val="0"/>
                  <w:marRight w:val="0"/>
                  <w:marTop w:val="0"/>
                  <w:marBottom w:val="0"/>
                  <w:divBdr>
                    <w:top w:val="none" w:sz="0" w:space="0" w:color="auto"/>
                    <w:left w:val="none" w:sz="0" w:space="0" w:color="auto"/>
                    <w:bottom w:val="none" w:sz="0" w:space="0" w:color="auto"/>
                    <w:right w:val="none" w:sz="0" w:space="0" w:color="auto"/>
                  </w:divBdr>
                  <w:divsChild>
                    <w:div w:id="128986491">
                      <w:marLeft w:val="0"/>
                      <w:marRight w:val="0"/>
                      <w:marTop w:val="0"/>
                      <w:marBottom w:val="0"/>
                      <w:divBdr>
                        <w:top w:val="none" w:sz="0" w:space="0" w:color="auto"/>
                        <w:left w:val="none" w:sz="0" w:space="0" w:color="auto"/>
                        <w:bottom w:val="none" w:sz="0" w:space="0" w:color="auto"/>
                        <w:right w:val="none" w:sz="0" w:space="0" w:color="auto"/>
                      </w:divBdr>
                    </w:div>
                  </w:divsChild>
                </w:div>
                <w:div w:id="1564683580">
                  <w:marLeft w:val="0"/>
                  <w:marRight w:val="0"/>
                  <w:marTop w:val="0"/>
                  <w:marBottom w:val="0"/>
                  <w:divBdr>
                    <w:top w:val="none" w:sz="0" w:space="0" w:color="auto"/>
                    <w:left w:val="none" w:sz="0" w:space="0" w:color="auto"/>
                    <w:bottom w:val="none" w:sz="0" w:space="0" w:color="auto"/>
                    <w:right w:val="none" w:sz="0" w:space="0" w:color="auto"/>
                  </w:divBdr>
                  <w:divsChild>
                    <w:div w:id="1431968152">
                      <w:marLeft w:val="0"/>
                      <w:marRight w:val="0"/>
                      <w:marTop w:val="0"/>
                      <w:marBottom w:val="0"/>
                      <w:divBdr>
                        <w:top w:val="none" w:sz="0" w:space="0" w:color="auto"/>
                        <w:left w:val="none" w:sz="0" w:space="0" w:color="auto"/>
                        <w:bottom w:val="none" w:sz="0" w:space="0" w:color="auto"/>
                        <w:right w:val="none" w:sz="0" w:space="0" w:color="auto"/>
                      </w:divBdr>
                    </w:div>
                  </w:divsChild>
                </w:div>
                <w:div w:id="1564755440">
                  <w:marLeft w:val="0"/>
                  <w:marRight w:val="0"/>
                  <w:marTop w:val="0"/>
                  <w:marBottom w:val="0"/>
                  <w:divBdr>
                    <w:top w:val="none" w:sz="0" w:space="0" w:color="auto"/>
                    <w:left w:val="none" w:sz="0" w:space="0" w:color="auto"/>
                    <w:bottom w:val="none" w:sz="0" w:space="0" w:color="auto"/>
                    <w:right w:val="none" w:sz="0" w:space="0" w:color="auto"/>
                  </w:divBdr>
                  <w:divsChild>
                    <w:div w:id="2007434603">
                      <w:marLeft w:val="0"/>
                      <w:marRight w:val="0"/>
                      <w:marTop w:val="0"/>
                      <w:marBottom w:val="0"/>
                      <w:divBdr>
                        <w:top w:val="none" w:sz="0" w:space="0" w:color="auto"/>
                        <w:left w:val="none" w:sz="0" w:space="0" w:color="auto"/>
                        <w:bottom w:val="none" w:sz="0" w:space="0" w:color="auto"/>
                        <w:right w:val="none" w:sz="0" w:space="0" w:color="auto"/>
                      </w:divBdr>
                    </w:div>
                  </w:divsChild>
                </w:div>
                <w:div w:id="1564756122">
                  <w:marLeft w:val="0"/>
                  <w:marRight w:val="0"/>
                  <w:marTop w:val="0"/>
                  <w:marBottom w:val="0"/>
                  <w:divBdr>
                    <w:top w:val="none" w:sz="0" w:space="0" w:color="auto"/>
                    <w:left w:val="none" w:sz="0" w:space="0" w:color="auto"/>
                    <w:bottom w:val="none" w:sz="0" w:space="0" w:color="auto"/>
                    <w:right w:val="none" w:sz="0" w:space="0" w:color="auto"/>
                  </w:divBdr>
                  <w:divsChild>
                    <w:div w:id="139419367">
                      <w:marLeft w:val="0"/>
                      <w:marRight w:val="0"/>
                      <w:marTop w:val="0"/>
                      <w:marBottom w:val="0"/>
                      <w:divBdr>
                        <w:top w:val="none" w:sz="0" w:space="0" w:color="auto"/>
                        <w:left w:val="none" w:sz="0" w:space="0" w:color="auto"/>
                        <w:bottom w:val="none" w:sz="0" w:space="0" w:color="auto"/>
                        <w:right w:val="none" w:sz="0" w:space="0" w:color="auto"/>
                      </w:divBdr>
                    </w:div>
                  </w:divsChild>
                </w:div>
                <w:div w:id="1565216633">
                  <w:marLeft w:val="0"/>
                  <w:marRight w:val="0"/>
                  <w:marTop w:val="0"/>
                  <w:marBottom w:val="0"/>
                  <w:divBdr>
                    <w:top w:val="none" w:sz="0" w:space="0" w:color="auto"/>
                    <w:left w:val="none" w:sz="0" w:space="0" w:color="auto"/>
                    <w:bottom w:val="none" w:sz="0" w:space="0" w:color="auto"/>
                    <w:right w:val="none" w:sz="0" w:space="0" w:color="auto"/>
                  </w:divBdr>
                  <w:divsChild>
                    <w:div w:id="596982477">
                      <w:marLeft w:val="0"/>
                      <w:marRight w:val="0"/>
                      <w:marTop w:val="0"/>
                      <w:marBottom w:val="0"/>
                      <w:divBdr>
                        <w:top w:val="none" w:sz="0" w:space="0" w:color="auto"/>
                        <w:left w:val="none" w:sz="0" w:space="0" w:color="auto"/>
                        <w:bottom w:val="none" w:sz="0" w:space="0" w:color="auto"/>
                        <w:right w:val="none" w:sz="0" w:space="0" w:color="auto"/>
                      </w:divBdr>
                    </w:div>
                  </w:divsChild>
                </w:div>
                <w:div w:id="1565487382">
                  <w:marLeft w:val="0"/>
                  <w:marRight w:val="0"/>
                  <w:marTop w:val="0"/>
                  <w:marBottom w:val="0"/>
                  <w:divBdr>
                    <w:top w:val="none" w:sz="0" w:space="0" w:color="auto"/>
                    <w:left w:val="none" w:sz="0" w:space="0" w:color="auto"/>
                    <w:bottom w:val="none" w:sz="0" w:space="0" w:color="auto"/>
                    <w:right w:val="none" w:sz="0" w:space="0" w:color="auto"/>
                  </w:divBdr>
                  <w:divsChild>
                    <w:div w:id="2118794350">
                      <w:marLeft w:val="0"/>
                      <w:marRight w:val="0"/>
                      <w:marTop w:val="0"/>
                      <w:marBottom w:val="0"/>
                      <w:divBdr>
                        <w:top w:val="none" w:sz="0" w:space="0" w:color="auto"/>
                        <w:left w:val="none" w:sz="0" w:space="0" w:color="auto"/>
                        <w:bottom w:val="none" w:sz="0" w:space="0" w:color="auto"/>
                        <w:right w:val="none" w:sz="0" w:space="0" w:color="auto"/>
                      </w:divBdr>
                    </w:div>
                  </w:divsChild>
                </w:div>
                <w:div w:id="1565678871">
                  <w:marLeft w:val="0"/>
                  <w:marRight w:val="0"/>
                  <w:marTop w:val="0"/>
                  <w:marBottom w:val="0"/>
                  <w:divBdr>
                    <w:top w:val="none" w:sz="0" w:space="0" w:color="auto"/>
                    <w:left w:val="none" w:sz="0" w:space="0" w:color="auto"/>
                    <w:bottom w:val="none" w:sz="0" w:space="0" w:color="auto"/>
                    <w:right w:val="none" w:sz="0" w:space="0" w:color="auto"/>
                  </w:divBdr>
                  <w:divsChild>
                    <w:div w:id="1612317335">
                      <w:marLeft w:val="0"/>
                      <w:marRight w:val="0"/>
                      <w:marTop w:val="0"/>
                      <w:marBottom w:val="0"/>
                      <w:divBdr>
                        <w:top w:val="none" w:sz="0" w:space="0" w:color="auto"/>
                        <w:left w:val="none" w:sz="0" w:space="0" w:color="auto"/>
                        <w:bottom w:val="none" w:sz="0" w:space="0" w:color="auto"/>
                        <w:right w:val="none" w:sz="0" w:space="0" w:color="auto"/>
                      </w:divBdr>
                    </w:div>
                  </w:divsChild>
                </w:div>
                <w:div w:id="1567102604">
                  <w:marLeft w:val="0"/>
                  <w:marRight w:val="0"/>
                  <w:marTop w:val="0"/>
                  <w:marBottom w:val="0"/>
                  <w:divBdr>
                    <w:top w:val="none" w:sz="0" w:space="0" w:color="auto"/>
                    <w:left w:val="none" w:sz="0" w:space="0" w:color="auto"/>
                    <w:bottom w:val="none" w:sz="0" w:space="0" w:color="auto"/>
                    <w:right w:val="none" w:sz="0" w:space="0" w:color="auto"/>
                  </w:divBdr>
                  <w:divsChild>
                    <w:div w:id="1397390397">
                      <w:marLeft w:val="0"/>
                      <w:marRight w:val="0"/>
                      <w:marTop w:val="0"/>
                      <w:marBottom w:val="0"/>
                      <w:divBdr>
                        <w:top w:val="none" w:sz="0" w:space="0" w:color="auto"/>
                        <w:left w:val="none" w:sz="0" w:space="0" w:color="auto"/>
                        <w:bottom w:val="none" w:sz="0" w:space="0" w:color="auto"/>
                        <w:right w:val="none" w:sz="0" w:space="0" w:color="auto"/>
                      </w:divBdr>
                    </w:div>
                  </w:divsChild>
                </w:div>
                <w:div w:id="1568033657">
                  <w:marLeft w:val="0"/>
                  <w:marRight w:val="0"/>
                  <w:marTop w:val="0"/>
                  <w:marBottom w:val="0"/>
                  <w:divBdr>
                    <w:top w:val="none" w:sz="0" w:space="0" w:color="auto"/>
                    <w:left w:val="none" w:sz="0" w:space="0" w:color="auto"/>
                    <w:bottom w:val="none" w:sz="0" w:space="0" w:color="auto"/>
                    <w:right w:val="none" w:sz="0" w:space="0" w:color="auto"/>
                  </w:divBdr>
                  <w:divsChild>
                    <w:div w:id="795834599">
                      <w:marLeft w:val="0"/>
                      <w:marRight w:val="0"/>
                      <w:marTop w:val="0"/>
                      <w:marBottom w:val="0"/>
                      <w:divBdr>
                        <w:top w:val="none" w:sz="0" w:space="0" w:color="auto"/>
                        <w:left w:val="none" w:sz="0" w:space="0" w:color="auto"/>
                        <w:bottom w:val="none" w:sz="0" w:space="0" w:color="auto"/>
                        <w:right w:val="none" w:sz="0" w:space="0" w:color="auto"/>
                      </w:divBdr>
                    </w:div>
                  </w:divsChild>
                </w:div>
                <w:div w:id="1568109214">
                  <w:marLeft w:val="0"/>
                  <w:marRight w:val="0"/>
                  <w:marTop w:val="0"/>
                  <w:marBottom w:val="0"/>
                  <w:divBdr>
                    <w:top w:val="none" w:sz="0" w:space="0" w:color="auto"/>
                    <w:left w:val="none" w:sz="0" w:space="0" w:color="auto"/>
                    <w:bottom w:val="none" w:sz="0" w:space="0" w:color="auto"/>
                    <w:right w:val="none" w:sz="0" w:space="0" w:color="auto"/>
                  </w:divBdr>
                  <w:divsChild>
                    <w:div w:id="936213839">
                      <w:marLeft w:val="0"/>
                      <w:marRight w:val="0"/>
                      <w:marTop w:val="0"/>
                      <w:marBottom w:val="0"/>
                      <w:divBdr>
                        <w:top w:val="none" w:sz="0" w:space="0" w:color="auto"/>
                        <w:left w:val="none" w:sz="0" w:space="0" w:color="auto"/>
                        <w:bottom w:val="none" w:sz="0" w:space="0" w:color="auto"/>
                        <w:right w:val="none" w:sz="0" w:space="0" w:color="auto"/>
                      </w:divBdr>
                    </w:div>
                  </w:divsChild>
                </w:div>
                <w:div w:id="1569144889">
                  <w:marLeft w:val="0"/>
                  <w:marRight w:val="0"/>
                  <w:marTop w:val="0"/>
                  <w:marBottom w:val="0"/>
                  <w:divBdr>
                    <w:top w:val="none" w:sz="0" w:space="0" w:color="auto"/>
                    <w:left w:val="none" w:sz="0" w:space="0" w:color="auto"/>
                    <w:bottom w:val="none" w:sz="0" w:space="0" w:color="auto"/>
                    <w:right w:val="none" w:sz="0" w:space="0" w:color="auto"/>
                  </w:divBdr>
                  <w:divsChild>
                    <w:div w:id="213933515">
                      <w:marLeft w:val="0"/>
                      <w:marRight w:val="0"/>
                      <w:marTop w:val="0"/>
                      <w:marBottom w:val="0"/>
                      <w:divBdr>
                        <w:top w:val="none" w:sz="0" w:space="0" w:color="auto"/>
                        <w:left w:val="none" w:sz="0" w:space="0" w:color="auto"/>
                        <w:bottom w:val="none" w:sz="0" w:space="0" w:color="auto"/>
                        <w:right w:val="none" w:sz="0" w:space="0" w:color="auto"/>
                      </w:divBdr>
                    </w:div>
                  </w:divsChild>
                </w:div>
                <w:div w:id="1570337585">
                  <w:marLeft w:val="0"/>
                  <w:marRight w:val="0"/>
                  <w:marTop w:val="0"/>
                  <w:marBottom w:val="0"/>
                  <w:divBdr>
                    <w:top w:val="none" w:sz="0" w:space="0" w:color="auto"/>
                    <w:left w:val="none" w:sz="0" w:space="0" w:color="auto"/>
                    <w:bottom w:val="none" w:sz="0" w:space="0" w:color="auto"/>
                    <w:right w:val="none" w:sz="0" w:space="0" w:color="auto"/>
                  </w:divBdr>
                  <w:divsChild>
                    <w:div w:id="1862817490">
                      <w:marLeft w:val="0"/>
                      <w:marRight w:val="0"/>
                      <w:marTop w:val="0"/>
                      <w:marBottom w:val="0"/>
                      <w:divBdr>
                        <w:top w:val="none" w:sz="0" w:space="0" w:color="auto"/>
                        <w:left w:val="none" w:sz="0" w:space="0" w:color="auto"/>
                        <w:bottom w:val="none" w:sz="0" w:space="0" w:color="auto"/>
                        <w:right w:val="none" w:sz="0" w:space="0" w:color="auto"/>
                      </w:divBdr>
                    </w:div>
                  </w:divsChild>
                </w:div>
                <w:div w:id="1571619900">
                  <w:marLeft w:val="0"/>
                  <w:marRight w:val="0"/>
                  <w:marTop w:val="0"/>
                  <w:marBottom w:val="0"/>
                  <w:divBdr>
                    <w:top w:val="none" w:sz="0" w:space="0" w:color="auto"/>
                    <w:left w:val="none" w:sz="0" w:space="0" w:color="auto"/>
                    <w:bottom w:val="none" w:sz="0" w:space="0" w:color="auto"/>
                    <w:right w:val="none" w:sz="0" w:space="0" w:color="auto"/>
                  </w:divBdr>
                  <w:divsChild>
                    <w:div w:id="632489106">
                      <w:marLeft w:val="0"/>
                      <w:marRight w:val="0"/>
                      <w:marTop w:val="0"/>
                      <w:marBottom w:val="0"/>
                      <w:divBdr>
                        <w:top w:val="none" w:sz="0" w:space="0" w:color="auto"/>
                        <w:left w:val="none" w:sz="0" w:space="0" w:color="auto"/>
                        <w:bottom w:val="none" w:sz="0" w:space="0" w:color="auto"/>
                        <w:right w:val="none" w:sz="0" w:space="0" w:color="auto"/>
                      </w:divBdr>
                    </w:div>
                  </w:divsChild>
                </w:div>
                <w:div w:id="1574701250">
                  <w:marLeft w:val="0"/>
                  <w:marRight w:val="0"/>
                  <w:marTop w:val="0"/>
                  <w:marBottom w:val="0"/>
                  <w:divBdr>
                    <w:top w:val="none" w:sz="0" w:space="0" w:color="auto"/>
                    <w:left w:val="none" w:sz="0" w:space="0" w:color="auto"/>
                    <w:bottom w:val="none" w:sz="0" w:space="0" w:color="auto"/>
                    <w:right w:val="none" w:sz="0" w:space="0" w:color="auto"/>
                  </w:divBdr>
                  <w:divsChild>
                    <w:div w:id="882328513">
                      <w:marLeft w:val="0"/>
                      <w:marRight w:val="0"/>
                      <w:marTop w:val="0"/>
                      <w:marBottom w:val="0"/>
                      <w:divBdr>
                        <w:top w:val="none" w:sz="0" w:space="0" w:color="auto"/>
                        <w:left w:val="none" w:sz="0" w:space="0" w:color="auto"/>
                        <w:bottom w:val="none" w:sz="0" w:space="0" w:color="auto"/>
                        <w:right w:val="none" w:sz="0" w:space="0" w:color="auto"/>
                      </w:divBdr>
                    </w:div>
                  </w:divsChild>
                </w:div>
                <w:div w:id="1575049168">
                  <w:marLeft w:val="0"/>
                  <w:marRight w:val="0"/>
                  <w:marTop w:val="0"/>
                  <w:marBottom w:val="0"/>
                  <w:divBdr>
                    <w:top w:val="none" w:sz="0" w:space="0" w:color="auto"/>
                    <w:left w:val="none" w:sz="0" w:space="0" w:color="auto"/>
                    <w:bottom w:val="none" w:sz="0" w:space="0" w:color="auto"/>
                    <w:right w:val="none" w:sz="0" w:space="0" w:color="auto"/>
                  </w:divBdr>
                  <w:divsChild>
                    <w:div w:id="1531992293">
                      <w:marLeft w:val="0"/>
                      <w:marRight w:val="0"/>
                      <w:marTop w:val="0"/>
                      <w:marBottom w:val="0"/>
                      <w:divBdr>
                        <w:top w:val="none" w:sz="0" w:space="0" w:color="auto"/>
                        <w:left w:val="none" w:sz="0" w:space="0" w:color="auto"/>
                        <w:bottom w:val="none" w:sz="0" w:space="0" w:color="auto"/>
                        <w:right w:val="none" w:sz="0" w:space="0" w:color="auto"/>
                      </w:divBdr>
                    </w:div>
                  </w:divsChild>
                </w:div>
                <w:div w:id="1575892819">
                  <w:marLeft w:val="0"/>
                  <w:marRight w:val="0"/>
                  <w:marTop w:val="0"/>
                  <w:marBottom w:val="0"/>
                  <w:divBdr>
                    <w:top w:val="none" w:sz="0" w:space="0" w:color="auto"/>
                    <w:left w:val="none" w:sz="0" w:space="0" w:color="auto"/>
                    <w:bottom w:val="none" w:sz="0" w:space="0" w:color="auto"/>
                    <w:right w:val="none" w:sz="0" w:space="0" w:color="auto"/>
                  </w:divBdr>
                  <w:divsChild>
                    <w:div w:id="1777484664">
                      <w:marLeft w:val="0"/>
                      <w:marRight w:val="0"/>
                      <w:marTop w:val="0"/>
                      <w:marBottom w:val="0"/>
                      <w:divBdr>
                        <w:top w:val="none" w:sz="0" w:space="0" w:color="auto"/>
                        <w:left w:val="none" w:sz="0" w:space="0" w:color="auto"/>
                        <w:bottom w:val="none" w:sz="0" w:space="0" w:color="auto"/>
                        <w:right w:val="none" w:sz="0" w:space="0" w:color="auto"/>
                      </w:divBdr>
                    </w:div>
                  </w:divsChild>
                </w:div>
                <w:div w:id="1576931922">
                  <w:marLeft w:val="0"/>
                  <w:marRight w:val="0"/>
                  <w:marTop w:val="0"/>
                  <w:marBottom w:val="0"/>
                  <w:divBdr>
                    <w:top w:val="none" w:sz="0" w:space="0" w:color="auto"/>
                    <w:left w:val="none" w:sz="0" w:space="0" w:color="auto"/>
                    <w:bottom w:val="none" w:sz="0" w:space="0" w:color="auto"/>
                    <w:right w:val="none" w:sz="0" w:space="0" w:color="auto"/>
                  </w:divBdr>
                  <w:divsChild>
                    <w:div w:id="1789350893">
                      <w:marLeft w:val="0"/>
                      <w:marRight w:val="0"/>
                      <w:marTop w:val="0"/>
                      <w:marBottom w:val="0"/>
                      <w:divBdr>
                        <w:top w:val="none" w:sz="0" w:space="0" w:color="auto"/>
                        <w:left w:val="none" w:sz="0" w:space="0" w:color="auto"/>
                        <w:bottom w:val="none" w:sz="0" w:space="0" w:color="auto"/>
                        <w:right w:val="none" w:sz="0" w:space="0" w:color="auto"/>
                      </w:divBdr>
                    </w:div>
                  </w:divsChild>
                </w:div>
                <w:div w:id="1577587486">
                  <w:marLeft w:val="0"/>
                  <w:marRight w:val="0"/>
                  <w:marTop w:val="0"/>
                  <w:marBottom w:val="0"/>
                  <w:divBdr>
                    <w:top w:val="none" w:sz="0" w:space="0" w:color="auto"/>
                    <w:left w:val="none" w:sz="0" w:space="0" w:color="auto"/>
                    <w:bottom w:val="none" w:sz="0" w:space="0" w:color="auto"/>
                    <w:right w:val="none" w:sz="0" w:space="0" w:color="auto"/>
                  </w:divBdr>
                  <w:divsChild>
                    <w:div w:id="2061860348">
                      <w:marLeft w:val="0"/>
                      <w:marRight w:val="0"/>
                      <w:marTop w:val="0"/>
                      <w:marBottom w:val="0"/>
                      <w:divBdr>
                        <w:top w:val="none" w:sz="0" w:space="0" w:color="auto"/>
                        <w:left w:val="none" w:sz="0" w:space="0" w:color="auto"/>
                        <w:bottom w:val="none" w:sz="0" w:space="0" w:color="auto"/>
                        <w:right w:val="none" w:sz="0" w:space="0" w:color="auto"/>
                      </w:divBdr>
                    </w:div>
                  </w:divsChild>
                </w:div>
                <w:div w:id="1578176285">
                  <w:marLeft w:val="0"/>
                  <w:marRight w:val="0"/>
                  <w:marTop w:val="0"/>
                  <w:marBottom w:val="0"/>
                  <w:divBdr>
                    <w:top w:val="none" w:sz="0" w:space="0" w:color="auto"/>
                    <w:left w:val="none" w:sz="0" w:space="0" w:color="auto"/>
                    <w:bottom w:val="none" w:sz="0" w:space="0" w:color="auto"/>
                    <w:right w:val="none" w:sz="0" w:space="0" w:color="auto"/>
                  </w:divBdr>
                  <w:divsChild>
                    <w:div w:id="825824954">
                      <w:marLeft w:val="0"/>
                      <w:marRight w:val="0"/>
                      <w:marTop w:val="0"/>
                      <w:marBottom w:val="0"/>
                      <w:divBdr>
                        <w:top w:val="none" w:sz="0" w:space="0" w:color="auto"/>
                        <w:left w:val="none" w:sz="0" w:space="0" w:color="auto"/>
                        <w:bottom w:val="none" w:sz="0" w:space="0" w:color="auto"/>
                        <w:right w:val="none" w:sz="0" w:space="0" w:color="auto"/>
                      </w:divBdr>
                    </w:div>
                  </w:divsChild>
                </w:div>
                <w:div w:id="1578589661">
                  <w:marLeft w:val="0"/>
                  <w:marRight w:val="0"/>
                  <w:marTop w:val="0"/>
                  <w:marBottom w:val="0"/>
                  <w:divBdr>
                    <w:top w:val="none" w:sz="0" w:space="0" w:color="auto"/>
                    <w:left w:val="none" w:sz="0" w:space="0" w:color="auto"/>
                    <w:bottom w:val="none" w:sz="0" w:space="0" w:color="auto"/>
                    <w:right w:val="none" w:sz="0" w:space="0" w:color="auto"/>
                  </w:divBdr>
                  <w:divsChild>
                    <w:div w:id="1766998373">
                      <w:marLeft w:val="0"/>
                      <w:marRight w:val="0"/>
                      <w:marTop w:val="0"/>
                      <w:marBottom w:val="0"/>
                      <w:divBdr>
                        <w:top w:val="none" w:sz="0" w:space="0" w:color="auto"/>
                        <w:left w:val="none" w:sz="0" w:space="0" w:color="auto"/>
                        <w:bottom w:val="none" w:sz="0" w:space="0" w:color="auto"/>
                        <w:right w:val="none" w:sz="0" w:space="0" w:color="auto"/>
                      </w:divBdr>
                    </w:div>
                  </w:divsChild>
                </w:div>
                <w:div w:id="1579746072">
                  <w:marLeft w:val="0"/>
                  <w:marRight w:val="0"/>
                  <w:marTop w:val="0"/>
                  <w:marBottom w:val="0"/>
                  <w:divBdr>
                    <w:top w:val="none" w:sz="0" w:space="0" w:color="auto"/>
                    <w:left w:val="none" w:sz="0" w:space="0" w:color="auto"/>
                    <w:bottom w:val="none" w:sz="0" w:space="0" w:color="auto"/>
                    <w:right w:val="none" w:sz="0" w:space="0" w:color="auto"/>
                  </w:divBdr>
                  <w:divsChild>
                    <w:div w:id="804471778">
                      <w:marLeft w:val="0"/>
                      <w:marRight w:val="0"/>
                      <w:marTop w:val="0"/>
                      <w:marBottom w:val="0"/>
                      <w:divBdr>
                        <w:top w:val="none" w:sz="0" w:space="0" w:color="auto"/>
                        <w:left w:val="none" w:sz="0" w:space="0" w:color="auto"/>
                        <w:bottom w:val="none" w:sz="0" w:space="0" w:color="auto"/>
                        <w:right w:val="none" w:sz="0" w:space="0" w:color="auto"/>
                      </w:divBdr>
                    </w:div>
                  </w:divsChild>
                </w:div>
                <w:div w:id="1581019035">
                  <w:marLeft w:val="0"/>
                  <w:marRight w:val="0"/>
                  <w:marTop w:val="0"/>
                  <w:marBottom w:val="0"/>
                  <w:divBdr>
                    <w:top w:val="none" w:sz="0" w:space="0" w:color="auto"/>
                    <w:left w:val="none" w:sz="0" w:space="0" w:color="auto"/>
                    <w:bottom w:val="none" w:sz="0" w:space="0" w:color="auto"/>
                    <w:right w:val="none" w:sz="0" w:space="0" w:color="auto"/>
                  </w:divBdr>
                  <w:divsChild>
                    <w:div w:id="949436903">
                      <w:marLeft w:val="0"/>
                      <w:marRight w:val="0"/>
                      <w:marTop w:val="0"/>
                      <w:marBottom w:val="0"/>
                      <w:divBdr>
                        <w:top w:val="none" w:sz="0" w:space="0" w:color="auto"/>
                        <w:left w:val="none" w:sz="0" w:space="0" w:color="auto"/>
                        <w:bottom w:val="none" w:sz="0" w:space="0" w:color="auto"/>
                        <w:right w:val="none" w:sz="0" w:space="0" w:color="auto"/>
                      </w:divBdr>
                    </w:div>
                  </w:divsChild>
                </w:div>
                <w:div w:id="1584996664">
                  <w:marLeft w:val="0"/>
                  <w:marRight w:val="0"/>
                  <w:marTop w:val="0"/>
                  <w:marBottom w:val="0"/>
                  <w:divBdr>
                    <w:top w:val="none" w:sz="0" w:space="0" w:color="auto"/>
                    <w:left w:val="none" w:sz="0" w:space="0" w:color="auto"/>
                    <w:bottom w:val="none" w:sz="0" w:space="0" w:color="auto"/>
                    <w:right w:val="none" w:sz="0" w:space="0" w:color="auto"/>
                  </w:divBdr>
                  <w:divsChild>
                    <w:div w:id="2011636414">
                      <w:marLeft w:val="0"/>
                      <w:marRight w:val="0"/>
                      <w:marTop w:val="0"/>
                      <w:marBottom w:val="0"/>
                      <w:divBdr>
                        <w:top w:val="none" w:sz="0" w:space="0" w:color="auto"/>
                        <w:left w:val="none" w:sz="0" w:space="0" w:color="auto"/>
                        <w:bottom w:val="none" w:sz="0" w:space="0" w:color="auto"/>
                        <w:right w:val="none" w:sz="0" w:space="0" w:color="auto"/>
                      </w:divBdr>
                    </w:div>
                  </w:divsChild>
                </w:div>
                <w:div w:id="1585643825">
                  <w:marLeft w:val="0"/>
                  <w:marRight w:val="0"/>
                  <w:marTop w:val="0"/>
                  <w:marBottom w:val="0"/>
                  <w:divBdr>
                    <w:top w:val="none" w:sz="0" w:space="0" w:color="auto"/>
                    <w:left w:val="none" w:sz="0" w:space="0" w:color="auto"/>
                    <w:bottom w:val="none" w:sz="0" w:space="0" w:color="auto"/>
                    <w:right w:val="none" w:sz="0" w:space="0" w:color="auto"/>
                  </w:divBdr>
                  <w:divsChild>
                    <w:div w:id="1121336470">
                      <w:marLeft w:val="0"/>
                      <w:marRight w:val="0"/>
                      <w:marTop w:val="0"/>
                      <w:marBottom w:val="0"/>
                      <w:divBdr>
                        <w:top w:val="none" w:sz="0" w:space="0" w:color="auto"/>
                        <w:left w:val="none" w:sz="0" w:space="0" w:color="auto"/>
                        <w:bottom w:val="none" w:sz="0" w:space="0" w:color="auto"/>
                        <w:right w:val="none" w:sz="0" w:space="0" w:color="auto"/>
                      </w:divBdr>
                    </w:div>
                  </w:divsChild>
                </w:div>
                <w:div w:id="1587152225">
                  <w:marLeft w:val="0"/>
                  <w:marRight w:val="0"/>
                  <w:marTop w:val="0"/>
                  <w:marBottom w:val="0"/>
                  <w:divBdr>
                    <w:top w:val="none" w:sz="0" w:space="0" w:color="auto"/>
                    <w:left w:val="none" w:sz="0" w:space="0" w:color="auto"/>
                    <w:bottom w:val="none" w:sz="0" w:space="0" w:color="auto"/>
                    <w:right w:val="none" w:sz="0" w:space="0" w:color="auto"/>
                  </w:divBdr>
                  <w:divsChild>
                    <w:div w:id="482358205">
                      <w:marLeft w:val="0"/>
                      <w:marRight w:val="0"/>
                      <w:marTop w:val="0"/>
                      <w:marBottom w:val="0"/>
                      <w:divBdr>
                        <w:top w:val="none" w:sz="0" w:space="0" w:color="auto"/>
                        <w:left w:val="none" w:sz="0" w:space="0" w:color="auto"/>
                        <w:bottom w:val="none" w:sz="0" w:space="0" w:color="auto"/>
                        <w:right w:val="none" w:sz="0" w:space="0" w:color="auto"/>
                      </w:divBdr>
                    </w:div>
                  </w:divsChild>
                </w:div>
                <w:div w:id="1587419236">
                  <w:marLeft w:val="0"/>
                  <w:marRight w:val="0"/>
                  <w:marTop w:val="0"/>
                  <w:marBottom w:val="0"/>
                  <w:divBdr>
                    <w:top w:val="none" w:sz="0" w:space="0" w:color="auto"/>
                    <w:left w:val="none" w:sz="0" w:space="0" w:color="auto"/>
                    <w:bottom w:val="none" w:sz="0" w:space="0" w:color="auto"/>
                    <w:right w:val="none" w:sz="0" w:space="0" w:color="auto"/>
                  </w:divBdr>
                  <w:divsChild>
                    <w:div w:id="360133284">
                      <w:marLeft w:val="0"/>
                      <w:marRight w:val="0"/>
                      <w:marTop w:val="0"/>
                      <w:marBottom w:val="0"/>
                      <w:divBdr>
                        <w:top w:val="none" w:sz="0" w:space="0" w:color="auto"/>
                        <w:left w:val="none" w:sz="0" w:space="0" w:color="auto"/>
                        <w:bottom w:val="none" w:sz="0" w:space="0" w:color="auto"/>
                        <w:right w:val="none" w:sz="0" w:space="0" w:color="auto"/>
                      </w:divBdr>
                    </w:div>
                  </w:divsChild>
                </w:div>
                <w:div w:id="1587424048">
                  <w:marLeft w:val="0"/>
                  <w:marRight w:val="0"/>
                  <w:marTop w:val="0"/>
                  <w:marBottom w:val="0"/>
                  <w:divBdr>
                    <w:top w:val="none" w:sz="0" w:space="0" w:color="auto"/>
                    <w:left w:val="none" w:sz="0" w:space="0" w:color="auto"/>
                    <w:bottom w:val="none" w:sz="0" w:space="0" w:color="auto"/>
                    <w:right w:val="none" w:sz="0" w:space="0" w:color="auto"/>
                  </w:divBdr>
                  <w:divsChild>
                    <w:div w:id="586185876">
                      <w:marLeft w:val="0"/>
                      <w:marRight w:val="0"/>
                      <w:marTop w:val="0"/>
                      <w:marBottom w:val="0"/>
                      <w:divBdr>
                        <w:top w:val="none" w:sz="0" w:space="0" w:color="auto"/>
                        <w:left w:val="none" w:sz="0" w:space="0" w:color="auto"/>
                        <w:bottom w:val="none" w:sz="0" w:space="0" w:color="auto"/>
                        <w:right w:val="none" w:sz="0" w:space="0" w:color="auto"/>
                      </w:divBdr>
                    </w:div>
                  </w:divsChild>
                </w:div>
                <w:div w:id="1590235020">
                  <w:marLeft w:val="0"/>
                  <w:marRight w:val="0"/>
                  <w:marTop w:val="0"/>
                  <w:marBottom w:val="0"/>
                  <w:divBdr>
                    <w:top w:val="none" w:sz="0" w:space="0" w:color="auto"/>
                    <w:left w:val="none" w:sz="0" w:space="0" w:color="auto"/>
                    <w:bottom w:val="none" w:sz="0" w:space="0" w:color="auto"/>
                    <w:right w:val="none" w:sz="0" w:space="0" w:color="auto"/>
                  </w:divBdr>
                  <w:divsChild>
                    <w:div w:id="820578537">
                      <w:marLeft w:val="0"/>
                      <w:marRight w:val="0"/>
                      <w:marTop w:val="0"/>
                      <w:marBottom w:val="0"/>
                      <w:divBdr>
                        <w:top w:val="none" w:sz="0" w:space="0" w:color="auto"/>
                        <w:left w:val="none" w:sz="0" w:space="0" w:color="auto"/>
                        <w:bottom w:val="none" w:sz="0" w:space="0" w:color="auto"/>
                        <w:right w:val="none" w:sz="0" w:space="0" w:color="auto"/>
                      </w:divBdr>
                    </w:div>
                  </w:divsChild>
                </w:div>
                <w:div w:id="1590498905">
                  <w:marLeft w:val="0"/>
                  <w:marRight w:val="0"/>
                  <w:marTop w:val="0"/>
                  <w:marBottom w:val="0"/>
                  <w:divBdr>
                    <w:top w:val="none" w:sz="0" w:space="0" w:color="auto"/>
                    <w:left w:val="none" w:sz="0" w:space="0" w:color="auto"/>
                    <w:bottom w:val="none" w:sz="0" w:space="0" w:color="auto"/>
                    <w:right w:val="none" w:sz="0" w:space="0" w:color="auto"/>
                  </w:divBdr>
                  <w:divsChild>
                    <w:div w:id="1134560279">
                      <w:marLeft w:val="0"/>
                      <w:marRight w:val="0"/>
                      <w:marTop w:val="0"/>
                      <w:marBottom w:val="0"/>
                      <w:divBdr>
                        <w:top w:val="none" w:sz="0" w:space="0" w:color="auto"/>
                        <w:left w:val="none" w:sz="0" w:space="0" w:color="auto"/>
                        <w:bottom w:val="none" w:sz="0" w:space="0" w:color="auto"/>
                        <w:right w:val="none" w:sz="0" w:space="0" w:color="auto"/>
                      </w:divBdr>
                    </w:div>
                  </w:divsChild>
                </w:div>
                <w:div w:id="1590888016">
                  <w:marLeft w:val="0"/>
                  <w:marRight w:val="0"/>
                  <w:marTop w:val="0"/>
                  <w:marBottom w:val="0"/>
                  <w:divBdr>
                    <w:top w:val="none" w:sz="0" w:space="0" w:color="auto"/>
                    <w:left w:val="none" w:sz="0" w:space="0" w:color="auto"/>
                    <w:bottom w:val="none" w:sz="0" w:space="0" w:color="auto"/>
                    <w:right w:val="none" w:sz="0" w:space="0" w:color="auto"/>
                  </w:divBdr>
                  <w:divsChild>
                    <w:div w:id="1267882026">
                      <w:marLeft w:val="0"/>
                      <w:marRight w:val="0"/>
                      <w:marTop w:val="0"/>
                      <w:marBottom w:val="0"/>
                      <w:divBdr>
                        <w:top w:val="none" w:sz="0" w:space="0" w:color="auto"/>
                        <w:left w:val="none" w:sz="0" w:space="0" w:color="auto"/>
                        <w:bottom w:val="none" w:sz="0" w:space="0" w:color="auto"/>
                        <w:right w:val="none" w:sz="0" w:space="0" w:color="auto"/>
                      </w:divBdr>
                    </w:div>
                  </w:divsChild>
                </w:div>
                <w:div w:id="1593859986">
                  <w:marLeft w:val="0"/>
                  <w:marRight w:val="0"/>
                  <w:marTop w:val="0"/>
                  <w:marBottom w:val="0"/>
                  <w:divBdr>
                    <w:top w:val="none" w:sz="0" w:space="0" w:color="auto"/>
                    <w:left w:val="none" w:sz="0" w:space="0" w:color="auto"/>
                    <w:bottom w:val="none" w:sz="0" w:space="0" w:color="auto"/>
                    <w:right w:val="none" w:sz="0" w:space="0" w:color="auto"/>
                  </w:divBdr>
                  <w:divsChild>
                    <w:div w:id="625043506">
                      <w:marLeft w:val="0"/>
                      <w:marRight w:val="0"/>
                      <w:marTop w:val="0"/>
                      <w:marBottom w:val="0"/>
                      <w:divBdr>
                        <w:top w:val="none" w:sz="0" w:space="0" w:color="auto"/>
                        <w:left w:val="none" w:sz="0" w:space="0" w:color="auto"/>
                        <w:bottom w:val="none" w:sz="0" w:space="0" w:color="auto"/>
                        <w:right w:val="none" w:sz="0" w:space="0" w:color="auto"/>
                      </w:divBdr>
                    </w:div>
                  </w:divsChild>
                </w:div>
                <w:div w:id="1598638087">
                  <w:marLeft w:val="0"/>
                  <w:marRight w:val="0"/>
                  <w:marTop w:val="0"/>
                  <w:marBottom w:val="0"/>
                  <w:divBdr>
                    <w:top w:val="none" w:sz="0" w:space="0" w:color="auto"/>
                    <w:left w:val="none" w:sz="0" w:space="0" w:color="auto"/>
                    <w:bottom w:val="none" w:sz="0" w:space="0" w:color="auto"/>
                    <w:right w:val="none" w:sz="0" w:space="0" w:color="auto"/>
                  </w:divBdr>
                  <w:divsChild>
                    <w:div w:id="456795471">
                      <w:marLeft w:val="0"/>
                      <w:marRight w:val="0"/>
                      <w:marTop w:val="0"/>
                      <w:marBottom w:val="0"/>
                      <w:divBdr>
                        <w:top w:val="none" w:sz="0" w:space="0" w:color="auto"/>
                        <w:left w:val="none" w:sz="0" w:space="0" w:color="auto"/>
                        <w:bottom w:val="none" w:sz="0" w:space="0" w:color="auto"/>
                        <w:right w:val="none" w:sz="0" w:space="0" w:color="auto"/>
                      </w:divBdr>
                    </w:div>
                  </w:divsChild>
                </w:div>
                <w:div w:id="1599676819">
                  <w:marLeft w:val="0"/>
                  <w:marRight w:val="0"/>
                  <w:marTop w:val="0"/>
                  <w:marBottom w:val="0"/>
                  <w:divBdr>
                    <w:top w:val="none" w:sz="0" w:space="0" w:color="auto"/>
                    <w:left w:val="none" w:sz="0" w:space="0" w:color="auto"/>
                    <w:bottom w:val="none" w:sz="0" w:space="0" w:color="auto"/>
                    <w:right w:val="none" w:sz="0" w:space="0" w:color="auto"/>
                  </w:divBdr>
                  <w:divsChild>
                    <w:div w:id="928082013">
                      <w:marLeft w:val="0"/>
                      <w:marRight w:val="0"/>
                      <w:marTop w:val="0"/>
                      <w:marBottom w:val="0"/>
                      <w:divBdr>
                        <w:top w:val="none" w:sz="0" w:space="0" w:color="auto"/>
                        <w:left w:val="none" w:sz="0" w:space="0" w:color="auto"/>
                        <w:bottom w:val="none" w:sz="0" w:space="0" w:color="auto"/>
                        <w:right w:val="none" w:sz="0" w:space="0" w:color="auto"/>
                      </w:divBdr>
                    </w:div>
                  </w:divsChild>
                </w:div>
                <w:div w:id="1601525133">
                  <w:marLeft w:val="0"/>
                  <w:marRight w:val="0"/>
                  <w:marTop w:val="0"/>
                  <w:marBottom w:val="0"/>
                  <w:divBdr>
                    <w:top w:val="none" w:sz="0" w:space="0" w:color="auto"/>
                    <w:left w:val="none" w:sz="0" w:space="0" w:color="auto"/>
                    <w:bottom w:val="none" w:sz="0" w:space="0" w:color="auto"/>
                    <w:right w:val="none" w:sz="0" w:space="0" w:color="auto"/>
                  </w:divBdr>
                  <w:divsChild>
                    <w:div w:id="1165053836">
                      <w:marLeft w:val="0"/>
                      <w:marRight w:val="0"/>
                      <w:marTop w:val="0"/>
                      <w:marBottom w:val="0"/>
                      <w:divBdr>
                        <w:top w:val="none" w:sz="0" w:space="0" w:color="auto"/>
                        <w:left w:val="none" w:sz="0" w:space="0" w:color="auto"/>
                        <w:bottom w:val="none" w:sz="0" w:space="0" w:color="auto"/>
                        <w:right w:val="none" w:sz="0" w:space="0" w:color="auto"/>
                      </w:divBdr>
                    </w:div>
                  </w:divsChild>
                </w:div>
                <w:div w:id="1603370914">
                  <w:marLeft w:val="0"/>
                  <w:marRight w:val="0"/>
                  <w:marTop w:val="0"/>
                  <w:marBottom w:val="0"/>
                  <w:divBdr>
                    <w:top w:val="none" w:sz="0" w:space="0" w:color="auto"/>
                    <w:left w:val="none" w:sz="0" w:space="0" w:color="auto"/>
                    <w:bottom w:val="none" w:sz="0" w:space="0" w:color="auto"/>
                    <w:right w:val="none" w:sz="0" w:space="0" w:color="auto"/>
                  </w:divBdr>
                  <w:divsChild>
                    <w:div w:id="1901355968">
                      <w:marLeft w:val="0"/>
                      <w:marRight w:val="0"/>
                      <w:marTop w:val="0"/>
                      <w:marBottom w:val="0"/>
                      <w:divBdr>
                        <w:top w:val="none" w:sz="0" w:space="0" w:color="auto"/>
                        <w:left w:val="none" w:sz="0" w:space="0" w:color="auto"/>
                        <w:bottom w:val="none" w:sz="0" w:space="0" w:color="auto"/>
                        <w:right w:val="none" w:sz="0" w:space="0" w:color="auto"/>
                      </w:divBdr>
                    </w:div>
                  </w:divsChild>
                </w:div>
                <w:div w:id="1606498519">
                  <w:marLeft w:val="0"/>
                  <w:marRight w:val="0"/>
                  <w:marTop w:val="0"/>
                  <w:marBottom w:val="0"/>
                  <w:divBdr>
                    <w:top w:val="none" w:sz="0" w:space="0" w:color="auto"/>
                    <w:left w:val="none" w:sz="0" w:space="0" w:color="auto"/>
                    <w:bottom w:val="none" w:sz="0" w:space="0" w:color="auto"/>
                    <w:right w:val="none" w:sz="0" w:space="0" w:color="auto"/>
                  </w:divBdr>
                  <w:divsChild>
                    <w:div w:id="1539077364">
                      <w:marLeft w:val="0"/>
                      <w:marRight w:val="0"/>
                      <w:marTop w:val="0"/>
                      <w:marBottom w:val="0"/>
                      <w:divBdr>
                        <w:top w:val="none" w:sz="0" w:space="0" w:color="auto"/>
                        <w:left w:val="none" w:sz="0" w:space="0" w:color="auto"/>
                        <w:bottom w:val="none" w:sz="0" w:space="0" w:color="auto"/>
                        <w:right w:val="none" w:sz="0" w:space="0" w:color="auto"/>
                      </w:divBdr>
                    </w:div>
                  </w:divsChild>
                </w:div>
                <w:div w:id="1607618103">
                  <w:marLeft w:val="0"/>
                  <w:marRight w:val="0"/>
                  <w:marTop w:val="0"/>
                  <w:marBottom w:val="0"/>
                  <w:divBdr>
                    <w:top w:val="none" w:sz="0" w:space="0" w:color="auto"/>
                    <w:left w:val="none" w:sz="0" w:space="0" w:color="auto"/>
                    <w:bottom w:val="none" w:sz="0" w:space="0" w:color="auto"/>
                    <w:right w:val="none" w:sz="0" w:space="0" w:color="auto"/>
                  </w:divBdr>
                  <w:divsChild>
                    <w:div w:id="365327944">
                      <w:marLeft w:val="0"/>
                      <w:marRight w:val="0"/>
                      <w:marTop w:val="0"/>
                      <w:marBottom w:val="0"/>
                      <w:divBdr>
                        <w:top w:val="none" w:sz="0" w:space="0" w:color="auto"/>
                        <w:left w:val="none" w:sz="0" w:space="0" w:color="auto"/>
                        <w:bottom w:val="none" w:sz="0" w:space="0" w:color="auto"/>
                        <w:right w:val="none" w:sz="0" w:space="0" w:color="auto"/>
                      </w:divBdr>
                    </w:div>
                  </w:divsChild>
                </w:div>
                <w:div w:id="1608196751">
                  <w:marLeft w:val="0"/>
                  <w:marRight w:val="0"/>
                  <w:marTop w:val="0"/>
                  <w:marBottom w:val="0"/>
                  <w:divBdr>
                    <w:top w:val="none" w:sz="0" w:space="0" w:color="auto"/>
                    <w:left w:val="none" w:sz="0" w:space="0" w:color="auto"/>
                    <w:bottom w:val="none" w:sz="0" w:space="0" w:color="auto"/>
                    <w:right w:val="none" w:sz="0" w:space="0" w:color="auto"/>
                  </w:divBdr>
                  <w:divsChild>
                    <w:div w:id="2133984319">
                      <w:marLeft w:val="0"/>
                      <w:marRight w:val="0"/>
                      <w:marTop w:val="0"/>
                      <w:marBottom w:val="0"/>
                      <w:divBdr>
                        <w:top w:val="none" w:sz="0" w:space="0" w:color="auto"/>
                        <w:left w:val="none" w:sz="0" w:space="0" w:color="auto"/>
                        <w:bottom w:val="none" w:sz="0" w:space="0" w:color="auto"/>
                        <w:right w:val="none" w:sz="0" w:space="0" w:color="auto"/>
                      </w:divBdr>
                    </w:div>
                  </w:divsChild>
                </w:div>
                <w:div w:id="1609849533">
                  <w:marLeft w:val="0"/>
                  <w:marRight w:val="0"/>
                  <w:marTop w:val="0"/>
                  <w:marBottom w:val="0"/>
                  <w:divBdr>
                    <w:top w:val="none" w:sz="0" w:space="0" w:color="auto"/>
                    <w:left w:val="none" w:sz="0" w:space="0" w:color="auto"/>
                    <w:bottom w:val="none" w:sz="0" w:space="0" w:color="auto"/>
                    <w:right w:val="none" w:sz="0" w:space="0" w:color="auto"/>
                  </w:divBdr>
                  <w:divsChild>
                    <w:div w:id="827021724">
                      <w:marLeft w:val="0"/>
                      <w:marRight w:val="0"/>
                      <w:marTop w:val="0"/>
                      <w:marBottom w:val="0"/>
                      <w:divBdr>
                        <w:top w:val="none" w:sz="0" w:space="0" w:color="auto"/>
                        <w:left w:val="none" w:sz="0" w:space="0" w:color="auto"/>
                        <w:bottom w:val="none" w:sz="0" w:space="0" w:color="auto"/>
                        <w:right w:val="none" w:sz="0" w:space="0" w:color="auto"/>
                      </w:divBdr>
                    </w:div>
                  </w:divsChild>
                </w:div>
                <w:div w:id="1611282650">
                  <w:marLeft w:val="0"/>
                  <w:marRight w:val="0"/>
                  <w:marTop w:val="0"/>
                  <w:marBottom w:val="0"/>
                  <w:divBdr>
                    <w:top w:val="none" w:sz="0" w:space="0" w:color="auto"/>
                    <w:left w:val="none" w:sz="0" w:space="0" w:color="auto"/>
                    <w:bottom w:val="none" w:sz="0" w:space="0" w:color="auto"/>
                    <w:right w:val="none" w:sz="0" w:space="0" w:color="auto"/>
                  </w:divBdr>
                  <w:divsChild>
                    <w:div w:id="361365536">
                      <w:marLeft w:val="0"/>
                      <w:marRight w:val="0"/>
                      <w:marTop w:val="0"/>
                      <w:marBottom w:val="0"/>
                      <w:divBdr>
                        <w:top w:val="none" w:sz="0" w:space="0" w:color="auto"/>
                        <w:left w:val="none" w:sz="0" w:space="0" w:color="auto"/>
                        <w:bottom w:val="none" w:sz="0" w:space="0" w:color="auto"/>
                        <w:right w:val="none" w:sz="0" w:space="0" w:color="auto"/>
                      </w:divBdr>
                    </w:div>
                  </w:divsChild>
                </w:div>
                <w:div w:id="1612200034">
                  <w:marLeft w:val="0"/>
                  <w:marRight w:val="0"/>
                  <w:marTop w:val="0"/>
                  <w:marBottom w:val="0"/>
                  <w:divBdr>
                    <w:top w:val="none" w:sz="0" w:space="0" w:color="auto"/>
                    <w:left w:val="none" w:sz="0" w:space="0" w:color="auto"/>
                    <w:bottom w:val="none" w:sz="0" w:space="0" w:color="auto"/>
                    <w:right w:val="none" w:sz="0" w:space="0" w:color="auto"/>
                  </w:divBdr>
                  <w:divsChild>
                    <w:div w:id="473071">
                      <w:marLeft w:val="0"/>
                      <w:marRight w:val="0"/>
                      <w:marTop w:val="0"/>
                      <w:marBottom w:val="0"/>
                      <w:divBdr>
                        <w:top w:val="none" w:sz="0" w:space="0" w:color="auto"/>
                        <w:left w:val="none" w:sz="0" w:space="0" w:color="auto"/>
                        <w:bottom w:val="none" w:sz="0" w:space="0" w:color="auto"/>
                        <w:right w:val="none" w:sz="0" w:space="0" w:color="auto"/>
                      </w:divBdr>
                    </w:div>
                  </w:divsChild>
                </w:div>
                <w:div w:id="1612778625">
                  <w:marLeft w:val="0"/>
                  <w:marRight w:val="0"/>
                  <w:marTop w:val="0"/>
                  <w:marBottom w:val="0"/>
                  <w:divBdr>
                    <w:top w:val="none" w:sz="0" w:space="0" w:color="auto"/>
                    <w:left w:val="none" w:sz="0" w:space="0" w:color="auto"/>
                    <w:bottom w:val="none" w:sz="0" w:space="0" w:color="auto"/>
                    <w:right w:val="none" w:sz="0" w:space="0" w:color="auto"/>
                  </w:divBdr>
                  <w:divsChild>
                    <w:div w:id="1480687267">
                      <w:marLeft w:val="0"/>
                      <w:marRight w:val="0"/>
                      <w:marTop w:val="0"/>
                      <w:marBottom w:val="0"/>
                      <w:divBdr>
                        <w:top w:val="none" w:sz="0" w:space="0" w:color="auto"/>
                        <w:left w:val="none" w:sz="0" w:space="0" w:color="auto"/>
                        <w:bottom w:val="none" w:sz="0" w:space="0" w:color="auto"/>
                        <w:right w:val="none" w:sz="0" w:space="0" w:color="auto"/>
                      </w:divBdr>
                    </w:div>
                  </w:divsChild>
                </w:div>
                <w:div w:id="1613365496">
                  <w:marLeft w:val="0"/>
                  <w:marRight w:val="0"/>
                  <w:marTop w:val="0"/>
                  <w:marBottom w:val="0"/>
                  <w:divBdr>
                    <w:top w:val="none" w:sz="0" w:space="0" w:color="auto"/>
                    <w:left w:val="none" w:sz="0" w:space="0" w:color="auto"/>
                    <w:bottom w:val="none" w:sz="0" w:space="0" w:color="auto"/>
                    <w:right w:val="none" w:sz="0" w:space="0" w:color="auto"/>
                  </w:divBdr>
                  <w:divsChild>
                    <w:div w:id="879783766">
                      <w:marLeft w:val="0"/>
                      <w:marRight w:val="0"/>
                      <w:marTop w:val="0"/>
                      <w:marBottom w:val="0"/>
                      <w:divBdr>
                        <w:top w:val="none" w:sz="0" w:space="0" w:color="auto"/>
                        <w:left w:val="none" w:sz="0" w:space="0" w:color="auto"/>
                        <w:bottom w:val="none" w:sz="0" w:space="0" w:color="auto"/>
                        <w:right w:val="none" w:sz="0" w:space="0" w:color="auto"/>
                      </w:divBdr>
                    </w:div>
                  </w:divsChild>
                </w:div>
                <w:div w:id="1613630488">
                  <w:marLeft w:val="0"/>
                  <w:marRight w:val="0"/>
                  <w:marTop w:val="0"/>
                  <w:marBottom w:val="0"/>
                  <w:divBdr>
                    <w:top w:val="none" w:sz="0" w:space="0" w:color="auto"/>
                    <w:left w:val="none" w:sz="0" w:space="0" w:color="auto"/>
                    <w:bottom w:val="none" w:sz="0" w:space="0" w:color="auto"/>
                    <w:right w:val="none" w:sz="0" w:space="0" w:color="auto"/>
                  </w:divBdr>
                  <w:divsChild>
                    <w:div w:id="1786271536">
                      <w:marLeft w:val="0"/>
                      <w:marRight w:val="0"/>
                      <w:marTop w:val="0"/>
                      <w:marBottom w:val="0"/>
                      <w:divBdr>
                        <w:top w:val="none" w:sz="0" w:space="0" w:color="auto"/>
                        <w:left w:val="none" w:sz="0" w:space="0" w:color="auto"/>
                        <w:bottom w:val="none" w:sz="0" w:space="0" w:color="auto"/>
                        <w:right w:val="none" w:sz="0" w:space="0" w:color="auto"/>
                      </w:divBdr>
                    </w:div>
                  </w:divsChild>
                </w:div>
                <w:div w:id="1613704802">
                  <w:marLeft w:val="0"/>
                  <w:marRight w:val="0"/>
                  <w:marTop w:val="0"/>
                  <w:marBottom w:val="0"/>
                  <w:divBdr>
                    <w:top w:val="none" w:sz="0" w:space="0" w:color="auto"/>
                    <w:left w:val="none" w:sz="0" w:space="0" w:color="auto"/>
                    <w:bottom w:val="none" w:sz="0" w:space="0" w:color="auto"/>
                    <w:right w:val="none" w:sz="0" w:space="0" w:color="auto"/>
                  </w:divBdr>
                  <w:divsChild>
                    <w:div w:id="1151752331">
                      <w:marLeft w:val="0"/>
                      <w:marRight w:val="0"/>
                      <w:marTop w:val="0"/>
                      <w:marBottom w:val="0"/>
                      <w:divBdr>
                        <w:top w:val="none" w:sz="0" w:space="0" w:color="auto"/>
                        <w:left w:val="none" w:sz="0" w:space="0" w:color="auto"/>
                        <w:bottom w:val="none" w:sz="0" w:space="0" w:color="auto"/>
                        <w:right w:val="none" w:sz="0" w:space="0" w:color="auto"/>
                      </w:divBdr>
                    </w:div>
                  </w:divsChild>
                </w:div>
                <w:div w:id="1614825473">
                  <w:marLeft w:val="0"/>
                  <w:marRight w:val="0"/>
                  <w:marTop w:val="0"/>
                  <w:marBottom w:val="0"/>
                  <w:divBdr>
                    <w:top w:val="none" w:sz="0" w:space="0" w:color="auto"/>
                    <w:left w:val="none" w:sz="0" w:space="0" w:color="auto"/>
                    <w:bottom w:val="none" w:sz="0" w:space="0" w:color="auto"/>
                    <w:right w:val="none" w:sz="0" w:space="0" w:color="auto"/>
                  </w:divBdr>
                  <w:divsChild>
                    <w:div w:id="1194998367">
                      <w:marLeft w:val="0"/>
                      <w:marRight w:val="0"/>
                      <w:marTop w:val="0"/>
                      <w:marBottom w:val="0"/>
                      <w:divBdr>
                        <w:top w:val="none" w:sz="0" w:space="0" w:color="auto"/>
                        <w:left w:val="none" w:sz="0" w:space="0" w:color="auto"/>
                        <w:bottom w:val="none" w:sz="0" w:space="0" w:color="auto"/>
                        <w:right w:val="none" w:sz="0" w:space="0" w:color="auto"/>
                      </w:divBdr>
                    </w:div>
                  </w:divsChild>
                </w:div>
                <w:div w:id="1615936492">
                  <w:marLeft w:val="0"/>
                  <w:marRight w:val="0"/>
                  <w:marTop w:val="0"/>
                  <w:marBottom w:val="0"/>
                  <w:divBdr>
                    <w:top w:val="none" w:sz="0" w:space="0" w:color="auto"/>
                    <w:left w:val="none" w:sz="0" w:space="0" w:color="auto"/>
                    <w:bottom w:val="none" w:sz="0" w:space="0" w:color="auto"/>
                    <w:right w:val="none" w:sz="0" w:space="0" w:color="auto"/>
                  </w:divBdr>
                  <w:divsChild>
                    <w:div w:id="2111926456">
                      <w:marLeft w:val="0"/>
                      <w:marRight w:val="0"/>
                      <w:marTop w:val="0"/>
                      <w:marBottom w:val="0"/>
                      <w:divBdr>
                        <w:top w:val="none" w:sz="0" w:space="0" w:color="auto"/>
                        <w:left w:val="none" w:sz="0" w:space="0" w:color="auto"/>
                        <w:bottom w:val="none" w:sz="0" w:space="0" w:color="auto"/>
                        <w:right w:val="none" w:sz="0" w:space="0" w:color="auto"/>
                      </w:divBdr>
                    </w:div>
                  </w:divsChild>
                </w:div>
                <w:div w:id="1617633531">
                  <w:marLeft w:val="0"/>
                  <w:marRight w:val="0"/>
                  <w:marTop w:val="0"/>
                  <w:marBottom w:val="0"/>
                  <w:divBdr>
                    <w:top w:val="none" w:sz="0" w:space="0" w:color="auto"/>
                    <w:left w:val="none" w:sz="0" w:space="0" w:color="auto"/>
                    <w:bottom w:val="none" w:sz="0" w:space="0" w:color="auto"/>
                    <w:right w:val="none" w:sz="0" w:space="0" w:color="auto"/>
                  </w:divBdr>
                  <w:divsChild>
                    <w:div w:id="1138841262">
                      <w:marLeft w:val="0"/>
                      <w:marRight w:val="0"/>
                      <w:marTop w:val="0"/>
                      <w:marBottom w:val="0"/>
                      <w:divBdr>
                        <w:top w:val="none" w:sz="0" w:space="0" w:color="auto"/>
                        <w:left w:val="none" w:sz="0" w:space="0" w:color="auto"/>
                        <w:bottom w:val="none" w:sz="0" w:space="0" w:color="auto"/>
                        <w:right w:val="none" w:sz="0" w:space="0" w:color="auto"/>
                      </w:divBdr>
                    </w:div>
                  </w:divsChild>
                </w:div>
                <w:div w:id="1617641597">
                  <w:marLeft w:val="0"/>
                  <w:marRight w:val="0"/>
                  <w:marTop w:val="0"/>
                  <w:marBottom w:val="0"/>
                  <w:divBdr>
                    <w:top w:val="none" w:sz="0" w:space="0" w:color="auto"/>
                    <w:left w:val="none" w:sz="0" w:space="0" w:color="auto"/>
                    <w:bottom w:val="none" w:sz="0" w:space="0" w:color="auto"/>
                    <w:right w:val="none" w:sz="0" w:space="0" w:color="auto"/>
                  </w:divBdr>
                  <w:divsChild>
                    <w:div w:id="1051541287">
                      <w:marLeft w:val="0"/>
                      <w:marRight w:val="0"/>
                      <w:marTop w:val="0"/>
                      <w:marBottom w:val="0"/>
                      <w:divBdr>
                        <w:top w:val="none" w:sz="0" w:space="0" w:color="auto"/>
                        <w:left w:val="none" w:sz="0" w:space="0" w:color="auto"/>
                        <w:bottom w:val="none" w:sz="0" w:space="0" w:color="auto"/>
                        <w:right w:val="none" w:sz="0" w:space="0" w:color="auto"/>
                      </w:divBdr>
                    </w:div>
                  </w:divsChild>
                </w:div>
                <w:div w:id="1620406617">
                  <w:marLeft w:val="0"/>
                  <w:marRight w:val="0"/>
                  <w:marTop w:val="0"/>
                  <w:marBottom w:val="0"/>
                  <w:divBdr>
                    <w:top w:val="none" w:sz="0" w:space="0" w:color="auto"/>
                    <w:left w:val="none" w:sz="0" w:space="0" w:color="auto"/>
                    <w:bottom w:val="none" w:sz="0" w:space="0" w:color="auto"/>
                    <w:right w:val="none" w:sz="0" w:space="0" w:color="auto"/>
                  </w:divBdr>
                  <w:divsChild>
                    <w:div w:id="1499036199">
                      <w:marLeft w:val="0"/>
                      <w:marRight w:val="0"/>
                      <w:marTop w:val="0"/>
                      <w:marBottom w:val="0"/>
                      <w:divBdr>
                        <w:top w:val="none" w:sz="0" w:space="0" w:color="auto"/>
                        <w:left w:val="none" w:sz="0" w:space="0" w:color="auto"/>
                        <w:bottom w:val="none" w:sz="0" w:space="0" w:color="auto"/>
                        <w:right w:val="none" w:sz="0" w:space="0" w:color="auto"/>
                      </w:divBdr>
                    </w:div>
                  </w:divsChild>
                </w:div>
                <w:div w:id="1620723959">
                  <w:marLeft w:val="0"/>
                  <w:marRight w:val="0"/>
                  <w:marTop w:val="0"/>
                  <w:marBottom w:val="0"/>
                  <w:divBdr>
                    <w:top w:val="none" w:sz="0" w:space="0" w:color="auto"/>
                    <w:left w:val="none" w:sz="0" w:space="0" w:color="auto"/>
                    <w:bottom w:val="none" w:sz="0" w:space="0" w:color="auto"/>
                    <w:right w:val="none" w:sz="0" w:space="0" w:color="auto"/>
                  </w:divBdr>
                  <w:divsChild>
                    <w:div w:id="2029142363">
                      <w:marLeft w:val="0"/>
                      <w:marRight w:val="0"/>
                      <w:marTop w:val="0"/>
                      <w:marBottom w:val="0"/>
                      <w:divBdr>
                        <w:top w:val="none" w:sz="0" w:space="0" w:color="auto"/>
                        <w:left w:val="none" w:sz="0" w:space="0" w:color="auto"/>
                        <w:bottom w:val="none" w:sz="0" w:space="0" w:color="auto"/>
                        <w:right w:val="none" w:sz="0" w:space="0" w:color="auto"/>
                      </w:divBdr>
                    </w:div>
                  </w:divsChild>
                </w:div>
                <w:div w:id="1621840143">
                  <w:marLeft w:val="0"/>
                  <w:marRight w:val="0"/>
                  <w:marTop w:val="0"/>
                  <w:marBottom w:val="0"/>
                  <w:divBdr>
                    <w:top w:val="none" w:sz="0" w:space="0" w:color="auto"/>
                    <w:left w:val="none" w:sz="0" w:space="0" w:color="auto"/>
                    <w:bottom w:val="none" w:sz="0" w:space="0" w:color="auto"/>
                    <w:right w:val="none" w:sz="0" w:space="0" w:color="auto"/>
                  </w:divBdr>
                  <w:divsChild>
                    <w:div w:id="457913207">
                      <w:marLeft w:val="0"/>
                      <w:marRight w:val="0"/>
                      <w:marTop w:val="0"/>
                      <w:marBottom w:val="0"/>
                      <w:divBdr>
                        <w:top w:val="none" w:sz="0" w:space="0" w:color="auto"/>
                        <w:left w:val="none" w:sz="0" w:space="0" w:color="auto"/>
                        <w:bottom w:val="none" w:sz="0" w:space="0" w:color="auto"/>
                        <w:right w:val="none" w:sz="0" w:space="0" w:color="auto"/>
                      </w:divBdr>
                    </w:div>
                  </w:divsChild>
                </w:div>
                <w:div w:id="1621956921">
                  <w:marLeft w:val="0"/>
                  <w:marRight w:val="0"/>
                  <w:marTop w:val="0"/>
                  <w:marBottom w:val="0"/>
                  <w:divBdr>
                    <w:top w:val="none" w:sz="0" w:space="0" w:color="auto"/>
                    <w:left w:val="none" w:sz="0" w:space="0" w:color="auto"/>
                    <w:bottom w:val="none" w:sz="0" w:space="0" w:color="auto"/>
                    <w:right w:val="none" w:sz="0" w:space="0" w:color="auto"/>
                  </w:divBdr>
                  <w:divsChild>
                    <w:div w:id="2136287998">
                      <w:marLeft w:val="0"/>
                      <w:marRight w:val="0"/>
                      <w:marTop w:val="0"/>
                      <w:marBottom w:val="0"/>
                      <w:divBdr>
                        <w:top w:val="none" w:sz="0" w:space="0" w:color="auto"/>
                        <w:left w:val="none" w:sz="0" w:space="0" w:color="auto"/>
                        <w:bottom w:val="none" w:sz="0" w:space="0" w:color="auto"/>
                        <w:right w:val="none" w:sz="0" w:space="0" w:color="auto"/>
                      </w:divBdr>
                    </w:div>
                  </w:divsChild>
                </w:div>
                <w:div w:id="1623730456">
                  <w:marLeft w:val="0"/>
                  <w:marRight w:val="0"/>
                  <w:marTop w:val="0"/>
                  <w:marBottom w:val="0"/>
                  <w:divBdr>
                    <w:top w:val="none" w:sz="0" w:space="0" w:color="auto"/>
                    <w:left w:val="none" w:sz="0" w:space="0" w:color="auto"/>
                    <w:bottom w:val="none" w:sz="0" w:space="0" w:color="auto"/>
                    <w:right w:val="none" w:sz="0" w:space="0" w:color="auto"/>
                  </w:divBdr>
                  <w:divsChild>
                    <w:div w:id="1692028129">
                      <w:marLeft w:val="0"/>
                      <w:marRight w:val="0"/>
                      <w:marTop w:val="0"/>
                      <w:marBottom w:val="0"/>
                      <w:divBdr>
                        <w:top w:val="none" w:sz="0" w:space="0" w:color="auto"/>
                        <w:left w:val="none" w:sz="0" w:space="0" w:color="auto"/>
                        <w:bottom w:val="none" w:sz="0" w:space="0" w:color="auto"/>
                        <w:right w:val="none" w:sz="0" w:space="0" w:color="auto"/>
                      </w:divBdr>
                    </w:div>
                  </w:divsChild>
                </w:div>
                <w:div w:id="1624386917">
                  <w:marLeft w:val="0"/>
                  <w:marRight w:val="0"/>
                  <w:marTop w:val="0"/>
                  <w:marBottom w:val="0"/>
                  <w:divBdr>
                    <w:top w:val="none" w:sz="0" w:space="0" w:color="auto"/>
                    <w:left w:val="none" w:sz="0" w:space="0" w:color="auto"/>
                    <w:bottom w:val="none" w:sz="0" w:space="0" w:color="auto"/>
                    <w:right w:val="none" w:sz="0" w:space="0" w:color="auto"/>
                  </w:divBdr>
                  <w:divsChild>
                    <w:div w:id="121581997">
                      <w:marLeft w:val="0"/>
                      <w:marRight w:val="0"/>
                      <w:marTop w:val="0"/>
                      <w:marBottom w:val="0"/>
                      <w:divBdr>
                        <w:top w:val="none" w:sz="0" w:space="0" w:color="auto"/>
                        <w:left w:val="none" w:sz="0" w:space="0" w:color="auto"/>
                        <w:bottom w:val="none" w:sz="0" w:space="0" w:color="auto"/>
                        <w:right w:val="none" w:sz="0" w:space="0" w:color="auto"/>
                      </w:divBdr>
                    </w:div>
                  </w:divsChild>
                </w:div>
                <w:div w:id="1624726056">
                  <w:marLeft w:val="0"/>
                  <w:marRight w:val="0"/>
                  <w:marTop w:val="0"/>
                  <w:marBottom w:val="0"/>
                  <w:divBdr>
                    <w:top w:val="none" w:sz="0" w:space="0" w:color="auto"/>
                    <w:left w:val="none" w:sz="0" w:space="0" w:color="auto"/>
                    <w:bottom w:val="none" w:sz="0" w:space="0" w:color="auto"/>
                    <w:right w:val="none" w:sz="0" w:space="0" w:color="auto"/>
                  </w:divBdr>
                  <w:divsChild>
                    <w:div w:id="875503881">
                      <w:marLeft w:val="0"/>
                      <w:marRight w:val="0"/>
                      <w:marTop w:val="0"/>
                      <w:marBottom w:val="0"/>
                      <w:divBdr>
                        <w:top w:val="none" w:sz="0" w:space="0" w:color="auto"/>
                        <w:left w:val="none" w:sz="0" w:space="0" w:color="auto"/>
                        <w:bottom w:val="none" w:sz="0" w:space="0" w:color="auto"/>
                        <w:right w:val="none" w:sz="0" w:space="0" w:color="auto"/>
                      </w:divBdr>
                    </w:div>
                  </w:divsChild>
                </w:div>
                <w:div w:id="1625891916">
                  <w:marLeft w:val="0"/>
                  <w:marRight w:val="0"/>
                  <w:marTop w:val="0"/>
                  <w:marBottom w:val="0"/>
                  <w:divBdr>
                    <w:top w:val="none" w:sz="0" w:space="0" w:color="auto"/>
                    <w:left w:val="none" w:sz="0" w:space="0" w:color="auto"/>
                    <w:bottom w:val="none" w:sz="0" w:space="0" w:color="auto"/>
                    <w:right w:val="none" w:sz="0" w:space="0" w:color="auto"/>
                  </w:divBdr>
                  <w:divsChild>
                    <w:div w:id="28772155">
                      <w:marLeft w:val="0"/>
                      <w:marRight w:val="0"/>
                      <w:marTop w:val="0"/>
                      <w:marBottom w:val="0"/>
                      <w:divBdr>
                        <w:top w:val="none" w:sz="0" w:space="0" w:color="auto"/>
                        <w:left w:val="none" w:sz="0" w:space="0" w:color="auto"/>
                        <w:bottom w:val="none" w:sz="0" w:space="0" w:color="auto"/>
                        <w:right w:val="none" w:sz="0" w:space="0" w:color="auto"/>
                      </w:divBdr>
                    </w:div>
                  </w:divsChild>
                </w:div>
                <w:div w:id="1627272143">
                  <w:marLeft w:val="0"/>
                  <w:marRight w:val="0"/>
                  <w:marTop w:val="0"/>
                  <w:marBottom w:val="0"/>
                  <w:divBdr>
                    <w:top w:val="none" w:sz="0" w:space="0" w:color="auto"/>
                    <w:left w:val="none" w:sz="0" w:space="0" w:color="auto"/>
                    <w:bottom w:val="none" w:sz="0" w:space="0" w:color="auto"/>
                    <w:right w:val="none" w:sz="0" w:space="0" w:color="auto"/>
                  </w:divBdr>
                  <w:divsChild>
                    <w:div w:id="640963906">
                      <w:marLeft w:val="0"/>
                      <w:marRight w:val="0"/>
                      <w:marTop w:val="0"/>
                      <w:marBottom w:val="0"/>
                      <w:divBdr>
                        <w:top w:val="none" w:sz="0" w:space="0" w:color="auto"/>
                        <w:left w:val="none" w:sz="0" w:space="0" w:color="auto"/>
                        <w:bottom w:val="none" w:sz="0" w:space="0" w:color="auto"/>
                        <w:right w:val="none" w:sz="0" w:space="0" w:color="auto"/>
                      </w:divBdr>
                    </w:div>
                  </w:divsChild>
                </w:div>
                <w:div w:id="1627814500">
                  <w:marLeft w:val="0"/>
                  <w:marRight w:val="0"/>
                  <w:marTop w:val="0"/>
                  <w:marBottom w:val="0"/>
                  <w:divBdr>
                    <w:top w:val="none" w:sz="0" w:space="0" w:color="auto"/>
                    <w:left w:val="none" w:sz="0" w:space="0" w:color="auto"/>
                    <w:bottom w:val="none" w:sz="0" w:space="0" w:color="auto"/>
                    <w:right w:val="none" w:sz="0" w:space="0" w:color="auto"/>
                  </w:divBdr>
                  <w:divsChild>
                    <w:div w:id="1634872089">
                      <w:marLeft w:val="0"/>
                      <w:marRight w:val="0"/>
                      <w:marTop w:val="0"/>
                      <w:marBottom w:val="0"/>
                      <w:divBdr>
                        <w:top w:val="none" w:sz="0" w:space="0" w:color="auto"/>
                        <w:left w:val="none" w:sz="0" w:space="0" w:color="auto"/>
                        <w:bottom w:val="none" w:sz="0" w:space="0" w:color="auto"/>
                        <w:right w:val="none" w:sz="0" w:space="0" w:color="auto"/>
                      </w:divBdr>
                    </w:div>
                  </w:divsChild>
                </w:div>
                <w:div w:id="1628659197">
                  <w:marLeft w:val="0"/>
                  <w:marRight w:val="0"/>
                  <w:marTop w:val="0"/>
                  <w:marBottom w:val="0"/>
                  <w:divBdr>
                    <w:top w:val="none" w:sz="0" w:space="0" w:color="auto"/>
                    <w:left w:val="none" w:sz="0" w:space="0" w:color="auto"/>
                    <w:bottom w:val="none" w:sz="0" w:space="0" w:color="auto"/>
                    <w:right w:val="none" w:sz="0" w:space="0" w:color="auto"/>
                  </w:divBdr>
                  <w:divsChild>
                    <w:div w:id="1092703641">
                      <w:marLeft w:val="0"/>
                      <w:marRight w:val="0"/>
                      <w:marTop w:val="0"/>
                      <w:marBottom w:val="0"/>
                      <w:divBdr>
                        <w:top w:val="none" w:sz="0" w:space="0" w:color="auto"/>
                        <w:left w:val="none" w:sz="0" w:space="0" w:color="auto"/>
                        <w:bottom w:val="none" w:sz="0" w:space="0" w:color="auto"/>
                        <w:right w:val="none" w:sz="0" w:space="0" w:color="auto"/>
                      </w:divBdr>
                    </w:div>
                  </w:divsChild>
                </w:div>
                <w:div w:id="1628664451">
                  <w:marLeft w:val="0"/>
                  <w:marRight w:val="0"/>
                  <w:marTop w:val="0"/>
                  <w:marBottom w:val="0"/>
                  <w:divBdr>
                    <w:top w:val="none" w:sz="0" w:space="0" w:color="auto"/>
                    <w:left w:val="none" w:sz="0" w:space="0" w:color="auto"/>
                    <w:bottom w:val="none" w:sz="0" w:space="0" w:color="auto"/>
                    <w:right w:val="none" w:sz="0" w:space="0" w:color="auto"/>
                  </w:divBdr>
                  <w:divsChild>
                    <w:div w:id="928931659">
                      <w:marLeft w:val="0"/>
                      <w:marRight w:val="0"/>
                      <w:marTop w:val="0"/>
                      <w:marBottom w:val="0"/>
                      <w:divBdr>
                        <w:top w:val="none" w:sz="0" w:space="0" w:color="auto"/>
                        <w:left w:val="none" w:sz="0" w:space="0" w:color="auto"/>
                        <w:bottom w:val="none" w:sz="0" w:space="0" w:color="auto"/>
                        <w:right w:val="none" w:sz="0" w:space="0" w:color="auto"/>
                      </w:divBdr>
                    </w:div>
                  </w:divsChild>
                </w:div>
                <w:div w:id="1629628561">
                  <w:marLeft w:val="0"/>
                  <w:marRight w:val="0"/>
                  <w:marTop w:val="0"/>
                  <w:marBottom w:val="0"/>
                  <w:divBdr>
                    <w:top w:val="none" w:sz="0" w:space="0" w:color="auto"/>
                    <w:left w:val="none" w:sz="0" w:space="0" w:color="auto"/>
                    <w:bottom w:val="none" w:sz="0" w:space="0" w:color="auto"/>
                    <w:right w:val="none" w:sz="0" w:space="0" w:color="auto"/>
                  </w:divBdr>
                  <w:divsChild>
                    <w:div w:id="390034910">
                      <w:marLeft w:val="0"/>
                      <w:marRight w:val="0"/>
                      <w:marTop w:val="0"/>
                      <w:marBottom w:val="0"/>
                      <w:divBdr>
                        <w:top w:val="none" w:sz="0" w:space="0" w:color="auto"/>
                        <w:left w:val="none" w:sz="0" w:space="0" w:color="auto"/>
                        <w:bottom w:val="none" w:sz="0" w:space="0" w:color="auto"/>
                        <w:right w:val="none" w:sz="0" w:space="0" w:color="auto"/>
                      </w:divBdr>
                    </w:div>
                  </w:divsChild>
                </w:div>
                <w:div w:id="1630240510">
                  <w:marLeft w:val="0"/>
                  <w:marRight w:val="0"/>
                  <w:marTop w:val="0"/>
                  <w:marBottom w:val="0"/>
                  <w:divBdr>
                    <w:top w:val="none" w:sz="0" w:space="0" w:color="auto"/>
                    <w:left w:val="none" w:sz="0" w:space="0" w:color="auto"/>
                    <w:bottom w:val="none" w:sz="0" w:space="0" w:color="auto"/>
                    <w:right w:val="none" w:sz="0" w:space="0" w:color="auto"/>
                  </w:divBdr>
                  <w:divsChild>
                    <w:div w:id="723680487">
                      <w:marLeft w:val="0"/>
                      <w:marRight w:val="0"/>
                      <w:marTop w:val="0"/>
                      <w:marBottom w:val="0"/>
                      <w:divBdr>
                        <w:top w:val="none" w:sz="0" w:space="0" w:color="auto"/>
                        <w:left w:val="none" w:sz="0" w:space="0" w:color="auto"/>
                        <w:bottom w:val="none" w:sz="0" w:space="0" w:color="auto"/>
                        <w:right w:val="none" w:sz="0" w:space="0" w:color="auto"/>
                      </w:divBdr>
                    </w:div>
                  </w:divsChild>
                </w:div>
                <w:div w:id="1631130860">
                  <w:marLeft w:val="0"/>
                  <w:marRight w:val="0"/>
                  <w:marTop w:val="0"/>
                  <w:marBottom w:val="0"/>
                  <w:divBdr>
                    <w:top w:val="none" w:sz="0" w:space="0" w:color="auto"/>
                    <w:left w:val="none" w:sz="0" w:space="0" w:color="auto"/>
                    <w:bottom w:val="none" w:sz="0" w:space="0" w:color="auto"/>
                    <w:right w:val="none" w:sz="0" w:space="0" w:color="auto"/>
                  </w:divBdr>
                  <w:divsChild>
                    <w:div w:id="635991071">
                      <w:marLeft w:val="0"/>
                      <w:marRight w:val="0"/>
                      <w:marTop w:val="0"/>
                      <w:marBottom w:val="0"/>
                      <w:divBdr>
                        <w:top w:val="none" w:sz="0" w:space="0" w:color="auto"/>
                        <w:left w:val="none" w:sz="0" w:space="0" w:color="auto"/>
                        <w:bottom w:val="none" w:sz="0" w:space="0" w:color="auto"/>
                        <w:right w:val="none" w:sz="0" w:space="0" w:color="auto"/>
                      </w:divBdr>
                    </w:div>
                  </w:divsChild>
                </w:div>
                <w:div w:id="1631474046">
                  <w:marLeft w:val="0"/>
                  <w:marRight w:val="0"/>
                  <w:marTop w:val="0"/>
                  <w:marBottom w:val="0"/>
                  <w:divBdr>
                    <w:top w:val="none" w:sz="0" w:space="0" w:color="auto"/>
                    <w:left w:val="none" w:sz="0" w:space="0" w:color="auto"/>
                    <w:bottom w:val="none" w:sz="0" w:space="0" w:color="auto"/>
                    <w:right w:val="none" w:sz="0" w:space="0" w:color="auto"/>
                  </w:divBdr>
                  <w:divsChild>
                    <w:div w:id="2139520665">
                      <w:marLeft w:val="0"/>
                      <w:marRight w:val="0"/>
                      <w:marTop w:val="0"/>
                      <w:marBottom w:val="0"/>
                      <w:divBdr>
                        <w:top w:val="none" w:sz="0" w:space="0" w:color="auto"/>
                        <w:left w:val="none" w:sz="0" w:space="0" w:color="auto"/>
                        <w:bottom w:val="none" w:sz="0" w:space="0" w:color="auto"/>
                        <w:right w:val="none" w:sz="0" w:space="0" w:color="auto"/>
                      </w:divBdr>
                    </w:div>
                  </w:divsChild>
                </w:div>
                <w:div w:id="1634826845">
                  <w:marLeft w:val="0"/>
                  <w:marRight w:val="0"/>
                  <w:marTop w:val="0"/>
                  <w:marBottom w:val="0"/>
                  <w:divBdr>
                    <w:top w:val="none" w:sz="0" w:space="0" w:color="auto"/>
                    <w:left w:val="none" w:sz="0" w:space="0" w:color="auto"/>
                    <w:bottom w:val="none" w:sz="0" w:space="0" w:color="auto"/>
                    <w:right w:val="none" w:sz="0" w:space="0" w:color="auto"/>
                  </w:divBdr>
                  <w:divsChild>
                    <w:div w:id="1217208021">
                      <w:marLeft w:val="0"/>
                      <w:marRight w:val="0"/>
                      <w:marTop w:val="0"/>
                      <w:marBottom w:val="0"/>
                      <w:divBdr>
                        <w:top w:val="none" w:sz="0" w:space="0" w:color="auto"/>
                        <w:left w:val="none" w:sz="0" w:space="0" w:color="auto"/>
                        <w:bottom w:val="none" w:sz="0" w:space="0" w:color="auto"/>
                        <w:right w:val="none" w:sz="0" w:space="0" w:color="auto"/>
                      </w:divBdr>
                    </w:div>
                  </w:divsChild>
                </w:div>
                <w:div w:id="1634939963">
                  <w:marLeft w:val="0"/>
                  <w:marRight w:val="0"/>
                  <w:marTop w:val="0"/>
                  <w:marBottom w:val="0"/>
                  <w:divBdr>
                    <w:top w:val="none" w:sz="0" w:space="0" w:color="auto"/>
                    <w:left w:val="none" w:sz="0" w:space="0" w:color="auto"/>
                    <w:bottom w:val="none" w:sz="0" w:space="0" w:color="auto"/>
                    <w:right w:val="none" w:sz="0" w:space="0" w:color="auto"/>
                  </w:divBdr>
                  <w:divsChild>
                    <w:div w:id="191043238">
                      <w:marLeft w:val="0"/>
                      <w:marRight w:val="0"/>
                      <w:marTop w:val="0"/>
                      <w:marBottom w:val="0"/>
                      <w:divBdr>
                        <w:top w:val="none" w:sz="0" w:space="0" w:color="auto"/>
                        <w:left w:val="none" w:sz="0" w:space="0" w:color="auto"/>
                        <w:bottom w:val="none" w:sz="0" w:space="0" w:color="auto"/>
                        <w:right w:val="none" w:sz="0" w:space="0" w:color="auto"/>
                      </w:divBdr>
                    </w:div>
                  </w:divsChild>
                </w:div>
                <w:div w:id="1635597634">
                  <w:marLeft w:val="0"/>
                  <w:marRight w:val="0"/>
                  <w:marTop w:val="0"/>
                  <w:marBottom w:val="0"/>
                  <w:divBdr>
                    <w:top w:val="none" w:sz="0" w:space="0" w:color="auto"/>
                    <w:left w:val="none" w:sz="0" w:space="0" w:color="auto"/>
                    <w:bottom w:val="none" w:sz="0" w:space="0" w:color="auto"/>
                    <w:right w:val="none" w:sz="0" w:space="0" w:color="auto"/>
                  </w:divBdr>
                  <w:divsChild>
                    <w:div w:id="1185899606">
                      <w:marLeft w:val="0"/>
                      <w:marRight w:val="0"/>
                      <w:marTop w:val="0"/>
                      <w:marBottom w:val="0"/>
                      <w:divBdr>
                        <w:top w:val="none" w:sz="0" w:space="0" w:color="auto"/>
                        <w:left w:val="none" w:sz="0" w:space="0" w:color="auto"/>
                        <w:bottom w:val="none" w:sz="0" w:space="0" w:color="auto"/>
                        <w:right w:val="none" w:sz="0" w:space="0" w:color="auto"/>
                      </w:divBdr>
                    </w:div>
                  </w:divsChild>
                </w:div>
                <w:div w:id="1635794986">
                  <w:marLeft w:val="0"/>
                  <w:marRight w:val="0"/>
                  <w:marTop w:val="0"/>
                  <w:marBottom w:val="0"/>
                  <w:divBdr>
                    <w:top w:val="none" w:sz="0" w:space="0" w:color="auto"/>
                    <w:left w:val="none" w:sz="0" w:space="0" w:color="auto"/>
                    <w:bottom w:val="none" w:sz="0" w:space="0" w:color="auto"/>
                    <w:right w:val="none" w:sz="0" w:space="0" w:color="auto"/>
                  </w:divBdr>
                  <w:divsChild>
                    <w:div w:id="588542910">
                      <w:marLeft w:val="0"/>
                      <w:marRight w:val="0"/>
                      <w:marTop w:val="0"/>
                      <w:marBottom w:val="0"/>
                      <w:divBdr>
                        <w:top w:val="none" w:sz="0" w:space="0" w:color="auto"/>
                        <w:left w:val="none" w:sz="0" w:space="0" w:color="auto"/>
                        <w:bottom w:val="none" w:sz="0" w:space="0" w:color="auto"/>
                        <w:right w:val="none" w:sz="0" w:space="0" w:color="auto"/>
                      </w:divBdr>
                    </w:div>
                  </w:divsChild>
                </w:div>
                <w:div w:id="1636715944">
                  <w:marLeft w:val="0"/>
                  <w:marRight w:val="0"/>
                  <w:marTop w:val="0"/>
                  <w:marBottom w:val="0"/>
                  <w:divBdr>
                    <w:top w:val="none" w:sz="0" w:space="0" w:color="auto"/>
                    <w:left w:val="none" w:sz="0" w:space="0" w:color="auto"/>
                    <w:bottom w:val="none" w:sz="0" w:space="0" w:color="auto"/>
                    <w:right w:val="none" w:sz="0" w:space="0" w:color="auto"/>
                  </w:divBdr>
                  <w:divsChild>
                    <w:div w:id="1524830565">
                      <w:marLeft w:val="0"/>
                      <w:marRight w:val="0"/>
                      <w:marTop w:val="0"/>
                      <w:marBottom w:val="0"/>
                      <w:divBdr>
                        <w:top w:val="none" w:sz="0" w:space="0" w:color="auto"/>
                        <w:left w:val="none" w:sz="0" w:space="0" w:color="auto"/>
                        <w:bottom w:val="none" w:sz="0" w:space="0" w:color="auto"/>
                        <w:right w:val="none" w:sz="0" w:space="0" w:color="auto"/>
                      </w:divBdr>
                    </w:div>
                  </w:divsChild>
                </w:div>
                <w:div w:id="1638608849">
                  <w:marLeft w:val="0"/>
                  <w:marRight w:val="0"/>
                  <w:marTop w:val="0"/>
                  <w:marBottom w:val="0"/>
                  <w:divBdr>
                    <w:top w:val="none" w:sz="0" w:space="0" w:color="auto"/>
                    <w:left w:val="none" w:sz="0" w:space="0" w:color="auto"/>
                    <w:bottom w:val="none" w:sz="0" w:space="0" w:color="auto"/>
                    <w:right w:val="none" w:sz="0" w:space="0" w:color="auto"/>
                  </w:divBdr>
                  <w:divsChild>
                    <w:div w:id="1890722260">
                      <w:marLeft w:val="0"/>
                      <w:marRight w:val="0"/>
                      <w:marTop w:val="0"/>
                      <w:marBottom w:val="0"/>
                      <w:divBdr>
                        <w:top w:val="none" w:sz="0" w:space="0" w:color="auto"/>
                        <w:left w:val="none" w:sz="0" w:space="0" w:color="auto"/>
                        <w:bottom w:val="none" w:sz="0" w:space="0" w:color="auto"/>
                        <w:right w:val="none" w:sz="0" w:space="0" w:color="auto"/>
                      </w:divBdr>
                    </w:div>
                  </w:divsChild>
                </w:div>
                <w:div w:id="1638995520">
                  <w:marLeft w:val="0"/>
                  <w:marRight w:val="0"/>
                  <w:marTop w:val="0"/>
                  <w:marBottom w:val="0"/>
                  <w:divBdr>
                    <w:top w:val="none" w:sz="0" w:space="0" w:color="auto"/>
                    <w:left w:val="none" w:sz="0" w:space="0" w:color="auto"/>
                    <w:bottom w:val="none" w:sz="0" w:space="0" w:color="auto"/>
                    <w:right w:val="none" w:sz="0" w:space="0" w:color="auto"/>
                  </w:divBdr>
                  <w:divsChild>
                    <w:div w:id="432437766">
                      <w:marLeft w:val="0"/>
                      <w:marRight w:val="0"/>
                      <w:marTop w:val="0"/>
                      <w:marBottom w:val="0"/>
                      <w:divBdr>
                        <w:top w:val="none" w:sz="0" w:space="0" w:color="auto"/>
                        <w:left w:val="none" w:sz="0" w:space="0" w:color="auto"/>
                        <w:bottom w:val="none" w:sz="0" w:space="0" w:color="auto"/>
                        <w:right w:val="none" w:sz="0" w:space="0" w:color="auto"/>
                      </w:divBdr>
                    </w:div>
                  </w:divsChild>
                </w:div>
                <w:div w:id="1639267108">
                  <w:marLeft w:val="0"/>
                  <w:marRight w:val="0"/>
                  <w:marTop w:val="0"/>
                  <w:marBottom w:val="0"/>
                  <w:divBdr>
                    <w:top w:val="none" w:sz="0" w:space="0" w:color="auto"/>
                    <w:left w:val="none" w:sz="0" w:space="0" w:color="auto"/>
                    <w:bottom w:val="none" w:sz="0" w:space="0" w:color="auto"/>
                    <w:right w:val="none" w:sz="0" w:space="0" w:color="auto"/>
                  </w:divBdr>
                  <w:divsChild>
                    <w:div w:id="1078285767">
                      <w:marLeft w:val="0"/>
                      <w:marRight w:val="0"/>
                      <w:marTop w:val="0"/>
                      <w:marBottom w:val="0"/>
                      <w:divBdr>
                        <w:top w:val="none" w:sz="0" w:space="0" w:color="auto"/>
                        <w:left w:val="none" w:sz="0" w:space="0" w:color="auto"/>
                        <w:bottom w:val="none" w:sz="0" w:space="0" w:color="auto"/>
                        <w:right w:val="none" w:sz="0" w:space="0" w:color="auto"/>
                      </w:divBdr>
                    </w:div>
                  </w:divsChild>
                </w:div>
                <w:div w:id="1640646371">
                  <w:marLeft w:val="0"/>
                  <w:marRight w:val="0"/>
                  <w:marTop w:val="0"/>
                  <w:marBottom w:val="0"/>
                  <w:divBdr>
                    <w:top w:val="none" w:sz="0" w:space="0" w:color="auto"/>
                    <w:left w:val="none" w:sz="0" w:space="0" w:color="auto"/>
                    <w:bottom w:val="none" w:sz="0" w:space="0" w:color="auto"/>
                    <w:right w:val="none" w:sz="0" w:space="0" w:color="auto"/>
                  </w:divBdr>
                  <w:divsChild>
                    <w:div w:id="838733991">
                      <w:marLeft w:val="0"/>
                      <w:marRight w:val="0"/>
                      <w:marTop w:val="0"/>
                      <w:marBottom w:val="0"/>
                      <w:divBdr>
                        <w:top w:val="none" w:sz="0" w:space="0" w:color="auto"/>
                        <w:left w:val="none" w:sz="0" w:space="0" w:color="auto"/>
                        <w:bottom w:val="none" w:sz="0" w:space="0" w:color="auto"/>
                        <w:right w:val="none" w:sz="0" w:space="0" w:color="auto"/>
                      </w:divBdr>
                    </w:div>
                  </w:divsChild>
                </w:div>
                <w:div w:id="1641112269">
                  <w:marLeft w:val="0"/>
                  <w:marRight w:val="0"/>
                  <w:marTop w:val="0"/>
                  <w:marBottom w:val="0"/>
                  <w:divBdr>
                    <w:top w:val="none" w:sz="0" w:space="0" w:color="auto"/>
                    <w:left w:val="none" w:sz="0" w:space="0" w:color="auto"/>
                    <w:bottom w:val="none" w:sz="0" w:space="0" w:color="auto"/>
                    <w:right w:val="none" w:sz="0" w:space="0" w:color="auto"/>
                  </w:divBdr>
                  <w:divsChild>
                    <w:div w:id="808594067">
                      <w:marLeft w:val="0"/>
                      <w:marRight w:val="0"/>
                      <w:marTop w:val="0"/>
                      <w:marBottom w:val="0"/>
                      <w:divBdr>
                        <w:top w:val="none" w:sz="0" w:space="0" w:color="auto"/>
                        <w:left w:val="none" w:sz="0" w:space="0" w:color="auto"/>
                        <w:bottom w:val="none" w:sz="0" w:space="0" w:color="auto"/>
                        <w:right w:val="none" w:sz="0" w:space="0" w:color="auto"/>
                      </w:divBdr>
                    </w:div>
                  </w:divsChild>
                </w:div>
                <w:div w:id="1641576191">
                  <w:marLeft w:val="0"/>
                  <w:marRight w:val="0"/>
                  <w:marTop w:val="0"/>
                  <w:marBottom w:val="0"/>
                  <w:divBdr>
                    <w:top w:val="none" w:sz="0" w:space="0" w:color="auto"/>
                    <w:left w:val="none" w:sz="0" w:space="0" w:color="auto"/>
                    <w:bottom w:val="none" w:sz="0" w:space="0" w:color="auto"/>
                    <w:right w:val="none" w:sz="0" w:space="0" w:color="auto"/>
                  </w:divBdr>
                  <w:divsChild>
                    <w:div w:id="1590508280">
                      <w:marLeft w:val="0"/>
                      <w:marRight w:val="0"/>
                      <w:marTop w:val="0"/>
                      <w:marBottom w:val="0"/>
                      <w:divBdr>
                        <w:top w:val="none" w:sz="0" w:space="0" w:color="auto"/>
                        <w:left w:val="none" w:sz="0" w:space="0" w:color="auto"/>
                        <w:bottom w:val="none" w:sz="0" w:space="0" w:color="auto"/>
                        <w:right w:val="none" w:sz="0" w:space="0" w:color="auto"/>
                      </w:divBdr>
                    </w:div>
                  </w:divsChild>
                </w:div>
                <w:div w:id="1643997981">
                  <w:marLeft w:val="0"/>
                  <w:marRight w:val="0"/>
                  <w:marTop w:val="0"/>
                  <w:marBottom w:val="0"/>
                  <w:divBdr>
                    <w:top w:val="none" w:sz="0" w:space="0" w:color="auto"/>
                    <w:left w:val="none" w:sz="0" w:space="0" w:color="auto"/>
                    <w:bottom w:val="none" w:sz="0" w:space="0" w:color="auto"/>
                    <w:right w:val="none" w:sz="0" w:space="0" w:color="auto"/>
                  </w:divBdr>
                  <w:divsChild>
                    <w:div w:id="708842196">
                      <w:marLeft w:val="0"/>
                      <w:marRight w:val="0"/>
                      <w:marTop w:val="0"/>
                      <w:marBottom w:val="0"/>
                      <w:divBdr>
                        <w:top w:val="none" w:sz="0" w:space="0" w:color="auto"/>
                        <w:left w:val="none" w:sz="0" w:space="0" w:color="auto"/>
                        <w:bottom w:val="none" w:sz="0" w:space="0" w:color="auto"/>
                        <w:right w:val="none" w:sz="0" w:space="0" w:color="auto"/>
                      </w:divBdr>
                    </w:div>
                  </w:divsChild>
                </w:div>
                <w:div w:id="1644117091">
                  <w:marLeft w:val="0"/>
                  <w:marRight w:val="0"/>
                  <w:marTop w:val="0"/>
                  <w:marBottom w:val="0"/>
                  <w:divBdr>
                    <w:top w:val="none" w:sz="0" w:space="0" w:color="auto"/>
                    <w:left w:val="none" w:sz="0" w:space="0" w:color="auto"/>
                    <w:bottom w:val="none" w:sz="0" w:space="0" w:color="auto"/>
                    <w:right w:val="none" w:sz="0" w:space="0" w:color="auto"/>
                  </w:divBdr>
                  <w:divsChild>
                    <w:div w:id="1399551650">
                      <w:marLeft w:val="0"/>
                      <w:marRight w:val="0"/>
                      <w:marTop w:val="0"/>
                      <w:marBottom w:val="0"/>
                      <w:divBdr>
                        <w:top w:val="none" w:sz="0" w:space="0" w:color="auto"/>
                        <w:left w:val="none" w:sz="0" w:space="0" w:color="auto"/>
                        <w:bottom w:val="none" w:sz="0" w:space="0" w:color="auto"/>
                        <w:right w:val="none" w:sz="0" w:space="0" w:color="auto"/>
                      </w:divBdr>
                    </w:div>
                  </w:divsChild>
                </w:div>
                <w:div w:id="1644768667">
                  <w:marLeft w:val="0"/>
                  <w:marRight w:val="0"/>
                  <w:marTop w:val="0"/>
                  <w:marBottom w:val="0"/>
                  <w:divBdr>
                    <w:top w:val="none" w:sz="0" w:space="0" w:color="auto"/>
                    <w:left w:val="none" w:sz="0" w:space="0" w:color="auto"/>
                    <w:bottom w:val="none" w:sz="0" w:space="0" w:color="auto"/>
                    <w:right w:val="none" w:sz="0" w:space="0" w:color="auto"/>
                  </w:divBdr>
                  <w:divsChild>
                    <w:div w:id="1519343648">
                      <w:marLeft w:val="0"/>
                      <w:marRight w:val="0"/>
                      <w:marTop w:val="0"/>
                      <w:marBottom w:val="0"/>
                      <w:divBdr>
                        <w:top w:val="none" w:sz="0" w:space="0" w:color="auto"/>
                        <w:left w:val="none" w:sz="0" w:space="0" w:color="auto"/>
                        <w:bottom w:val="none" w:sz="0" w:space="0" w:color="auto"/>
                        <w:right w:val="none" w:sz="0" w:space="0" w:color="auto"/>
                      </w:divBdr>
                    </w:div>
                  </w:divsChild>
                </w:div>
                <w:div w:id="1648899885">
                  <w:marLeft w:val="0"/>
                  <w:marRight w:val="0"/>
                  <w:marTop w:val="0"/>
                  <w:marBottom w:val="0"/>
                  <w:divBdr>
                    <w:top w:val="none" w:sz="0" w:space="0" w:color="auto"/>
                    <w:left w:val="none" w:sz="0" w:space="0" w:color="auto"/>
                    <w:bottom w:val="none" w:sz="0" w:space="0" w:color="auto"/>
                    <w:right w:val="none" w:sz="0" w:space="0" w:color="auto"/>
                  </w:divBdr>
                  <w:divsChild>
                    <w:div w:id="2132940831">
                      <w:marLeft w:val="0"/>
                      <w:marRight w:val="0"/>
                      <w:marTop w:val="0"/>
                      <w:marBottom w:val="0"/>
                      <w:divBdr>
                        <w:top w:val="none" w:sz="0" w:space="0" w:color="auto"/>
                        <w:left w:val="none" w:sz="0" w:space="0" w:color="auto"/>
                        <w:bottom w:val="none" w:sz="0" w:space="0" w:color="auto"/>
                        <w:right w:val="none" w:sz="0" w:space="0" w:color="auto"/>
                      </w:divBdr>
                    </w:div>
                  </w:divsChild>
                </w:div>
                <w:div w:id="1649092456">
                  <w:marLeft w:val="0"/>
                  <w:marRight w:val="0"/>
                  <w:marTop w:val="0"/>
                  <w:marBottom w:val="0"/>
                  <w:divBdr>
                    <w:top w:val="none" w:sz="0" w:space="0" w:color="auto"/>
                    <w:left w:val="none" w:sz="0" w:space="0" w:color="auto"/>
                    <w:bottom w:val="none" w:sz="0" w:space="0" w:color="auto"/>
                    <w:right w:val="none" w:sz="0" w:space="0" w:color="auto"/>
                  </w:divBdr>
                  <w:divsChild>
                    <w:div w:id="407921053">
                      <w:marLeft w:val="0"/>
                      <w:marRight w:val="0"/>
                      <w:marTop w:val="0"/>
                      <w:marBottom w:val="0"/>
                      <w:divBdr>
                        <w:top w:val="none" w:sz="0" w:space="0" w:color="auto"/>
                        <w:left w:val="none" w:sz="0" w:space="0" w:color="auto"/>
                        <w:bottom w:val="none" w:sz="0" w:space="0" w:color="auto"/>
                        <w:right w:val="none" w:sz="0" w:space="0" w:color="auto"/>
                      </w:divBdr>
                    </w:div>
                  </w:divsChild>
                </w:div>
                <w:div w:id="1649240559">
                  <w:marLeft w:val="0"/>
                  <w:marRight w:val="0"/>
                  <w:marTop w:val="0"/>
                  <w:marBottom w:val="0"/>
                  <w:divBdr>
                    <w:top w:val="none" w:sz="0" w:space="0" w:color="auto"/>
                    <w:left w:val="none" w:sz="0" w:space="0" w:color="auto"/>
                    <w:bottom w:val="none" w:sz="0" w:space="0" w:color="auto"/>
                    <w:right w:val="none" w:sz="0" w:space="0" w:color="auto"/>
                  </w:divBdr>
                  <w:divsChild>
                    <w:div w:id="357202875">
                      <w:marLeft w:val="0"/>
                      <w:marRight w:val="0"/>
                      <w:marTop w:val="0"/>
                      <w:marBottom w:val="0"/>
                      <w:divBdr>
                        <w:top w:val="none" w:sz="0" w:space="0" w:color="auto"/>
                        <w:left w:val="none" w:sz="0" w:space="0" w:color="auto"/>
                        <w:bottom w:val="none" w:sz="0" w:space="0" w:color="auto"/>
                        <w:right w:val="none" w:sz="0" w:space="0" w:color="auto"/>
                      </w:divBdr>
                    </w:div>
                  </w:divsChild>
                </w:div>
                <w:div w:id="1650397152">
                  <w:marLeft w:val="0"/>
                  <w:marRight w:val="0"/>
                  <w:marTop w:val="0"/>
                  <w:marBottom w:val="0"/>
                  <w:divBdr>
                    <w:top w:val="none" w:sz="0" w:space="0" w:color="auto"/>
                    <w:left w:val="none" w:sz="0" w:space="0" w:color="auto"/>
                    <w:bottom w:val="none" w:sz="0" w:space="0" w:color="auto"/>
                    <w:right w:val="none" w:sz="0" w:space="0" w:color="auto"/>
                  </w:divBdr>
                  <w:divsChild>
                    <w:div w:id="2051759163">
                      <w:marLeft w:val="0"/>
                      <w:marRight w:val="0"/>
                      <w:marTop w:val="0"/>
                      <w:marBottom w:val="0"/>
                      <w:divBdr>
                        <w:top w:val="none" w:sz="0" w:space="0" w:color="auto"/>
                        <w:left w:val="none" w:sz="0" w:space="0" w:color="auto"/>
                        <w:bottom w:val="none" w:sz="0" w:space="0" w:color="auto"/>
                        <w:right w:val="none" w:sz="0" w:space="0" w:color="auto"/>
                      </w:divBdr>
                    </w:div>
                  </w:divsChild>
                </w:div>
                <w:div w:id="1650789240">
                  <w:marLeft w:val="0"/>
                  <w:marRight w:val="0"/>
                  <w:marTop w:val="0"/>
                  <w:marBottom w:val="0"/>
                  <w:divBdr>
                    <w:top w:val="none" w:sz="0" w:space="0" w:color="auto"/>
                    <w:left w:val="none" w:sz="0" w:space="0" w:color="auto"/>
                    <w:bottom w:val="none" w:sz="0" w:space="0" w:color="auto"/>
                    <w:right w:val="none" w:sz="0" w:space="0" w:color="auto"/>
                  </w:divBdr>
                  <w:divsChild>
                    <w:div w:id="2145075741">
                      <w:marLeft w:val="0"/>
                      <w:marRight w:val="0"/>
                      <w:marTop w:val="0"/>
                      <w:marBottom w:val="0"/>
                      <w:divBdr>
                        <w:top w:val="none" w:sz="0" w:space="0" w:color="auto"/>
                        <w:left w:val="none" w:sz="0" w:space="0" w:color="auto"/>
                        <w:bottom w:val="none" w:sz="0" w:space="0" w:color="auto"/>
                        <w:right w:val="none" w:sz="0" w:space="0" w:color="auto"/>
                      </w:divBdr>
                    </w:div>
                  </w:divsChild>
                </w:div>
                <w:div w:id="1650941989">
                  <w:marLeft w:val="0"/>
                  <w:marRight w:val="0"/>
                  <w:marTop w:val="0"/>
                  <w:marBottom w:val="0"/>
                  <w:divBdr>
                    <w:top w:val="none" w:sz="0" w:space="0" w:color="auto"/>
                    <w:left w:val="none" w:sz="0" w:space="0" w:color="auto"/>
                    <w:bottom w:val="none" w:sz="0" w:space="0" w:color="auto"/>
                    <w:right w:val="none" w:sz="0" w:space="0" w:color="auto"/>
                  </w:divBdr>
                  <w:divsChild>
                    <w:div w:id="1798797276">
                      <w:marLeft w:val="0"/>
                      <w:marRight w:val="0"/>
                      <w:marTop w:val="0"/>
                      <w:marBottom w:val="0"/>
                      <w:divBdr>
                        <w:top w:val="none" w:sz="0" w:space="0" w:color="auto"/>
                        <w:left w:val="none" w:sz="0" w:space="0" w:color="auto"/>
                        <w:bottom w:val="none" w:sz="0" w:space="0" w:color="auto"/>
                        <w:right w:val="none" w:sz="0" w:space="0" w:color="auto"/>
                      </w:divBdr>
                    </w:div>
                  </w:divsChild>
                </w:div>
                <w:div w:id="1652517387">
                  <w:marLeft w:val="0"/>
                  <w:marRight w:val="0"/>
                  <w:marTop w:val="0"/>
                  <w:marBottom w:val="0"/>
                  <w:divBdr>
                    <w:top w:val="none" w:sz="0" w:space="0" w:color="auto"/>
                    <w:left w:val="none" w:sz="0" w:space="0" w:color="auto"/>
                    <w:bottom w:val="none" w:sz="0" w:space="0" w:color="auto"/>
                    <w:right w:val="none" w:sz="0" w:space="0" w:color="auto"/>
                  </w:divBdr>
                  <w:divsChild>
                    <w:div w:id="1096175464">
                      <w:marLeft w:val="0"/>
                      <w:marRight w:val="0"/>
                      <w:marTop w:val="0"/>
                      <w:marBottom w:val="0"/>
                      <w:divBdr>
                        <w:top w:val="none" w:sz="0" w:space="0" w:color="auto"/>
                        <w:left w:val="none" w:sz="0" w:space="0" w:color="auto"/>
                        <w:bottom w:val="none" w:sz="0" w:space="0" w:color="auto"/>
                        <w:right w:val="none" w:sz="0" w:space="0" w:color="auto"/>
                      </w:divBdr>
                    </w:div>
                  </w:divsChild>
                </w:div>
                <w:div w:id="1653408468">
                  <w:marLeft w:val="0"/>
                  <w:marRight w:val="0"/>
                  <w:marTop w:val="0"/>
                  <w:marBottom w:val="0"/>
                  <w:divBdr>
                    <w:top w:val="none" w:sz="0" w:space="0" w:color="auto"/>
                    <w:left w:val="none" w:sz="0" w:space="0" w:color="auto"/>
                    <w:bottom w:val="none" w:sz="0" w:space="0" w:color="auto"/>
                    <w:right w:val="none" w:sz="0" w:space="0" w:color="auto"/>
                  </w:divBdr>
                  <w:divsChild>
                    <w:div w:id="328019440">
                      <w:marLeft w:val="0"/>
                      <w:marRight w:val="0"/>
                      <w:marTop w:val="0"/>
                      <w:marBottom w:val="0"/>
                      <w:divBdr>
                        <w:top w:val="none" w:sz="0" w:space="0" w:color="auto"/>
                        <w:left w:val="none" w:sz="0" w:space="0" w:color="auto"/>
                        <w:bottom w:val="none" w:sz="0" w:space="0" w:color="auto"/>
                        <w:right w:val="none" w:sz="0" w:space="0" w:color="auto"/>
                      </w:divBdr>
                    </w:div>
                  </w:divsChild>
                </w:div>
                <w:div w:id="1653408816">
                  <w:marLeft w:val="0"/>
                  <w:marRight w:val="0"/>
                  <w:marTop w:val="0"/>
                  <w:marBottom w:val="0"/>
                  <w:divBdr>
                    <w:top w:val="none" w:sz="0" w:space="0" w:color="auto"/>
                    <w:left w:val="none" w:sz="0" w:space="0" w:color="auto"/>
                    <w:bottom w:val="none" w:sz="0" w:space="0" w:color="auto"/>
                    <w:right w:val="none" w:sz="0" w:space="0" w:color="auto"/>
                  </w:divBdr>
                  <w:divsChild>
                    <w:div w:id="1609313682">
                      <w:marLeft w:val="0"/>
                      <w:marRight w:val="0"/>
                      <w:marTop w:val="0"/>
                      <w:marBottom w:val="0"/>
                      <w:divBdr>
                        <w:top w:val="none" w:sz="0" w:space="0" w:color="auto"/>
                        <w:left w:val="none" w:sz="0" w:space="0" w:color="auto"/>
                        <w:bottom w:val="none" w:sz="0" w:space="0" w:color="auto"/>
                        <w:right w:val="none" w:sz="0" w:space="0" w:color="auto"/>
                      </w:divBdr>
                    </w:div>
                  </w:divsChild>
                </w:div>
                <w:div w:id="1653555729">
                  <w:marLeft w:val="0"/>
                  <w:marRight w:val="0"/>
                  <w:marTop w:val="0"/>
                  <w:marBottom w:val="0"/>
                  <w:divBdr>
                    <w:top w:val="none" w:sz="0" w:space="0" w:color="auto"/>
                    <w:left w:val="none" w:sz="0" w:space="0" w:color="auto"/>
                    <w:bottom w:val="none" w:sz="0" w:space="0" w:color="auto"/>
                    <w:right w:val="none" w:sz="0" w:space="0" w:color="auto"/>
                  </w:divBdr>
                  <w:divsChild>
                    <w:div w:id="1402363306">
                      <w:marLeft w:val="0"/>
                      <w:marRight w:val="0"/>
                      <w:marTop w:val="0"/>
                      <w:marBottom w:val="0"/>
                      <w:divBdr>
                        <w:top w:val="none" w:sz="0" w:space="0" w:color="auto"/>
                        <w:left w:val="none" w:sz="0" w:space="0" w:color="auto"/>
                        <w:bottom w:val="none" w:sz="0" w:space="0" w:color="auto"/>
                        <w:right w:val="none" w:sz="0" w:space="0" w:color="auto"/>
                      </w:divBdr>
                    </w:div>
                  </w:divsChild>
                </w:div>
                <w:div w:id="1654138067">
                  <w:marLeft w:val="0"/>
                  <w:marRight w:val="0"/>
                  <w:marTop w:val="0"/>
                  <w:marBottom w:val="0"/>
                  <w:divBdr>
                    <w:top w:val="none" w:sz="0" w:space="0" w:color="auto"/>
                    <w:left w:val="none" w:sz="0" w:space="0" w:color="auto"/>
                    <w:bottom w:val="none" w:sz="0" w:space="0" w:color="auto"/>
                    <w:right w:val="none" w:sz="0" w:space="0" w:color="auto"/>
                  </w:divBdr>
                  <w:divsChild>
                    <w:div w:id="1601794962">
                      <w:marLeft w:val="0"/>
                      <w:marRight w:val="0"/>
                      <w:marTop w:val="0"/>
                      <w:marBottom w:val="0"/>
                      <w:divBdr>
                        <w:top w:val="none" w:sz="0" w:space="0" w:color="auto"/>
                        <w:left w:val="none" w:sz="0" w:space="0" w:color="auto"/>
                        <w:bottom w:val="none" w:sz="0" w:space="0" w:color="auto"/>
                        <w:right w:val="none" w:sz="0" w:space="0" w:color="auto"/>
                      </w:divBdr>
                    </w:div>
                  </w:divsChild>
                </w:div>
                <w:div w:id="1654220104">
                  <w:marLeft w:val="0"/>
                  <w:marRight w:val="0"/>
                  <w:marTop w:val="0"/>
                  <w:marBottom w:val="0"/>
                  <w:divBdr>
                    <w:top w:val="none" w:sz="0" w:space="0" w:color="auto"/>
                    <w:left w:val="none" w:sz="0" w:space="0" w:color="auto"/>
                    <w:bottom w:val="none" w:sz="0" w:space="0" w:color="auto"/>
                    <w:right w:val="none" w:sz="0" w:space="0" w:color="auto"/>
                  </w:divBdr>
                  <w:divsChild>
                    <w:div w:id="1446345619">
                      <w:marLeft w:val="0"/>
                      <w:marRight w:val="0"/>
                      <w:marTop w:val="0"/>
                      <w:marBottom w:val="0"/>
                      <w:divBdr>
                        <w:top w:val="none" w:sz="0" w:space="0" w:color="auto"/>
                        <w:left w:val="none" w:sz="0" w:space="0" w:color="auto"/>
                        <w:bottom w:val="none" w:sz="0" w:space="0" w:color="auto"/>
                        <w:right w:val="none" w:sz="0" w:space="0" w:color="auto"/>
                      </w:divBdr>
                    </w:div>
                  </w:divsChild>
                </w:div>
                <w:div w:id="1654290164">
                  <w:marLeft w:val="0"/>
                  <w:marRight w:val="0"/>
                  <w:marTop w:val="0"/>
                  <w:marBottom w:val="0"/>
                  <w:divBdr>
                    <w:top w:val="none" w:sz="0" w:space="0" w:color="auto"/>
                    <w:left w:val="none" w:sz="0" w:space="0" w:color="auto"/>
                    <w:bottom w:val="none" w:sz="0" w:space="0" w:color="auto"/>
                    <w:right w:val="none" w:sz="0" w:space="0" w:color="auto"/>
                  </w:divBdr>
                  <w:divsChild>
                    <w:div w:id="1182744953">
                      <w:marLeft w:val="0"/>
                      <w:marRight w:val="0"/>
                      <w:marTop w:val="0"/>
                      <w:marBottom w:val="0"/>
                      <w:divBdr>
                        <w:top w:val="none" w:sz="0" w:space="0" w:color="auto"/>
                        <w:left w:val="none" w:sz="0" w:space="0" w:color="auto"/>
                        <w:bottom w:val="none" w:sz="0" w:space="0" w:color="auto"/>
                        <w:right w:val="none" w:sz="0" w:space="0" w:color="auto"/>
                      </w:divBdr>
                    </w:div>
                  </w:divsChild>
                </w:div>
                <w:div w:id="1654681308">
                  <w:marLeft w:val="0"/>
                  <w:marRight w:val="0"/>
                  <w:marTop w:val="0"/>
                  <w:marBottom w:val="0"/>
                  <w:divBdr>
                    <w:top w:val="none" w:sz="0" w:space="0" w:color="auto"/>
                    <w:left w:val="none" w:sz="0" w:space="0" w:color="auto"/>
                    <w:bottom w:val="none" w:sz="0" w:space="0" w:color="auto"/>
                    <w:right w:val="none" w:sz="0" w:space="0" w:color="auto"/>
                  </w:divBdr>
                  <w:divsChild>
                    <w:div w:id="1564485314">
                      <w:marLeft w:val="0"/>
                      <w:marRight w:val="0"/>
                      <w:marTop w:val="0"/>
                      <w:marBottom w:val="0"/>
                      <w:divBdr>
                        <w:top w:val="none" w:sz="0" w:space="0" w:color="auto"/>
                        <w:left w:val="none" w:sz="0" w:space="0" w:color="auto"/>
                        <w:bottom w:val="none" w:sz="0" w:space="0" w:color="auto"/>
                        <w:right w:val="none" w:sz="0" w:space="0" w:color="auto"/>
                      </w:divBdr>
                    </w:div>
                  </w:divsChild>
                </w:div>
                <w:div w:id="1655186587">
                  <w:marLeft w:val="0"/>
                  <w:marRight w:val="0"/>
                  <w:marTop w:val="0"/>
                  <w:marBottom w:val="0"/>
                  <w:divBdr>
                    <w:top w:val="none" w:sz="0" w:space="0" w:color="auto"/>
                    <w:left w:val="none" w:sz="0" w:space="0" w:color="auto"/>
                    <w:bottom w:val="none" w:sz="0" w:space="0" w:color="auto"/>
                    <w:right w:val="none" w:sz="0" w:space="0" w:color="auto"/>
                  </w:divBdr>
                  <w:divsChild>
                    <w:div w:id="1297953795">
                      <w:marLeft w:val="0"/>
                      <w:marRight w:val="0"/>
                      <w:marTop w:val="0"/>
                      <w:marBottom w:val="0"/>
                      <w:divBdr>
                        <w:top w:val="none" w:sz="0" w:space="0" w:color="auto"/>
                        <w:left w:val="none" w:sz="0" w:space="0" w:color="auto"/>
                        <w:bottom w:val="none" w:sz="0" w:space="0" w:color="auto"/>
                        <w:right w:val="none" w:sz="0" w:space="0" w:color="auto"/>
                      </w:divBdr>
                    </w:div>
                  </w:divsChild>
                </w:div>
                <w:div w:id="1655792035">
                  <w:marLeft w:val="0"/>
                  <w:marRight w:val="0"/>
                  <w:marTop w:val="0"/>
                  <w:marBottom w:val="0"/>
                  <w:divBdr>
                    <w:top w:val="none" w:sz="0" w:space="0" w:color="auto"/>
                    <w:left w:val="none" w:sz="0" w:space="0" w:color="auto"/>
                    <w:bottom w:val="none" w:sz="0" w:space="0" w:color="auto"/>
                    <w:right w:val="none" w:sz="0" w:space="0" w:color="auto"/>
                  </w:divBdr>
                  <w:divsChild>
                    <w:div w:id="833954130">
                      <w:marLeft w:val="0"/>
                      <w:marRight w:val="0"/>
                      <w:marTop w:val="0"/>
                      <w:marBottom w:val="0"/>
                      <w:divBdr>
                        <w:top w:val="none" w:sz="0" w:space="0" w:color="auto"/>
                        <w:left w:val="none" w:sz="0" w:space="0" w:color="auto"/>
                        <w:bottom w:val="none" w:sz="0" w:space="0" w:color="auto"/>
                        <w:right w:val="none" w:sz="0" w:space="0" w:color="auto"/>
                      </w:divBdr>
                    </w:div>
                  </w:divsChild>
                </w:div>
                <w:div w:id="1656688608">
                  <w:marLeft w:val="0"/>
                  <w:marRight w:val="0"/>
                  <w:marTop w:val="0"/>
                  <w:marBottom w:val="0"/>
                  <w:divBdr>
                    <w:top w:val="none" w:sz="0" w:space="0" w:color="auto"/>
                    <w:left w:val="none" w:sz="0" w:space="0" w:color="auto"/>
                    <w:bottom w:val="none" w:sz="0" w:space="0" w:color="auto"/>
                    <w:right w:val="none" w:sz="0" w:space="0" w:color="auto"/>
                  </w:divBdr>
                  <w:divsChild>
                    <w:div w:id="626206472">
                      <w:marLeft w:val="0"/>
                      <w:marRight w:val="0"/>
                      <w:marTop w:val="0"/>
                      <w:marBottom w:val="0"/>
                      <w:divBdr>
                        <w:top w:val="none" w:sz="0" w:space="0" w:color="auto"/>
                        <w:left w:val="none" w:sz="0" w:space="0" w:color="auto"/>
                        <w:bottom w:val="none" w:sz="0" w:space="0" w:color="auto"/>
                        <w:right w:val="none" w:sz="0" w:space="0" w:color="auto"/>
                      </w:divBdr>
                    </w:div>
                  </w:divsChild>
                </w:div>
                <w:div w:id="1656761679">
                  <w:marLeft w:val="0"/>
                  <w:marRight w:val="0"/>
                  <w:marTop w:val="0"/>
                  <w:marBottom w:val="0"/>
                  <w:divBdr>
                    <w:top w:val="none" w:sz="0" w:space="0" w:color="auto"/>
                    <w:left w:val="none" w:sz="0" w:space="0" w:color="auto"/>
                    <w:bottom w:val="none" w:sz="0" w:space="0" w:color="auto"/>
                    <w:right w:val="none" w:sz="0" w:space="0" w:color="auto"/>
                  </w:divBdr>
                  <w:divsChild>
                    <w:div w:id="2029485047">
                      <w:marLeft w:val="0"/>
                      <w:marRight w:val="0"/>
                      <w:marTop w:val="0"/>
                      <w:marBottom w:val="0"/>
                      <w:divBdr>
                        <w:top w:val="none" w:sz="0" w:space="0" w:color="auto"/>
                        <w:left w:val="none" w:sz="0" w:space="0" w:color="auto"/>
                        <w:bottom w:val="none" w:sz="0" w:space="0" w:color="auto"/>
                        <w:right w:val="none" w:sz="0" w:space="0" w:color="auto"/>
                      </w:divBdr>
                    </w:div>
                  </w:divsChild>
                </w:div>
                <w:div w:id="1656832559">
                  <w:marLeft w:val="0"/>
                  <w:marRight w:val="0"/>
                  <w:marTop w:val="0"/>
                  <w:marBottom w:val="0"/>
                  <w:divBdr>
                    <w:top w:val="none" w:sz="0" w:space="0" w:color="auto"/>
                    <w:left w:val="none" w:sz="0" w:space="0" w:color="auto"/>
                    <w:bottom w:val="none" w:sz="0" w:space="0" w:color="auto"/>
                    <w:right w:val="none" w:sz="0" w:space="0" w:color="auto"/>
                  </w:divBdr>
                  <w:divsChild>
                    <w:div w:id="2100520206">
                      <w:marLeft w:val="0"/>
                      <w:marRight w:val="0"/>
                      <w:marTop w:val="0"/>
                      <w:marBottom w:val="0"/>
                      <w:divBdr>
                        <w:top w:val="none" w:sz="0" w:space="0" w:color="auto"/>
                        <w:left w:val="none" w:sz="0" w:space="0" w:color="auto"/>
                        <w:bottom w:val="none" w:sz="0" w:space="0" w:color="auto"/>
                        <w:right w:val="none" w:sz="0" w:space="0" w:color="auto"/>
                      </w:divBdr>
                    </w:div>
                  </w:divsChild>
                </w:div>
                <w:div w:id="1658263286">
                  <w:marLeft w:val="0"/>
                  <w:marRight w:val="0"/>
                  <w:marTop w:val="0"/>
                  <w:marBottom w:val="0"/>
                  <w:divBdr>
                    <w:top w:val="none" w:sz="0" w:space="0" w:color="auto"/>
                    <w:left w:val="none" w:sz="0" w:space="0" w:color="auto"/>
                    <w:bottom w:val="none" w:sz="0" w:space="0" w:color="auto"/>
                    <w:right w:val="none" w:sz="0" w:space="0" w:color="auto"/>
                  </w:divBdr>
                  <w:divsChild>
                    <w:div w:id="1833062298">
                      <w:marLeft w:val="0"/>
                      <w:marRight w:val="0"/>
                      <w:marTop w:val="0"/>
                      <w:marBottom w:val="0"/>
                      <w:divBdr>
                        <w:top w:val="none" w:sz="0" w:space="0" w:color="auto"/>
                        <w:left w:val="none" w:sz="0" w:space="0" w:color="auto"/>
                        <w:bottom w:val="none" w:sz="0" w:space="0" w:color="auto"/>
                        <w:right w:val="none" w:sz="0" w:space="0" w:color="auto"/>
                      </w:divBdr>
                    </w:div>
                  </w:divsChild>
                </w:div>
                <w:div w:id="1658878284">
                  <w:marLeft w:val="0"/>
                  <w:marRight w:val="0"/>
                  <w:marTop w:val="0"/>
                  <w:marBottom w:val="0"/>
                  <w:divBdr>
                    <w:top w:val="none" w:sz="0" w:space="0" w:color="auto"/>
                    <w:left w:val="none" w:sz="0" w:space="0" w:color="auto"/>
                    <w:bottom w:val="none" w:sz="0" w:space="0" w:color="auto"/>
                    <w:right w:val="none" w:sz="0" w:space="0" w:color="auto"/>
                  </w:divBdr>
                  <w:divsChild>
                    <w:div w:id="805198243">
                      <w:marLeft w:val="0"/>
                      <w:marRight w:val="0"/>
                      <w:marTop w:val="0"/>
                      <w:marBottom w:val="0"/>
                      <w:divBdr>
                        <w:top w:val="none" w:sz="0" w:space="0" w:color="auto"/>
                        <w:left w:val="none" w:sz="0" w:space="0" w:color="auto"/>
                        <w:bottom w:val="none" w:sz="0" w:space="0" w:color="auto"/>
                        <w:right w:val="none" w:sz="0" w:space="0" w:color="auto"/>
                      </w:divBdr>
                    </w:div>
                  </w:divsChild>
                </w:div>
                <w:div w:id="1658923117">
                  <w:marLeft w:val="0"/>
                  <w:marRight w:val="0"/>
                  <w:marTop w:val="0"/>
                  <w:marBottom w:val="0"/>
                  <w:divBdr>
                    <w:top w:val="none" w:sz="0" w:space="0" w:color="auto"/>
                    <w:left w:val="none" w:sz="0" w:space="0" w:color="auto"/>
                    <w:bottom w:val="none" w:sz="0" w:space="0" w:color="auto"/>
                    <w:right w:val="none" w:sz="0" w:space="0" w:color="auto"/>
                  </w:divBdr>
                  <w:divsChild>
                    <w:div w:id="1758139072">
                      <w:marLeft w:val="0"/>
                      <w:marRight w:val="0"/>
                      <w:marTop w:val="0"/>
                      <w:marBottom w:val="0"/>
                      <w:divBdr>
                        <w:top w:val="none" w:sz="0" w:space="0" w:color="auto"/>
                        <w:left w:val="none" w:sz="0" w:space="0" w:color="auto"/>
                        <w:bottom w:val="none" w:sz="0" w:space="0" w:color="auto"/>
                        <w:right w:val="none" w:sz="0" w:space="0" w:color="auto"/>
                      </w:divBdr>
                    </w:div>
                  </w:divsChild>
                </w:div>
                <w:div w:id="1659383582">
                  <w:marLeft w:val="0"/>
                  <w:marRight w:val="0"/>
                  <w:marTop w:val="0"/>
                  <w:marBottom w:val="0"/>
                  <w:divBdr>
                    <w:top w:val="none" w:sz="0" w:space="0" w:color="auto"/>
                    <w:left w:val="none" w:sz="0" w:space="0" w:color="auto"/>
                    <w:bottom w:val="none" w:sz="0" w:space="0" w:color="auto"/>
                    <w:right w:val="none" w:sz="0" w:space="0" w:color="auto"/>
                  </w:divBdr>
                  <w:divsChild>
                    <w:div w:id="1485707912">
                      <w:marLeft w:val="0"/>
                      <w:marRight w:val="0"/>
                      <w:marTop w:val="0"/>
                      <w:marBottom w:val="0"/>
                      <w:divBdr>
                        <w:top w:val="none" w:sz="0" w:space="0" w:color="auto"/>
                        <w:left w:val="none" w:sz="0" w:space="0" w:color="auto"/>
                        <w:bottom w:val="none" w:sz="0" w:space="0" w:color="auto"/>
                        <w:right w:val="none" w:sz="0" w:space="0" w:color="auto"/>
                      </w:divBdr>
                    </w:div>
                  </w:divsChild>
                </w:div>
                <w:div w:id="1659769698">
                  <w:marLeft w:val="0"/>
                  <w:marRight w:val="0"/>
                  <w:marTop w:val="0"/>
                  <w:marBottom w:val="0"/>
                  <w:divBdr>
                    <w:top w:val="none" w:sz="0" w:space="0" w:color="auto"/>
                    <w:left w:val="none" w:sz="0" w:space="0" w:color="auto"/>
                    <w:bottom w:val="none" w:sz="0" w:space="0" w:color="auto"/>
                    <w:right w:val="none" w:sz="0" w:space="0" w:color="auto"/>
                  </w:divBdr>
                  <w:divsChild>
                    <w:div w:id="279411239">
                      <w:marLeft w:val="0"/>
                      <w:marRight w:val="0"/>
                      <w:marTop w:val="0"/>
                      <w:marBottom w:val="0"/>
                      <w:divBdr>
                        <w:top w:val="none" w:sz="0" w:space="0" w:color="auto"/>
                        <w:left w:val="none" w:sz="0" w:space="0" w:color="auto"/>
                        <w:bottom w:val="none" w:sz="0" w:space="0" w:color="auto"/>
                        <w:right w:val="none" w:sz="0" w:space="0" w:color="auto"/>
                      </w:divBdr>
                    </w:div>
                  </w:divsChild>
                </w:div>
                <w:div w:id="1659846603">
                  <w:marLeft w:val="0"/>
                  <w:marRight w:val="0"/>
                  <w:marTop w:val="0"/>
                  <w:marBottom w:val="0"/>
                  <w:divBdr>
                    <w:top w:val="none" w:sz="0" w:space="0" w:color="auto"/>
                    <w:left w:val="none" w:sz="0" w:space="0" w:color="auto"/>
                    <w:bottom w:val="none" w:sz="0" w:space="0" w:color="auto"/>
                    <w:right w:val="none" w:sz="0" w:space="0" w:color="auto"/>
                  </w:divBdr>
                  <w:divsChild>
                    <w:div w:id="1454204661">
                      <w:marLeft w:val="0"/>
                      <w:marRight w:val="0"/>
                      <w:marTop w:val="0"/>
                      <w:marBottom w:val="0"/>
                      <w:divBdr>
                        <w:top w:val="none" w:sz="0" w:space="0" w:color="auto"/>
                        <w:left w:val="none" w:sz="0" w:space="0" w:color="auto"/>
                        <w:bottom w:val="none" w:sz="0" w:space="0" w:color="auto"/>
                        <w:right w:val="none" w:sz="0" w:space="0" w:color="auto"/>
                      </w:divBdr>
                    </w:div>
                  </w:divsChild>
                </w:div>
                <w:div w:id="1662080418">
                  <w:marLeft w:val="0"/>
                  <w:marRight w:val="0"/>
                  <w:marTop w:val="0"/>
                  <w:marBottom w:val="0"/>
                  <w:divBdr>
                    <w:top w:val="none" w:sz="0" w:space="0" w:color="auto"/>
                    <w:left w:val="none" w:sz="0" w:space="0" w:color="auto"/>
                    <w:bottom w:val="none" w:sz="0" w:space="0" w:color="auto"/>
                    <w:right w:val="none" w:sz="0" w:space="0" w:color="auto"/>
                  </w:divBdr>
                  <w:divsChild>
                    <w:div w:id="1803882526">
                      <w:marLeft w:val="0"/>
                      <w:marRight w:val="0"/>
                      <w:marTop w:val="0"/>
                      <w:marBottom w:val="0"/>
                      <w:divBdr>
                        <w:top w:val="none" w:sz="0" w:space="0" w:color="auto"/>
                        <w:left w:val="none" w:sz="0" w:space="0" w:color="auto"/>
                        <w:bottom w:val="none" w:sz="0" w:space="0" w:color="auto"/>
                        <w:right w:val="none" w:sz="0" w:space="0" w:color="auto"/>
                      </w:divBdr>
                    </w:div>
                  </w:divsChild>
                </w:div>
                <w:div w:id="1662083510">
                  <w:marLeft w:val="0"/>
                  <w:marRight w:val="0"/>
                  <w:marTop w:val="0"/>
                  <w:marBottom w:val="0"/>
                  <w:divBdr>
                    <w:top w:val="none" w:sz="0" w:space="0" w:color="auto"/>
                    <w:left w:val="none" w:sz="0" w:space="0" w:color="auto"/>
                    <w:bottom w:val="none" w:sz="0" w:space="0" w:color="auto"/>
                    <w:right w:val="none" w:sz="0" w:space="0" w:color="auto"/>
                  </w:divBdr>
                  <w:divsChild>
                    <w:div w:id="2108456788">
                      <w:marLeft w:val="0"/>
                      <w:marRight w:val="0"/>
                      <w:marTop w:val="0"/>
                      <w:marBottom w:val="0"/>
                      <w:divBdr>
                        <w:top w:val="none" w:sz="0" w:space="0" w:color="auto"/>
                        <w:left w:val="none" w:sz="0" w:space="0" w:color="auto"/>
                        <w:bottom w:val="none" w:sz="0" w:space="0" w:color="auto"/>
                        <w:right w:val="none" w:sz="0" w:space="0" w:color="auto"/>
                      </w:divBdr>
                    </w:div>
                  </w:divsChild>
                </w:div>
                <w:div w:id="1662930886">
                  <w:marLeft w:val="0"/>
                  <w:marRight w:val="0"/>
                  <w:marTop w:val="0"/>
                  <w:marBottom w:val="0"/>
                  <w:divBdr>
                    <w:top w:val="none" w:sz="0" w:space="0" w:color="auto"/>
                    <w:left w:val="none" w:sz="0" w:space="0" w:color="auto"/>
                    <w:bottom w:val="none" w:sz="0" w:space="0" w:color="auto"/>
                    <w:right w:val="none" w:sz="0" w:space="0" w:color="auto"/>
                  </w:divBdr>
                  <w:divsChild>
                    <w:div w:id="481507448">
                      <w:marLeft w:val="0"/>
                      <w:marRight w:val="0"/>
                      <w:marTop w:val="0"/>
                      <w:marBottom w:val="0"/>
                      <w:divBdr>
                        <w:top w:val="none" w:sz="0" w:space="0" w:color="auto"/>
                        <w:left w:val="none" w:sz="0" w:space="0" w:color="auto"/>
                        <w:bottom w:val="none" w:sz="0" w:space="0" w:color="auto"/>
                        <w:right w:val="none" w:sz="0" w:space="0" w:color="auto"/>
                      </w:divBdr>
                    </w:div>
                  </w:divsChild>
                </w:div>
                <w:div w:id="1666401616">
                  <w:marLeft w:val="0"/>
                  <w:marRight w:val="0"/>
                  <w:marTop w:val="0"/>
                  <w:marBottom w:val="0"/>
                  <w:divBdr>
                    <w:top w:val="none" w:sz="0" w:space="0" w:color="auto"/>
                    <w:left w:val="none" w:sz="0" w:space="0" w:color="auto"/>
                    <w:bottom w:val="none" w:sz="0" w:space="0" w:color="auto"/>
                    <w:right w:val="none" w:sz="0" w:space="0" w:color="auto"/>
                  </w:divBdr>
                  <w:divsChild>
                    <w:div w:id="1268852204">
                      <w:marLeft w:val="0"/>
                      <w:marRight w:val="0"/>
                      <w:marTop w:val="0"/>
                      <w:marBottom w:val="0"/>
                      <w:divBdr>
                        <w:top w:val="none" w:sz="0" w:space="0" w:color="auto"/>
                        <w:left w:val="none" w:sz="0" w:space="0" w:color="auto"/>
                        <w:bottom w:val="none" w:sz="0" w:space="0" w:color="auto"/>
                        <w:right w:val="none" w:sz="0" w:space="0" w:color="auto"/>
                      </w:divBdr>
                    </w:div>
                  </w:divsChild>
                </w:div>
                <w:div w:id="1666669005">
                  <w:marLeft w:val="0"/>
                  <w:marRight w:val="0"/>
                  <w:marTop w:val="0"/>
                  <w:marBottom w:val="0"/>
                  <w:divBdr>
                    <w:top w:val="none" w:sz="0" w:space="0" w:color="auto"/>
                    <w:left w:val="none" w:sz="0" w:space="0" w:color="auto"/>
                    <w:bottom w:val="none" w:sz="0" w:space="0" w:color="auto"/>
                    <w:right w:val="none" w:sz="0" w:space="0" w:color="auto"/>
                  </w:divBdr>
                  <w:divsChild>
                    <w:div w:id="553810468">
                      <w:marLeft w:val="0"/>
                      <w:marRight w:val="0"/>
                      <w:marTop w:val="0"/>
                      <w:marBottom w:val="0"/>
                      <w:divBdr>
                        <w:top w:val="none" w:sz="0" w:space="0" w:color="auto"/>
                        <w:left w:val="none" w:sz="0" w:space="0" w:color="auto"/>
                        <w:bottom w:val="none" w:sz="0" w:space="0" w:color="auto"/>
                        <w:right w:val="none" w:sz="0" w:space="0" w:color="auto"/>
                      </w:divBdr>
                    </w:div>
                  </w:divsChild>
                </w:div>
                <w:div w:id="1667323818">
                  <w:marLeft w:val="0"/>
                  <w:marRight w:val="0"/>
                  <w:marTop w:val="0"/>
                  <w:marBottom w:val="0"/>
                  <w:divBdr>
                    <w:top w:val="none" w:sz="0" w:space="0" w:color="auto"/>
                    <w:left w:val="none" w:sz="0" w:space="0" w:color="auto"/>
                    <w:bottom w:val="none" w:sz="0" w:space="0" w:color="auto"/>
                    <w:right w:val="none" w:sz="0" w:space="0" w:color="auto"/>
                  </w:divBdr>
                  <w:divsChild>
                    <w:div w:id="838037564">
                      <w:marLeft w:val="0"/>
                      <w:marRight w:val="0"/>
                      <w:marTop w:val="0"/>
                      <w:marBottom w:val="0"/>
                      <w:divBdr>
                        <w:top w:val="none" w:sz="0" w:space="0" w:color="auto"/>
                        <w:left w:val="none" w:sz="0" w:space="0" w:color="auto"/>
                        <w:bottom w:val="none" w:sz="0" w:space="0" w:color="auto"/>
                        <w:right w:val="none" w:sz="0" w:space="0" w:color="auto"/>
                      </w:divBdr>
                    </w:div>
                  </w:divsChild>
                </w:div>
                <w:div w:id="1667513496">
                  <w:marLeft w:val="0"/>
                  <w:marRight w:val="0"/>
                  <w:marTop w:val="0"/>
                  <w:marBottom w:val="0"/>
                  <w:divBdr>
                    <w:top w:val="none" w:sz="0" w:space="0" w:color="auto"/>
                    <w:left w:val="none" w:sz="0" w:space="0" w:color="auto"/>
                    <w:bottom w:val="none" w:sz="0" w:space="0" w:color="auto"/>
                    <w:right w:val="none" w:sz="0" w:space="0" w:color="auto"/>
                  </w:divBdr>
                  <w:divsChild>
                    <w:div w:id="21636621">
                      <w:marLeft w:val="0"/>
                      <w:marRight w:val="0"/>
                      <w:marTop w:val="0"/>
                      <w:marBottom w:val="0"/>
                      <w:divBdr>
                        <w:top w:val="none" w:sz="0" w:space="0" w:color="auto"/>
                        <w:left w:val="none" w:sz="0" w:space="0" w:color="auto"/>
                        <w:bottom w:val="none" w:sz="0" w:space="0" w:color="auto"/>
                        <w:right w:val="none" w:sz="0" w:space="0" w:color="auto"/>
                      </w:divBdr>
                    </w:div>
                  </w:divsChild>
                </w:div>
                <w:div w:id="1669675259">
                  <w:marLeft w:val="0"/>
                  <w:marRight w:val="0"/>
                  <w:marTop w:val="0"/>
                  <w:marBottom w:val="0"/>
                  <w:divBdr>
                    <w:top w:val="none" w:sz="0" w:space="0" w:color="auto"/>
                    <w:left w:val="none" w:sz="0" w:space="0" w:color="auto"/>
                    <w:bottom w:val="none" w:sz="0" w:space="0" w:color="auto"/>
                    <w:right w:val="none" w:sz="0" w:space="0" w:color="auto"/>
                  </w:divBdr>
                  <w:divsChild>
                    <w:div w:id="1727874926">
                      <w:marLeft w:val="0"/>
                      <w:marRight w:val="0"/>
                      <w:marTop w:val="0"/>
                      <w:marBottom w:val="0"/>
                      <w:divBdr>
                        <w:top w:val="none" w:sz="0" w:space="0" w:color="auto"/>
                        <w:left w:val="none" w:sz="0" w:space="0" w:color="auto"/>
                        <w:bottom w:val="none" w:sz="0" w:space="0" w:color="auto"/>
                        <w:right w:val="none" w:sz="0" w:space="0" w:color="auto"/>
                      </w:divBdr>
                    </w:div>
                  </w:divsChild>
                </w:div>
                <w:div w:id="1669820758">
                  <w:marLeft w:val="0"/>
                  <w:marRight w:val="0"/>
                  <w:marTop w:val="0"/>
                  <w:marBottom w:val="0"/>
                  <w:divBdr>
                    <w:top w:val="none" w:sz="0" w:space="0" w:color="auto"/>
                    <w:left w:val="none" w:sz="0" w:space="0" w:color="auto"/>
                    <w:bottom w:val="none" w:sz="0" w:space="0" w:color="auto"/>
                    <w:right w:val="none" w:sz="0" w:space="0" w:color="auto"/>
                  </w:divBdr>
                  <w:divsChild>
                    <w:div w:id="1829470119">
                      <w:marLeft w:val="0"/>
                      <w:marRight w:val="0"/>
                      <w:marTop w:val="0"/>
                      <w:marBottom w:val="0"/>
                      <w:divBdr>
                        <w:top w:val="none" w:sz="0" w:space="0" w:color="auto"/>
                        <w:left w:val="none" w:sz="0" w:space="0" w:color="auto"/>
                        <w:bottom w:val="none" w:sz="0" w:space="0" w:color="auto"/>
                        <w:right w:val="none" w:sz="0" w:space="0" w:color="auto"/>
                      </w:divBdr>
                    </w:div>
                  </w:divsChild>
                </w:div>
                <w:div w:id="1670208944">
                  <w:marLeft w:val="0"/>
                  <w:marRight w:val="0"/>
                  <w:marTop w:val="0"/>
                  <w:marBottom w:val="0"/>
                  <w:divBdr>
                    <w:top w:val="none" w:sz="0" w:space="0" w:color="auto"/>
                    <w:left w:val="none" w:sz="0" w:space="0" w:color="auto"/>
                    <w:bottom w:val="none" w:sz="0" w:space="0" w:color="auto"/>
                    <w:right w:val="none" w:sz="0" w:space="0" w:color="auto"/>
                  </w:divBdr>
                  <w:divsChild>
                    <w:div w:id="1027484397">
                      <w:marLeft w:val="0"/>
                      <w:marRight w:val="0"/>
                      <w:marTop w:val="0"/>
                      <w:marBottom w:val="0"/>
                      <w:divBdr>
                        <w:top w:val="none" w:sz="0" w:space="0" w:color="auto"/>
                        <w:left w:val="none" w:sz="0" w:space="0" w:color="auto"/>
                        <w:bottom w:val="none" w:sz="0" w:space="0" w:color="auto"/>
                        <w:right w:val="none" w:sz="0" w:space="0" w:color="auto"/>
                      </w:divBdr>
                    </w:div>
                  </w:divsChild>
                </w:div>
                <w:div w:id="1671055350">
                  <w:marLeft w:val="0"/>
                  <w:marRight w:val="0"/>
                  <w:marTop w:val="0"/>
                  <w:marBottom w:val="0"/>
                  <w:divBdr>
                    <w:top w:val="none" w:sz="0" w:space="0" w:color="auto"/>
                    <w:left w:val="none" w:sz="0" w:space="0" w:color="auto"/>
                    <w:bottom w:val="none" w:sz="0" w:space="0" w:color="auto"/>
                    <w:right w:val="none" w:sz="0" w:space="0" w:color="auto"/>
                  </w:divBdr>
                  <w:divsChild>
                    <w:div w:id="635451005">
                      <w:marLeft w:val="0"/>
                      <w:marRight w:val="0"/>
                      <w:marTop w:val="0"/>
                      <w:marBottom w:val="0"/>
                      <w:divBdr>
                        <w:top w:val="none" w:sz="0" w:space="0" w:color="auto"/>
                        <w:left w:val="none" w:sz="0" w:space="0" w:color="auto"/>
                        <w:bottom w:val="none" w:sz="0" w:space="0" w:color="auto"/>
                        <w:right w:val="none" w:sz="0" w:space="0" w:color="auto"/>
                      </w:divBdr>
                    </w:div>
                  </w:divsChild>
                </w:div>
                <w:div w:id="1672370474">
                  <w:marLeft w:val="0"/>
                  <w:marRight w:val="0"/>
                  <w:marTop w:val="0"/>
                  <w:marBottom w:val="0"/>
                  <w:divBdr>
                    <w:top w:val="none" w:sz="0" w:space="0" w:color="auto"/>
                    <w:left w:val="none" w:sz="0" w:space="0" w:color="auto"/>
                    <w:bottom w:val="none" w:sz="0" w:space="0" w:color="auto"/>
                    <w:right w:val="none" w:sz="0" w:space="0" w:color="auto"/>
                  </w:divBdr>
                  <w:divsChild>
                    <w:div w:id="590890765">
                      <w:marLeft w:val="0"/>
                      <w:marRight w:val="0"/>
                      <w:marTop w:val="0"/>
                      <w:marBottom w:val="0"/>
                      <w:divBdr>
                        <w:top w:val="none" w:sz="0" w:space="0" w:color="auto"/>
                        <w:left w:val="none" w:sz="0" w:space="0" w:color="auto"/>
                        <w:bottom w:val="none" w:sz="0" w:space="0" w:color="auto"/>
                        <w:right w:val="none" w:sz="0" w:space="0" w:color="auto"/>
                      </w:divBdr>
                    </w:div>
                  </w:divsChild>
                </w:div>
                <w:div w:id="1673023511">
                  <w:marLeft w:val="0"/>
                  <w:marRight w:val="0"/>
                  <w:marTop w:val="0"/>
                  <w:marBottom w:val="0"/>
                  <w:divBdr>
                    <w:top w:val="none" w:sz="0" w:space="0" w:color="auto"/>
                    <w:left w:val="none" w:sz="0" w:space="0" w:color="auto"/>
                    <w:bottom w:val="none" w:sz="0" w:space="0" w:color="auto"/>
                    <w:right w:val="none" w:sz="0" w:space="0" w:color="auto"/>
                  </w:divBdr>
                  <w:divsChild>
                    <w:div w:id="1610241956">
                      <w:marLeft w:val="0"/>
                      <w:marRight w:val="0"/>
                      <w:marTop w:val="0"/>
                      <w:marBottom w:val="0"/>
                      <w:divBdr>
                        <w:top w:val="none" w:sz="0" w:space="0" w:color="auto"/>
                        <w:left w:val="none" w:sz="0" w:space="0" w:color="auto"/>
                        <w:bottom w:val="none" w:sz="0" w:space="0" w:color="auto"/>
                        <w:right w:val="none" w:sz="0" w:space="0" w:color="auto"/>
                      </w:divBdr>
                    </w:div>
                  </w:divsChild>
                </w:div>
                <w:div w:id="1673724708">
                  <w:marLeft w:val="0"/>
                  <w:marRight w:val="0"/>
                  <w:marTop w:val="0"/>
                  <w:marBottom w:val="0"/>
                  <w:divBdr>
                    <w:top w:val="none" w:sz="0" w:space="0" w:color="auto"/>
                    <w:left w:val="none" w:sz="0" w:space="0" w:color="auto"/>
                    <w:bottom w:val="none" w:sz="0" w:space="0" w:color="auto"/>
                    <w:right w:val="none" w:sz="0" w:space="0" w:color="auto"/>
                  </w:divBdr>
                  <w:divsChild>
                    <w:div w:id="1547370625">
                      <w:marLeft w:val="0"/>
                      <w:marRight w:val="0"/>
                      <w:marTop w:val="0"/>
                      <w:marBottom w:val="0"/>
                      <w:divBdr>
                        <w:top w:val="none" w:sz="0" w:space="0" w:color="auto"/>
                        <w:left w:val="none" w:sz="0" w:space="0" w:color="auto"/>
                        <w:bottom w:val="none" w:sz="0" w:space="0" w:color="auto"/>
                        <w:right w:val="none" w:sz="0" w:space="0" w:color="auto"/>
                      </w:divBdr>
                    </w:div>
                  </w:divsChild>
                </w:div>
                <w:div w:id="1675186188">
                  <w:marLeft w:val="0"/>
                  <w:marRight w:val="0"/>
                  <w:marTop w:val="0"/>
                  <w:marBottom w:val="0"/>
                  <w:divBdr>
                    <w:top w:val="none" w:sz="0" w:space="0" w:color="auto"/>
                    <w:left w:val="none" w:sz="0" w:space="0" w:color="auto"/>
                    <w:bottom w:val="none" w:sz="0" w:space="0" w:color="auto"/>
                    <w:right w:val="none" w:sz="0" w:space="0" w:color="auto"/>
                  </w:divBdr>
                  <w:divsChild>
                    <w:div w:id="1124738173">
                      <w:marLeft w:val="0"/>
                      <w:marRight w:val="0"/>
                      <w:marTop w:val="0"/>
                      <w:marBottom w:val="0"/>
                      <w:divBdr>
                        <w:top w:val="none" w:sz="0" w:space="0" w:color="auto"/>
                        <w:left w:val="none" w:sz="0" w:space="0" w:color="auto"/>
                        <w:bottom w:val="none" w:sz="0" w:space="0" w:color="auto"/>
                        <w:right w:val="none" w:sz="0" w:space="0" w:color="auto"/>
                      </w:divBdr>
                    </w:div>
                  </w:divsChild>
                </w:div>
                <w:div w:id="1676181268">
                  <w:marLeft w:val="0"/>
                  <w:marRight w:val="0"/>
                  <w:marTop w:val="0"/>
                  <w:marBottom w:val="0"/>
                  <w:divBdr>
                    <w:top w:val="none" w:sz="0" w:space="0" w:color="auto"/>
                    <w:left w:val="none" w:sz="0" w:space="0" w:color="auto"/>
                    <w:bottom w:val="none" w:sz="0" w:space="0" w:color="auto"/>
                    <w:right w:val="none" w:sz="0" w:space="0" w:color="auto"/>
                  </w:divBdr>
                  <w:divsChild>
                    <w:div w:id="441805197">
                      <w:marLeft w:val="0"/>
                      <w:marRight w:val="0"/>
                      <w:marTop w:val="0"/>
                      <w:marBottom w:val="0"/>
                      <w:divBdr>
                        <w:top w:val="none" w:sz="0" w:space="0" w:color="auto"/>
                        <w:left w:val="none" w:sz="0" w:space="0" w:color="auto"/>
                        <w:bottom w:val="none" w:sz="0" w:space="0" w:color="auto"/>
                        <w:right w:val="none" w:sz="0" w:space="0" w:color="auto"/>
                      </w:divBdr>
                    </w:div>
                  </w:divsChild>
                </w:div>
                <w:div w:id="1678531859">
                  <w:marLeft w:val="0"/>
                  <w:marRight w:val="0"/>
                  <w:marTop w:val="0"/>
                  <w:marBottom w:val="0"/>
                  <w:divBdr>
                    <w:top w:val="none" w:sz="0" w:space="0" w:color="auto"/>
                    <w:left w:val="none" w:sz="0" w:space="0" w:color="auto"/>
                    <w:bottom w:val="none" w:sz="0" w:space="0" w:color="auto"/>
                    <w:right w:val="none" w:sz="0" w:space="0" w:color="auto"/>
                  </w:divBdr>
                  <w:divsChild>
                    <w:div w:id="922683121">
                      <w:marLeft w:val="0"/>
                      <w:marRight w:val="0"/>
                      <w:marTop w:val="0"/>
                      <w:marBottom w:val="0"/>
                      <w:divBdr>
                        <w:top w:val="none" w:sz="0" w:space="0" w:color="auto"/>
                        <w:left w:val="none" w:sz="0" w:space="0" w:color="auto"/>
                        <w:bottom w:val="none" w:sz="0" w:space="0" w:color="auto"/>
                        <w:right w:val="none" w:sz="0" w:space="0" w:color="auto"/>
                      </w:divBdr>
                    </w:div>
                  </w:divsChild>
                </w:div>
                <w:div w:id="1678773435">
                  <w:marLeft w:val="0"/>
                  <w:marRight w:val="0"/>
                  <w:marTop w:val="0"/>
                  <w:marBottom w:val="0"/>
                  <w:divBdr>
                    <w:top w:val="none" w:sz="0" w:space="0" w:color="auto"/>
                    <w:left w:val="none" w:sz="0" w:space="0" w:color="auto"/>
                    <w:bottom w:val="none" w:sz="0" w:space="0" w:color="auto"/>
                    <w:right w:val="none" w:sz="0" w:space="0" w:color="auto"/>
                  </w:divBdr>
                  <w:divsChild>
                    <w:div w:id="2101829454">
                      <w:marLeft w:val="0"/>
                      <w:marRight w:val="0"/>
                      <w:marTop w:val="0"/>
                      <w:marBottom w:val="0"/>
                      <w:divBdr>
                        <w:top w:val="none" w:sz="0" w:space="0" w:color="auto"/>
                        <w:left w:val="none" w:sz="0" w:space="0" w:color="auto"/>
                        <w:bottom w:val="none" w:sz="0" w:space="0" w:color="auto"/>
                        <w:right w:val="none" w:sz="0" w:space="0" w:color="auto"/>
                      </w:divBdr>
                    </w:div>
                  </w:divsChild>
                </w:div>
                <w:div w:id="1680083522">
                  <w:marLeft w:val="0"/>
                  <w:marRight w:val="0"/>
                  <w:marTop w:val="0"/>
                  <w:marBottom w:val="0"/>
                  <w:divBdr>
                    <w:top w:val="none" w:sz="0" w:space="0" w:color="auto"/>
                    <w:left w:val="none" w:sz="0" w:space="0" w:color="auto"/>
                    <w:bottom w:val="none" w:sz="0" w:space="0" w:color="auto"/>
                    <w:right w:val="none" w:sz="0" w:space="0" w:color="auto"/>
                  </w:divBdr>
                  <w:divsChild>
                    <w:div w:id="494880438">
                      <w:marLeft w:val="0"/>
                      <w:marRight w:val="0"/>
                      <w:marTop w:val="0"/>
                      <w:marBottom w:val="0"/>
                      <w:divBdr>
                        <w:top w:val="none" w:sz="0" w:space="0" w:color="auto"/>
                        <w:left w:val="none" w:sz="0" w:space="0" w:color="auto"/>
                        <w:bottom w:val="none" w:sz="0" w:space="0" w:color="auto"/>
                        <w:right w:val="none" w:sz="0" w:space="0" w:color="auto"/>
                      </w:divBdr>
                    </w:div>
                  </w:divsChild>
                </w:div>
                <w:div w:id="1680278172">
                  <w:marLeft w:val="0"/>
                  <w:marRight w:val="0"/>
                  <w:marTop w:val="0"/>
                  <w:marBottom w:val="0"/>
                  <w:divBdr>
                    <w:top w:val="none" w:sz="0" w:space="0" w:color="auto"/>
                    <w:left w:val="none" w:sz="0" w:space="0" w:color="auto"/>
                    <w:bottom w:val="none" w:sz="0" w:space="0" w:color="auto"/>
                    <w:right w:val="none" w:sz="0" w:space="0" w:color="auto"/>
                  </w:divBdr>
                  <w:divsChild>
                    <w:div w:id="1737508731">
                      <w:marLeft w:val="0"/>
                      <w:marRight w:val="0"/>
                      <w:marTop w:val="0"/>
                      <w:marBottom w:val="0"/>
                      <w:divBdr>
                        <w:top w:val="none" w:sz="0" w:space="0" w:color="auto"/>
                        <w:left w:val="none" w:sz="0" w:space="0" w:color="auto"/>
                        <w:bottom w:val="none" w:sz="0" w:space="0" w:color="auto"/>
                        <w:right w:val="none" w:sz="0" w:space="0" w:color="auto"/>
                      </w:divBdr>
                    </w:div>
                  </w:divsChild>
                </w:div>
                <w:div w:id="1681855375">
                  <w:marLeft w:val="0"/>
                  <w:marRight w:val="0"/>
                  <w:marTop w:val="0"/>
                  <w:marBottom w:val="0"/>
                  <w:divBdr>
                    <w:top w:val="none" w:sz="0" w:space="0" w:color="auto"/>
                    <w:left w:val="none" w:sz="0" w:space="0" w:color="auto"/>
                    <w:bottom w:val="none" w:sz="0" w:space="0" w:color="auto"/>
                    <w:right w:val="none" w:sz="0" w:space="0" w:color="auto"/>
                  </w:divBdr>
                  <w:divsChild>
                    <w:div w:id="22020382">
                      <w:marLeft w:val="0"/>
                      <w:marRight w:val="0"/>
                      <w:marTop w:val="0"/>
                      <w:marBottom w:val="0"/>
                      <w:divBdr>
                        <w:top w:val="none" w:sz="0" w:space="0" w:color="auto"/>
                        <w:left w:val="none" w:sz="0" w:space="0" w:color="auto"/>
                        <w:bottom w:val="none" w:sz="0" w:space="0" w:color="auto"/>
                        <w:right w:val="none" w:sz="0" w:space="0" w:color="auto"/>
                      </w:divBdr>
                    </w:div>
                  </w:divsChild>
                </w:div>
                <w:div w:id="1683047702">
                  <w:marLeft w:val="0"/>
                  <w:marRight w:val="0"/>
                  <w:marTop w:val="0"/>
                  <w:marBottom w:val="0"/>
                  <w:divBdr>
                    <w:top w:val="none" w:sz="0" w:space="0" w:color="auto"/>
                    <w:left w:val="none" w:sz="0" w:space="0" w:color="auto"/>
                    <w:bottom w:val="none" w:sz="0" w:space="0" w:color="auto"/>
                    <w:right w:val="none" w:sz="0" w:space="0" w:color="auto"/>
                  </w:divBdr>
                  <w:divsChild>
                    <w:div w:id="1532375443">
                      <w:marLeft w:val="0"/>
                      <w:marRight w:val="0"/>
                      <w:marTop w:val="0"/>
                      <w:marBottom w:val="0"/>
                      <w:divBdr>
                        <w:top w:val="none" w:sz="0" w:space="0" w:color="auto"/>
                        <w:left w:val="none" w:sz="0" w:space="0" w:color="auto"/>
                        <w:bottom w:val="none" w:sz="0" w:space="0" w:color="auto"/>
                        <w:right w:val="none" w:sz="0" w:space="0" w:color="auto"/>
                      </w:divBdr>
                    </w:div>
                  </w:divsChild>
                </w:div>
                <w:div w:id="1683237211">
                  <w:marLeft w:val="0"/>
                  <w:marRight w:val="0"/>
                  <w:marTop w:val="0"/>
                  <w:marBottom w:val="0"/>
                  <w:divBdr>
                    <w:top w:val="none" w:sz="0" w:space="0" w:color="auto"/>
                    <w:left w:val="none" w:sz="0" w:space="0" w:color="auto"/>
                    <w:bottom w:val="none" w:sz="0" w:space="0" w:color="auto"/>
                    <w:right w:val="none" w:sz="0" w:space="0" w:color="auto"/>
                  </w:divBdr>
                  <w:divsChild>
                    <w:div w:id="217252643">
                      <w:marLeft w:val="0"/>
                      <w:marRight w:val="0"/>
                      <w:marTop w:val="0"/>
                      <w:marBottom w:val="0"/>
                      <w:divBdr>
                        <w:top w:val="none" w:sz="0" w:space="0" w:color="auto"/>
                        <w:left w:val="none" w:sz="0" w:space="0" w:color="auto"/>
                        <w:bottom w:val="none" w:sz="0" w:space="0" w:color="auto"/>
                        <w:right w:val="none" w:sz="0" w:space="0" w:color="auto"/>
                      </w:divBdr>
                    </w:div>
                  </w:divsChild>
                </w:div>
                <w:div w:id="1685938505">
                  <w:marLeft w:val="0"/>
                  <w:marRight w:val="0"/>
                  <w:marTop w:val="0"/>
                  <w:marBottom w:val="0"/>
                  <w:divBdr>
                    <w:top w:val="none" w:sz="0" w:space="0" w:color="auto"/>
                    <w:left w:val="none" w:sz="0" w:space="0" w:color="auto"/>
                    <w:bottom w:val="none" w:sz="0" w:space="0" w:color="auto"/>
                    <w:right w:val="none" w:sz="0" w:space="0" w:color="auto"/>
                  </w:divBdr>
                  <w:divsChild>
                    <w:div w:id="1268075007">
                      <w:marLeft w:val="0"/>
                      <w:marRight w:val="0"/>
                      <w:marTop w:val="0"/>
                      <w:marBottom w:val="0"/>
                      <w:divBdr>
                        <w:top w:val="none" w:sz="0" w:space="0" w:color="auto"/>
                        <w:left w:val="none" w:sz="0" w:space="0" w:color="auto"/>
                        <w:bottom w:val="none" w:sz="0" w:space="0" w:color="auto"/>
                        <w:right w:val="none" w:sz="0" w:space="0" w:color="auto"/>
                      </w:divBdr>
                    </w:div>
                  </w:divsChild>
                </w:div>
                <w:div w:id="1686395460">
                  <w:marLeft w:val="0"/>
                  <w:marRight w:val="0"/>
                  <w:marTop w:val="0"/>
                  <w:marBottom w:val="0"/>
                  <w:divBdr>
                    <w:top w:val="none" w:sz="0" w:space="0" w:color="auto"/>
                    <w:left w:val="none" w:sz="0" w:space="0" w:color="auto"/>
                    <w:bottom w:val="none" w:sz="0" w:space="0" w:color="auto"/>
                    <w:right w:val="none" w:sz="0" w:space="0" w:color="auto"/>
                  </w:divBdr>
                  <w:divsChild>
                    <w:div w:id="529954497">
                      <w:marLeft w:val="0"/>
                      <w:marRight w:val="0"/>
                      <w:marTop w:val="0"/>
                      <w:marBottom w:val="0"/>
                      <w:divBdr>
                        <w:top w:val="none" w:sz="0" w:space="0" w:color="auto"/>
                        <w:left w:val="none" w:sz="0" w:space="0" w:color="auto"/>
                        <w:bottom w:val="none" w:sz="0" w:space="0" w:color="auto"/>
                        <w:right w:val="none" w:sz="0" w:space="0" w:color="auto"/>
                      </w:divBdr>
                    </w:div>
                  </w:divsChild>
                </w:div>
                <w:div w:id="1688143284">
                  <w:marLeft w:val="0"/>
                  <w:marRight w:val="0"/>
                  <w:marTop w:val="0"/>
                  <w:marBottom w:val="0"/>
                  <w:divBdr>
                    <w:top w:val="none" w:sz="0" w:space="0" w:color="auto"/>
                    <w:left w:val="none" w:sz="0" w:space="0" w:color="auto"/>
                    <w:bottom w:val="none" w:sz="0" w:space="0" w:color="auto"/>
                    <w:right w:val="none" w:sz="0" w:space="0" w:color="auto"/>
                  </w:divBdr>
                  <w:divsChild>
                    <w:div w:id="723025044">
                      <w:marLeft w:val="0"/>
                      <w:marRight w:val="0"/>
                      <w:marTop w:val="0"/>
                      <w:marBottom w:val="0"/>
                      <w:divBdr>
                        <w:top w:val="none" w:sz="0" w:space="0" w:color="auto"/>
                        <w:left w:val="none" w:sz="0" w:space="0" w:color="auto"/>
                        <w:bottom w:val="none" w:sz="0" w:space="0" w:color="auto"/>
                        <w:right w:val="none" w:sz="0" w:space="0" w:color="auto"/>
                      </w:divBdr>
                    </w:div>
                  </w:divsChild>
                </w:div>
                <w:div w:id="1689330424">
                  <w:marLeft w:val="0"/>
                  <w:marRight w:val="0"/>
                  <w:marTop w:val="0"/>
                  <w:marBottom w:val="0"/>
                  <w:divBdr>
                    <w:top w:val="none" w:sz="0" w:space="0" w:color="auto"/>
                    <w:left w:val="none" w:sz="0" w:space="0" w:color="auto"/>
                    <w:bottom w:val="none" w:sz="0" w:space="0" w:color="auto"/>
                    <w:right w:val="none" w:sz="0" w:space="0" w:color="auto"/>
                  </w:divBdr>
                  <w:divsChild>
                    <w:div w:id="711199300">
                      <w:marLeft w:val="0"/>
                      <w:marRight w:val="0"/>
                      <w:marTop w:val="0"/>
                      <w:marBottom w:val="0"/>
                      <w:divBdr>
                        <w:top w:val="none" w:sz="0" w:space="0" w:color="auto"/>
                        <w:left w:val="none" w:sz="0" w:space="0" w:color="auto"/>
                        <w:bottom w:val="none" w:sz="0" w:space="0" w:color="auto"/>
                        <w:right w:val="none" w:sz="0" w:space="0" w:color="auto"/>
                      </w:divBdr>
                    </w:div>
                  </w:divsChild>
                </w:div>
                <w:div w:id="1689720238">
                  <w:marLeft w:val="0"/>
                  <w:marRight w:val="0"/>
                  <w:marTop w:val="0"/>
                  <w:marBottom w:val="0"/>
                  <w:divBdr>
                    <w:top w:val="none" w:sz="0" w:space="0" w:color="auto"/>
                    <w:left w:val="none" w:sz="0" w:space="0" w:color="auto"/>
                    <w:bottom w:val="none" w:sz="0" w:space="0" w:color="auto"/>
                    <w:right w:val="none" w:sz="0" w:space="0" w:color="auto"/>
                  </w:divBdr>
                  <w:divsChild>
                    <w:div w:id="892011466">
                      <w:marLeft w:val="0"/>
                      <w:marRight w:val="0"/>
                      <w:marTop w:val="0"/>
                      <w:marBottom w:val="0"/>
                      <w:divBdr>
                        <w:top w:val="none" w:sz="0" w:space="0" w:color="auto"/>
                        <w:left w:val="none" w:sz="0" w:space="0" w:color="auto"/>
                        <w:bottom w:val="none" w:sz="0" w:space="0" w:color="auto"/>
                        <w:right w:val="none" w:sz="0" w:space="0" w:color="auto"/>
                      </w:divBdr>
                    </w:div>
                  </w:divsChild>
                </w:div>
                <w:div w:id="1690712399">
                  <w:marLeft w:val="0"/>
                  <w:marRight w:val="0"/>
                  <w:marTop w:val="0"/>
                  <w:marBottom w:val="0"/>
                  <w:divBdr>
                    <w:top w:val="none" w:sz="0" w:space="0" w:color="auto"/>
                    <w:left w:val="none" w:sz="0" w:space="0" w:color="auto"/>
                    <w:bottom w:val="none" w:sz="0" w:space="0" w:color="auto"/>
                    <w:right w:val="none" w:sz="0" w:space="0" w:color="auto"/>
                  </w:divBdr>
                  <w:divsChild>
                    <w:div w:id="1575512157">
                      <w:marLeft w:val="0"/>
                      <w:marRight w:val="0"/>
                      <w:marTop w:val="0"/>
                      <w:marBottom w:val="0"/>
                      <w:divBdr>
                        <w:top w:val="none" w:sz="0" w:space="0" w:color="auto"/>
                        <w:left w:val="none" w:sz="0" w:space="0" w:color="auto"/>
                        <w:bottom w:val="none" w:sz="0" w:space="0" w:color="auto"/>
                        <w:right w:val="none" w:sz="0" w:space="0" w:color="auto"/>
                      </w:divBdr>
                    </w:div>
                  </w:divsChild>
                </w:div>
                <w:div w:id="1691645237">
                  <w:marLeft w:val="0"/>
                  <w:marRight w:val="0"/>
                  <w:marTop w:val="0"/>
                  <w:marBottom w:val="0"/>
                  <w:divBdr>
                    <w:top w:val="none" w:sz="0" w:space="0" w:color="auto"/>
                    <w:left w:val="none" w:sz="0" w:space="0" w:color="auto"/>
                    <w:bottom w:val="none" w:sz="0" w:space="0" w:color="auto"/>
                    <w:right w:val="none" w:sz="0" w:space="0" w:color="auto"/>
                  </w:divBdr>
                  <w:divsChild>
                    <w:div w:id="2004233722">
                      <w:marLeft w:val="0"/>
                      <w:marRight w:val="0"/>
                      <w:marTop w:val="0"/>
                      <w:marBottom w:val="0"/>
                      <w:divBdr>
                        <w:top w:val="none" w:sz="0" w:space="0" w:color="auto"/>
                        <w:left w:val="none" w:sz="0" w:space="0" w:color="auto"/>
                        <w:bottom w:val="none" w:sz="0" w:space="0" w:color="auto"/>
                        <w:right w:val="none" w:sz="0" w:space="0" w:color="auto"/>
                      </w:divBdr>
                    </w:div>
                  </w:divsChild>
                </w:div>
                <w:div w:id="1692564825">
                  <w:marLeft w:val="0"/>
                  <w:marRight w:val="0"/>
                  <w:marTop w:val="0"/>
                  <w:marBottom w:val="0"/>
                  <w:divBdr>
                    <w:top w:val="none" w:sz="0" w:space="0" w:color="auto"/>
                    <w:left w:val="none" w:sz="0" w:space="0" w:color="auto"/>
                    <w:bottom w:val="none" w:sz="0" w:space="0" w:color="auto"/>
                    <w:right w:val="none" w:sz="0" w:space="0" w:color="auto"/>
                  </w:divBdr>
                  <w:divsChild>
                    <w:div w:id="671185140">
                      <w:marLeft w:val="0"/>
                      <w:marRight w:val="0"/>
                      <w:marTop w:val="0"/>
                      <w:marBottom w:val="0"/>
                      <w:divBdr>
                        <w:top w:val="none" w:sz="0" w:space="0" w:color="auto"/>
                        <w:left w:val="none" w:sz="0" w:space="0" w:color="auto"/>
                        <w:bottom w:val="none" w:sz="0" w:space="0" w:color="auto"/>
                        <w:right w:val="none" w:sz="0" w:space="0" w:color="auto"/>
                      </w:divBdr>
                    </w:div>
                  </w:divsChild>
                </w:div>
                <w:div w:id="1694457714">
                  <w:marLeft w:val="0"/>
                  <w:marRight w:val="0"/>
                  <w:marTop w:val="0"/>
                  <w:marBottom w:val="0"/>
                  <w:divBdr>
                    <w:top w:val="none" w:sz="0" w:space="0" w:color="auto"/>
                    <w:left w:val="none" w:sz="0" w:space="0" w:color="auto"/>
                    <w:bottom w:val="none" w:sz="0" w:space="0" w:color="auto"/>
                    <w:right w:val="none" w:sz="0" w:space="0" w:color="auto"/>
                  </w:divBdr>
                  <w:divsChild>
                    <w:div w:id="1600526674">
                      <w:marLeft w:val="0"/>
                      <w:marRight w:val="0"/>
                      <w:marTop w:val="0"/>
                      <w:marBottom w:val="0"/>
                      <w:divBdr>
                        <w:top w:val="none" w:sz="0" w:space="0" w:color="auto"/>
                        <w:left w:val="none" w:sz="0" w:space="0" w:color="auto"/>
                        <w:bottom w:val="none" w:sz="0" w:space="0" w:color="auto"/>
                        <w:right w:val="none" w:sz="0" w:space="0" w:color="auto"/>
                      </w:divBdr>
                    </w:div>
                  </w:divsChild>
                </w:div>
                <w:div w:id="1697924980">
                  <w:marLeft w:val="0"/>
                  <w:marRight w:val="0"/>
                  <w:marTop w:val="0"/>
                  <w:marBottom w:val="0"/>
                  <w:divBdr>
                    <w:top w:val="none" w:sz="0" w:space="0" w:color="auto"/>
                    <w:left w:val="none" w:sz="0" w:space="0" w:color="auto"/>
                    <w:bottom w:val="none" w:sz="0" w:space="0" w:color="auto"/>
                    <w:right w:val="none" w:sz="0" w:space="0" w:color="auto"/>
                  </w:divBdr>
                  <w:divsChild>
                    <w:div w:id="1701397311">
                      <w:marLeft w:val="0"/>
                      <w:marRight w:val="0"/>
                      <w:marTop w:val="0"/>
                      <w:marBottom w:val="0"/>
                      <w:divBdr>
                        <w:top w:val="none" w:sz="0" w:space="0" w:color="auto"/>
                        <w:left w:val="none" w:sz="0" w:space="0" w:color="auto"/>
                        <w:bottom w:val="none" w:sz="0" w:space="0" w:color="auto"/>
                        <w:right w:val="none" w:sz="0" w:space="0" w:color="auto"/>
                      </w:divBdr>
                    </w:div>
                  </w:divsChild>
                </w:div>
                <w:div w:id="1700472866">
                  <w:marLeft w:val="0"/>
                  <w:marRight w:val="0"/>
                  <w:marTop w:val="0"/>
                  <w:marBottom w:val="0"/>
                  <w:divBdr>
                    <w:top w:val="none" w:sz="0" w:space="0" w:color="auto"/>
                    <w:left w:val="none" w:sz="0" w:space="0" w:color="auto"/>
                    <w:bottom w:val="none" w:sz="0" w:space="0" w:color="auto"/>
                    <w:right w:val="none" w:sz="0" w:space="0" w:color="auto"/>
                  </w:divBdr>
                  <w:divsChild>
                    <w:div w:id="33236507">
                      <w:marLeft w:val="0"/>
                      <w:marRight w:val="0"/>
                      <w:marTop w:val="0"/>
                      <w:marBottom w:val="0"/>
                      <w:divBdr>
                        <w:top w:val="none" w:sz="0" w:space="0" w:color="auto"/>
                        <w:left w:val="none" w:sz="0" w:space="0" w:color="auto"/>
                        <w:bottom w:val="none" w:sz="0" w:space="0" w:color="auto"/>
                        <w:right w:val="none" w:sz="0" w:space="0" w:color="auto"/>
                      </w:divBdr>
                    </w:div>
                  </w:divsChild>
                </w:div>
                <w:div w:id="1701204592">
                  <w:marLeft w:val="0"/>
                  <w:marRight w:val="0"/>
                  <w:marTop w:val="0"/>
                  <w:marBottom w:val="0"/>
                  <w:divBdr>
                    <w:top w:val="none" w:sz="0" w:space="0" w:color="auto"/>
                    <w:left w:val="none" w:sz="0" w:space="0" w:color="auto"/>
                    <w:bottom w:val="none" w:sz="0" w:space="0" w:color="auto"/>
                    <w:right w:val="none" w:sz="0" w:space="0" w:color="auto"/>
                  </w:divBdr>
                  <w:divsChild>
                    <w:div w:id="378238593">
                      <w:marLeft w:val="0"/>
                      <w:marRight w:val="0"/>
                      <w:marTop w:val="0"/>
                      <w:marBottom w:val="0"/>
                      <w:divBdr>
                        <w:top w:val="none" w:sz="0" w:space="0" w:color="auto"/>
                        <w:left w:val="none" w:sz="0" w:space="0" w:color="auto"/>
                        <w:bottom w:val="none" w:sz="0" w:space="0" w:color="auto"/>
                        <w:right w:val="none" w:sz="0" w:space="0" w:color="auto"/>
                      </w:divBdr>
                    </w:div>
                  </w:divsChild>
                </w:div>
                <w:div w:id="1702782007">
                  <w:marLeft w:val="0"/>
                  <w:marRight w:val="0"/>
                  <w:marTop w:val="0"/>
                  <w:marBottom w:val="0"/>
                  <w:divBdr>
                    <w:top w:val="none" w:sz="0" w:space="0" w:color="auto"/>
                    <w:left w:val="none" w:sz="0" w:space="0" w:color="auto"/>
                    <w:bottom w:val="none" w:sz="0" w:space="0" w:color="auto"/>
                    <w:right w:val="none" w:sz="0" w:space="0" w:color="auto"/>
                  </w:divBdr>
                  <w:divsChild>
                    <w:div w:id="1235312686">
                      <w:marLeft w:val="0"/>
                      <w:marRight w:val="0"/>
                      <w:marTop w:val="0"/>
                      <w:marBottom w:val="0"/>
                      <w:divBdr>
                        <w:top w:val="none" w:sz="0" w:space="0" w:color="auto"/>
                        <w:left w:val="none" w:sz="0" w:space="0" w:color="auto"/>
                        <w:bottom w:val="none" w:sz="0" w:space="0" w:color="auto"/>
                        <w:right w:val="none" w:sz="0" w:space="0" w:color="auto"/>
                      </w:divBdr>
                    </w:div>
                  </w:divsChild>
                </w:div>
                <w:div w:id="1703436079">
                  <w:marLeft w:val="0"/>
                  <w:marRight w:val="0"/>
                  <w:marTop w:val="0"/>
                  <w:marBottom w:val="0"/>
                  <w:divBdr>
                    <w:top w:val="none" w:sz="0" w:space="0" w:color="auto"/>
                    <w:left w:val="none" w:sz="0" w:space="0" w:color="auto"/>
                    <w:bottom w:val="none" w:sz="0" w:space="0" w:color="auto"/>
                    <w:right w:val="none" w:sz="0" w:space="0" w:color="auto"/>
                  </w:divBdr>
                  <w:divsChild>
                    <w:div w:id="1808090550">
                      <w:marLeft w:val="0"/>
                      <w:marRight w:val="0"/>
                      <w:marTop w:val="0"/>
                      <w:marBottom w:val="0"/>
                      <w:divBdr>
                        <w:top w:val="none" w:sz="0" w:space="0" w:color="auto"/>
                        <w:left w:val="none" w:sz="0" w:space="0" w:color="auto"/>
                        <w:bottom w:val="none" w:sz="0" w:space="0" w:color="auto"/>
                        <w:right w:val="none" w:sz="0" w:space="0" w:color="auto"/>
                      </w:divBdr>
                    </w:div>
                  </w:divsChild>
                </w:div>
                <w:div w:id="1704284492">
                  <w:marLeft w:val="0"/>
                  <w:marRight w:val="0"/>
                  <w:marTop w:val="0"/>
                  <w:marBottom w:val="0"/>
                  <w:divBdr>
                    <w:top w:val="none" w:sz="0" w:space="0" w:color="auto"/>
                    <w:left w:val="none" w:sz="0" w:space="0" w:color="auto"/>
                    <w:bottom w:val="none" w:sz="0" w:space="0" w:color="auto"/>
                    <w:right w:val="none" w:sz="0" w:space="0" w:color="auto"/>
                  </w:divBdr>
                  <w:divsChild>
                    <w:div w:id="2024747074">
                      <w:marLeft w:val="0"/>
                      <w:marRight w:val="0"/>
                      <w:marTop w:val="0"/>
                      <w:marBottom w:val="0"/>
                      <w:divBdr>
                        <w:top w:val="none" w:sz="0" w:space="0" w:color="auto"/>
                        <w:left w:val="none" w:sz="0" w:space="0" w:color="auto"/>
                        <w:bottom w:val="none" w:sz="0" w:space="0" w:color="auto"/>
                        <w:right w:val="none" w:sz="0" w:space="0" w:color="auto"/>
                      </w:divBdr>
                    </w:div>
                  </w:divsChild>
                </w:div>
                <w:div w:id="1704670182">
                  <w:marLeft w:val="0"/>
                  <w:marRight w:val="0"/>
                  <w:marTop w:val="0"/>
                  <w:marBottom w:val="0"/>
                  <w:divBdr>
                    <w:top w:val="none" w:sz="0" w:space="0" w:color="auto"/>
                    <w:left w:val="none" w:sz="0" w:space="0" w:color="auto"/>
                    <w:bottom w:val="none" w:sz="0" w:space="0" w:color="auto"/>
                    <w:right w:val="none" w:sz="0" w:space="0" w:color="auto"/>
                  </w:divBdr>
                  <w:divsChild>
                    <w:div w:id="374818573">
                      <w:marLeft w:val="0"/>
                      <w:marRight w:val="0"/>
                      <w:marTop w:val="0"/>
                      <w:marBottom w:val="0"/>
                      <w:divBdr>
                        <w:top w:val="none" w:sz="0" w:space="0" w:color="auto"/>
                        <w:left w:val="none" w:sz="0" w:space="0" w:color="auto"/>
                        <w:bottom w:val="none" w:sz="0" w:space="0" w:color="auto"/>
                        <w:right w:val="none" w:sz="0" w:space="0" w:color="auto"/>
                      </w:divBdr>
                    </w:div>
                  </w:divsChild>
                </w:div>
                <w:div w:id="1704987068">
                  <w:marLeft w:val="0"/>
                  <w:marRight w:val="0"/>
                  <w:marTop w:val="0"/>
                  <w:marBottom w:val="0"/>
                  <w:divBdr>
                    <w:top w:val="none" w:sz="0" w:space="0" w:color="auto"/>
                    <w:left w:val="none" w:sz="0" w:space="0" w:color="auto"/>
                    <w:bottom w:val="none" w:sz="0" w:space="0" w:color="auto"/>
                    <w:right w:val="none" w:sz="0" w:space="0" w:color="auto"/>
                  </w:divBdr>
                  <w:divsChild>
                    <w:div w:id="403844469">
                      <w:marLeft w:val="0"/>
                      <w:marRight w:val="0"/>
                      <w:marTop w:val="0"/>
                      <w:marBottom w:val="0"/>
                      <w:divBdr>
                        <w:top w:val="none" w:sz="0" w:space="0" w:color="auto"/>
                        <w:left w:val="none" w:sz="0" w:space="0" w:color="auto"/>
                        <w:bottom w:val="none" w:sz="0" w:space="0" w:color="auto"/>
                        <w:right w:val="none" w:sz="0" w:space="0" w:color="auto"/>
                      </w:divBdr>
                    </w:div>
                  </w:divsChild>
                </w:div>
                <w:div w:id="1707561897">
                  <w:marLeft w:val="0"/>
                  <w:marRight w:val="0"/>
                  <w:marTop w:val="0"/>
                  <w:marBottom w:val="0"/>
                  <w:divBdr>
                    <w:top w:val="none" w:sz="0" w:space="0" w:color="auto"/>
                    <w:left w:val="none" w:sz="0" w:space="0" w:color="auto"/>
                    <w:bottom w:val="none" w:sz="0" w:space="0" w:color="auto"/>
                    <w:right w:val="none" w:sz="0" w:space="0" w:color="auto"/>
                  </w:divBdr>
                  <w:divsChild>
                    <w:div w:id="1492673409">
                      <w:marLeft w:val="0"/>
                      <w:marRight w:val="0"/>
                      <w:marTop w:val="0"/>
                      <w:marBottom w:val="0"/>
                      <w:divBdr>
                        <w:top w:val="none" w:sz="0" w:space="0" w:color="auto"/>
                        <w:left w:val="none" w:sz="0" w:space="0" w:color="auto"/>
                        <w:bottom w:val="none" w:sz="0" w:space="0" w:color="auto"/>
                        <w:right w:val="none" w:sz="0" w:space="0" w:color="auto"/>
                      </w:divBdr>
                    </w:div>
                  </w:divsChild>
                </w:div>
                <w:div w:id="1709375852">
                  <w:marLeft w:val="0"/>
                  <w:marRight w:val="0"/>
                  <w:marTop w:val="0"/>
                  <w:marBottom w:val="0"/>
                  <w:divBdr>
                    <w:top w:val="none" w:sz="0" w:space="0" w:color="auto"/>
                    <w:left w:val="none" w:sz="0" w:space="0" w:color="auto"/>
                    <w:bottom w:val="none" w:sz="0" w:space="0" w:color="auto"/>
                    <w:right w:val="none" w:sz="0" w:space="0" w:color="auto"/>
                  </w:divBdr>
                  <w:divsChild>
                    <w:div w:id="830415266">
                      <w:marLeft w:val="0"/>
                      <w:marRight w:val="0"/>
                      <w:marTop w:val="0"/>
                      <w:marBottom w:val="0"/>
                      <w:divBdr>
                        <w:top w:val="none" w:sz="0" w:space="0" w:color="auto"/>
                        <w:left w:val="none" w:sz="0" w:space="0" w:color="auto"/>
                        <w:bottom w:val="none" w:sz="0" w:space="0" w:color="auto"/>
                        <w:right w:val="none" w:sz="0" w:space="0" w:color="auto"/>
                      </w:divBdr>
                    </w:div>
                  </w:divsChild>
                </w:div>
                <w:div w:id="1710447002">
                  <w:marLeft w:val="0"/>
                  <w:marRight w:val="0"/>
                  <w:marTop w:val="0"/>
                  <w:marBottom w:val="0"/>
                  <w:divBdr>
                    <w:top w:val="none" w:sz="0" w:space="0" w:color="auto"/>
                    <w:left w:val="none" w:sz="0" w:space="0" w:color="auto"/>
                    <w:bottom w:val="none" w:sz="0" w:space="0" w:color="auto"/>
                    <w:right w:val="none" w:sz="0" w:space="0" w:color="auto"/>
                  </w:divBdr>
                  <w:divsChild>
                    <w:div w:id="535509425">
                      <w:marLeft w:val="0"/>
                      <w:marRight w:val="0"/>
                      <w:marTop w:val="0"/>
                      <w:marBottom w:val="0"/>
                      <w:divBdr>
                        <w:top w:val="none" w:sz="0" w:space="0" w:color="auto"/>
                        <w:left w:val="none" w:sz="0" w:space="0" w:color="auto"/>
                        <w:bottom w:val="none" w:sz="0" w:space="0" w:color="auto"/>
                        <w:right w:val="none" w:sz="0" w:space="0" w:color="auto"/>
                      </w:divBdr>
                    </w:div>
                  </w:divsChild>
                </w:div>
                <w:div w:id="1711564341">
                  <w:marLeft w:val="0"/>
                  <w:marRight w:val="0"/>
                  <w:marTop w:val="0"/>
                  <w:marBottom w:val="0"/>
                  <w:divBdr>
                    <w:top w:val="none" w:sz="0" w:space="0" w:color="auto"/>
                    <w:left w:val="none" w:sz="0" w:space="0" w:color="auto"/>
                    <w:bottom w:val="none" w:sz="0" w:space="0" w:color="auto"/>
                    <w:right w:val="none" w:sz="0" w:space="0" w:color="auto"/>
                  </w:divBdr>
                  <w:divsChild>
                    <w:div w:id="1015576974">
                      <w:marLeft w:val="0"/>
                      <w:marRight w:val="0"/>
                      <w:marTop w:val="0"/>
                      <w:marBottom w:val="0"/>
                      <w:divBdr>
                        <w:top w:val="none" w:sz="0" w:space="0" w:color="auto"/>
                        <w:left w:val="none" w:sz="0" w:space="0" w:color="auto"/>
                        <w:bottom w:val="none" w:sz="0" w:space="0" w:color="auto"/>
                        <w:right w:val="none" w:sz="0" w:space="0" w:color="auto"/>
                      </w:divBdr>
                    </w:div>
                  </w:divsChild>
                </w:div>
                <w:div w:id="1712994636">
                  <w:marLeft w:val="0"/>
                  <w:marRight w:val="0"/>
                  <w:marTop w:val="0"/>
                  <w:marBottom w:val="0"/>
                  <w:divBdr>
                    <w:top w:val="none" w:sz="0" w:space="0" w:color="auto"/>
                    <w:left w:val="none" w:sz="0" w:space="0" w:color="auto"/>
                    <w:bottom w:val="none" w:sz="0" w:space="0" w:color="auto"/>
                    <w:right w:val="none" w:sz="0" w:space="0" w:color="auto"/>
                  </w:divBdr>
                  <w:divsChild>
                    <w:div w:id="82803616">
                      <w:marLeft w:val="0"/>
                      <w:marRight w:val="0"/>
                      <w:marTop w:val="0"/>
                      <w:marBottom w:val="0"/>
                      <w:divBdr>
                        <w:top w:val="none" w:sz="0" w:space="0" w:color="auto"/>
                        <w:left w:val="none" w:sz="0" w:space="0" w:color="auto"/>
                        <w:bottom w:val="none" w:sz="0" w:space="0" w:color="auto"/>
                        <w:right w:val="none" w:sz="0" w:space="0" w:color="auto"/>
                      </w:divBdr>
                    </w:div>
                  </w:divsChild>
                </w:div>
                <w:div w:id="1714498052">
                  <w:marLeft w:val="0"/>
                  <w:marRight w:val="0"/>
                  <w:marTop w:val="0"/>
                  <w:marBottom w:val="0"/>
                  <w:divBdr>
                    <w:top w:val="none" w:sz="0" w:space="0" w:color="auto"/>
                    <w:left w:val="none" w:sz="0" w:space="0" w:color="auto"/>
                    <w:bottom w:val="none" w:sz="0" w:space="0" w:color="auto"/>
                    <w:right w:val="none" w:sz="0" w:space="0" w:color="auto"/>
                  </w:divBdr>
                  <w:divsChild>
                    <w:div w:id="122163534">
                      <w:marLeft w:val="0"/>
                      <w:marRight w:val="0"/>
                      <w:marTop w:val="0"/>
                      <w:marBottom w:val="0"/>
                      <w:divBdr>
                        <w:top w:val="none" w:sz="0" w:space="0" w:color="auto"/>
                        <w:left w:val="none" w:sz="0" w:space="0" w:color="auto"/>
                        <w:bottom w:val="none" w:sz="0" w:space="0" w:color="auto"/>
                        <w:right w:val="none" w:sz="0" w:space="0" w:color="auto"/>
                      </w:divBdr>
                    </w:div>
                  </w:divsChild>
                </w:div>
                <w:div w:id="1715352045">
                  <w:marLeft w:val="0"/>
                  <w:marRight w:val="0"/>
                  <w:marTop w:val="0"/>
                  <w:marBottom w:val="0"/>
                  <w:divBdr>
                    <w:top w:val="none" w:sz="0" w:space="0" w:color="auto"/>
                    <w:left w:val="none" w:sz="0" w:space="0" w:color="auto"/>
                    <w:bottom w:val="none" w:sz="0" w:space="0" w:color="auto"/>
                    <w:right w:val="none" w:sz="0" w:space="0" w:color="auto"/>
                  </w:divBdr>
                  <w:divsChild>
                    <w:div w:id="1911113198">
                      <w:marLeft w:val="0"/>
                      <w:marRight w:val="0"/>
                      <w:marTop w:val="0"/>
                      <w:marBottom w:val="0"/>
                      <w:divBdr>
                        <w:top w:val="none" w:sz="0" w:space="0" w:color="auto"/>
                        <w:left w:val="none" w:sz="0" w:space="0" w:color="auto"/>
                        <w:bottom w:val="none" w:sz="0" w:space="0" w:color="auto"/>
                        <w:right w:val="none" w:sz="0" w:space="0" w:color="auto"/>
                      </w:divBdr>
                    </w:div>
                  </w:divsChild>
                </w:div>
                <w:div w:id="1721130742">
                  <w:marLeft w:val="0"/>
                  <w:marRight w:val="0"/>
                  <w:marTop w:val="0"/>
                  <w:marBottom w:val="0"/>
                  <w:divBdr>
                    <w:top w:val="none" w:sz="0" w:space="0" w:color="auto"/>
                    <w:left w:val="none" w:sz="0" w:space="0" w:color="auto"/>
                    <w:bottom w:val="none" w:sz="0" w:space="0" w:color="auto"/>
                    <w:right w:val="none" w:sz="0" w:space="0" w:color="auto"/>
                  </w:divBdr>
                  <w:divsChild>
                    <w:div w:id="1203900136">
                      <w:marLeft w:val="0"/>
                      <w:marRight w:val="0"/>
                      <w:marTop w:val="0"/>
                      <w:marBottom w:val="0"/>
                      <w:divBdr>
                        <w:top w:val="none" w:sz="0" w:space="0" w:color="auto"/>
                        <w:left w:val="none" w:sz="0" w:space="0" w:color="auto"/>
                        <w:bottom w:val="none" w:sz="0" w:space="0" w:color="auto"/>
                        <w:right w:val="none" w:sz="0" w:space="0" w:color="auto"/>
                      </w:divBdr>
                    </w:div>
                  </w:divsChild>
                </w:div>
                <w:div w:id="1724912647">
                  <w:marLeft w:val="0"/>
                  <w:marRight w:val="0"/>
                  <w:marTop w:val="0"/>
                  <w:marBottom w:val="0"/>
                  <w:divBdr>
                    <w:top w:val="none" w:sz="0" w:space="0" w:color="auto"/>
                    <w:left w:val="none" w:sz="0" w:space="0" w:color="auto"/>
                    <w:bottom w:val="none" w:sz="0" w:space="0" w:color="auto"/>
                    <w:right w:val="none" w:sz="0" w:space="0" w:color="auto"/>
                  </w:divBdr>
                  <w:divsChild>
                    <w:div w:id="1773477552">
                      <w:marLeft w:val="0"/>
                      <w:marRight w:val="0"/>
                      <w:marTop w:val="0"/>
                      <w:marBottom w:val="0"/>
                      <w:divBdr>
                        <w:top w:val="none" w:sz="0" w:space="0" w:color="auto"/>
                        <w:left w:val="none" w:sz="0" w:space="0" w:color="auto"/>
                        <w:bottom w:val="none" w:sz="0" w:space="0" w:color="auto"/>
                        <w:right w:val="none" w:sz="0" w:space="0" w:color="auto"/>
                      </w:divBdr>
                    </w:div>
                  </w:divsChild>
                </w:div>
                <w:div w:id="1728450137">
                  <w:marLeft w:val="0"/>
                  <w:marRight w:val="0"/>
                  <w:marTop w:val="0"/>
                  <w:marBottom w:val="0"/>
                  <w:divBdr>
                    <w:top w:val="none" w:sz="0" w:space="0" w:color="auto"/>
                    <w:left w:val="none" w:sz="0" w:space="0" w:color="auto"/>
                    <w:bottom w:val="none" w:sz="0" w:space="0" w:color="auto"/>
                    <w:right w:val="none" w:sz="0" w:space="0" w:color="auto"/>
                  </w:divBdr>
                  <w:divsChild>
                    <w:div w:id="1019622056">
                      <w:marLeft w:val="0"/>
                      <w:marRight w:val="0"/>
                      <w:marTop w:val="0"/>
                      <w:marBottom w:val="0"/>
                      <w:divBdr>
                        <w:top w:val="none" w:sz="0" w:space="0" w:color="auto"/>
                        <w:left w:val="none" w:sz="0" w:space="0" w:color="auto"/>
                        <w:bottom w:val="none" w:sz="0" w:space="0" w:color="auto"/>
                        <w:right w:val="none" w:sz="0" w:space="0" w:color="auto"/>
                      </w:divBdr>
                    </w:div>
                  </w:divsChild>
                </w:div>
                <w:div w:id="1731223394">
                  <w:marLeft w:val="0"/>
                  <w:marRight w:val="0"/>
                  <w:marTop w:val="0"/>
                  <w:marBottom w:val="0"/>
                  <w:divBdr>
                    <w:top w:val="none" w:sz="0" w:space="0" w:color="auto"/>
                    <w:left w:val="none" w:sz="0" w:space="0" w:color="auto"/>
                    <w:bottom w:val="none" w:sz="0" w:space="0" w:color="auto"/>
                    <w:right w:val="none" w:sz="0" w:space="0" w:color="auto"/>
                  </w:divBdr>
                  <w:divsChild>
                    <w:div w:id="1419714084">
                      <w:marLeft w:val="0"/>
                      <w:marRight w:val="0"/>
                      <w:marTop w:val="0"/>
                      <w:marBottom w:val="0"/>
                      <w:divBdr>
                        <w:top w:val="none" w:sz="0" w:space="0" w:color="auto"/>
                        <w:left w:val="none" w:sz="0" w:space="0" w:color="auto"/>
                        <w:bottom w:val="none" w:sz="0" w:space="0" w:color="auto"/>
                        <w:right w:val="none" w:sz="0" w:space="0" w:color="auto"/>
                      </w:divBdr>
                    </w:div>
                  </w:divsChild>
                </w:div>
                <w:div w:id="1733189541">
                  <w:marLeft w:val="0"/>
                  <w:marRight w:val="0"/>
                  <w:marTop w:val="0"/>
                  <w:marBottom w:val="0"/>
                  <w:divBdr>
                    <w:top w:val="none" w:sz="0" w:space="0" w:color="auto"/>
                    <w:left w:val="none" w:sz="0" w:space="0" w:color="auto"/>
                    <w:bottom w:val="none" w:sz="0" w:space="0" w:color="auto"/>
                    <w:right w:val="none" w:sz="0" w:space="0" w:color="auto"/>
                  </w:divBdr>
                  <w:divsChild>
                    <w:div w:id="1335113598">
                      <w:marLeft w:val="0"/>
                      <w:marRight w:val="0"/>
                      <w:marTop w:val="0"/>
                      <w:marBottom w:val="0"/>
                      <w:divBdr>
                        <w:top w:val="none" w:sz="0" w:space="0" w:color="auto"/>
                        <w:left w:val="none" w:sz="0" w:space="0" w:color="auto"/>
                        <w:bottom w:val="none" w:sz="0" w:space="0" w:color="auto"/>
                        <w:right w:val="none" w:sz="0" w:space="0" w:color="auto"/>
                      </w:divBdr>
                    </w:div>
                  </w:divsChild>
                </w:div>
                <w:div w:id="1733191817">
                  <w:marLeft w:val="0"/>
                  <w:marRight w:val="0"/>
                  <w:marTop w:val="0"/>
                  <w:marBottom w:val="0"/>
                  <w:divBdr>
                    <w:top w:val="none" w:sz="0" w:space="0" w:color="auto"/>
                    <w:left w:val="none" w:sz="0" w:space="0" w:color="auto"/>
                    <w:bottom w:val="none" w:sz="0" w:space="0" w:color="auto"/>
                    <w:right w:val="none" w:sz="0" w:space="0" w:color="auto"/>
                  </w:divBdr>
                  <w:divsChild>
                    <w:div w:id="858156296">
                      <w:marLeft w:val="0"/>
                      <w:marRight w:val="0"/>
                      <w:marTop w:val="0"/>
                      <w:marBottom w:val="0"/>
                      <w:divBdr>
                        <w:top w:val="none" w:sz="0" w:space="0" w:color="auto"/>
                        <w:left w:val="none" w:sz="0" w:space="0" w:color="auto"/>
                        <w:bottom w:val="none" w:sz="0" w:space="0" w:color="auto"/>
                        <w:right w:val="none" w:sz="0" w:space="0" w:color="auto"/>
                      </w:divBdr>
                    </w:div>
                  </w:divsChild>
                </w:div>
                <w:div w:id="1733966902">
                  <w:marLeft w:val="0"/>
                  <w:marRight w:val="0"/>
                  <w:marTop w:val="0"/>
                  <w:marBottom w:val="0"/>
                  <w:divBdr>
                    <w:top w:val="none" w:sz="0" w:space="0" w:color="auto"/>
                    <w:left w:val="none" w:sz="0" w:space="0" w:color="auto"/>
                    <w:bottom w:val="none" w:sz="0" w:space="0" w:color="auto"/>
                    <w:right w:val="none" w:sz="0" w:space="0" w:color="auto"/>
                  </w:divBdr>
                  <w:divsChild>
                    <w:div w:id="980619548">
                      <w:marLeft w:val="0"/>
                      <w:marRight w:val="0"/>
                      <w:marTop w:val="0"/>
                      <w:marBottom w:val="0"/>
                      <w:divBdr>
                        <w:top w:val="none" w:sz="0" w:space="0" w:color="auto"/>
                        <w:left w:val="none" w:sz="0" w:space="0" w:color="auto"/>
                        <w:bottom w:val="none" w:sz="0" w:space="0" w:color="auto"/>
                        <w:right w:val="none" w:sz="0" w:space="0" w:color="auto"/>
                      </w:divBdr>
                    </w:div>
                  </w:divsChild>
                </w:div>
                <w:div w:id="1734573770">
                  <w:marLeft w:val="0"/>
                  <w:marRight w:val="0"/>
                  <w:marTop w:val="0"/>
                  <w:marBottom w:val="0"/>
                  <w:divBdr>
                    <w:top w:val="none" w:sz="0" w:space="0" w:color="auto"/>
                    <w:left w:val="none" w:sz="0" w:space="0" w:color="auto"/>
                    <w:bottom w:val="none" w:sz="0" w:space="0" w:color="auto"/>
                    <w:right w:val="none" w:sz="0" w:space="0" w:color="auto"/>
                  </w:divBdr>
                  <w:divsChild>
                    <w:div w:id="1653605546">
                      <w:marLeft w:val="0"/>
                      <w:marRight w:val="0"/>
                      <w:marTop w:val="0"/>
                      <w:marBottom w:val="0"/>
                      <w:divBdr>
                        <w:top w:val="none" w:sz="0" w:space="0" w:color="auto"/>
                        <w:left w:val="none" w:sz="0" w:space="0" w:color="auto"/>
                        <w:bottom w:val="none" w:sz="0" w:space="0" w:color="auto"/>
                        <w:right w:val="none" w:sz="0" w:space="0" w:color="auto"/>
                      </w:divBdr>
                    </w:div>
                  </w:divsChild>
                </w:div>
                <w:div w:id="1737237172">
                  <w:marLeft w:val="0"/>
                  <w:marRight w:val="0"/>
                  <w:marTop w:val="0"/>
                  <w:marBottom w:val="0"/>
                  <w:divBdr>
                    <w:top w:val="none" w:sz="0" w:space="0" w:color="auto"/>
                    <w:left w:val="none" w:sz="0" w:space="0" w:color="auto"/>
                    <w:bottom w:val="none" w:sz="0" w:space="0" w:color="auto"/>
                    <w:right w:val="none" w:sz="0" w:space="0" w:color="auto"/>
                  </w:divBdr>
                  <w:divsChild>
                    <w:div w:id="1092163031">
                      <w:marLeft w:val="0"/>
                      <w:marRight w:val="0"/>
                      <w:marTop w:val="0"/>
                      <w:marBottom w:val="0"/>
                      <w:divBdr>
                        <w:top w:val="none" w:sz="0" w:space="0" w:color="auto"/>
                        <w:left w:val="none" w:sz="0" w:space="0" w:color="auto"/>
                        <w:bottom w:val="none" w:sz="0" w:space="0" w:color="auto"/>
                        <w:right w:val="none" w:sz="0" w:space="0" w:color="auto"/>
                      </w:divBdr>
                    </w:div>
                  </w:divsChild>
                </w:div>
                <w:div w:id="1738358301">
                  <w:marLeft w:val="0"/>
                  <w:marRight w:val="0"/>
                  <w:marTop w:val="0"/>
                  <w:marBottom w:val="0"/>
                  <w:divBdr>
                    <w:top w:val="none" w:sz="0" w:space="0" w:color="auto"/>
                    <w:left w:val="none" w:sz="0" w:space="0" w:color="auto"/>
                    <w:bottom w:val="none" w:sz="0" w:space="0" w:color="auto"/>
                    <w:right w:val="none" w:sz="0" w:space="0" w:color="auto"/>
                  </w:divBdr>
                  <w:divsChild>
                    <w:div w:id="1391920458">
                      <w:marLeft w:val="0"/>
                      <w:marRight w:val="0"/>
                      <w:marTop w:val="0"/>
                      <w:marBottom w:val="0"/>
                      <w:divBdr>
                        <w:top w:val="none" w:sz="0" w:space="0" w:color="auto"/>
                        <w:left w:val="none" w:sz="0" w:space="0" w:color="auto"/>
                        <w:bottom w:val="none" w:sz="0" w:space="0" w:color="auto"/>
                        <w:right w:val="none" w:sz="0" w:space="0" w:color="auto"/>
                      </w:divBdr>
                    </w:div>
                  </w:divsChild>
                </w:div>
                <w:div w:id="1738671585">
                  <w:marLeft w:val="0"/>
                  <w:marRight w:val="0"/>
                  <w:marTop w:val="0"/>
                  <w:marBottom w:val="0"/>
                  <w:divBdr>
                    <w:top w:val="none" w:sz="0" w:space="0" w:color="auto"/>
                    <w:left w:val="none" w:sz="0" w:space="0" w:color="auto"/>
                    <w:bottom w:val="none" w:sz="0" w:space="0" w:color="auto"/>
                    <w:right w:val="none" w:sz="0" w:space="0" w:color="auto"/>
                  </w:divBdr>
                  <w:divsChild>
                    <w:div w:id="883757674">
                      <w:marLeft w:val="0"/>
                      <w:marRight w:val="0"/>
                      <w:marTop w:val="0"/>
                      <w:marBottom w:val="0"/>
                      <w:divBdr>
                        <w:top w:val="none" w:sz="0" w:space="0" w:color="auto"/>
                        <w:left w:val="none" w:sz="0" w:space="0" w:color="auto"/>
                        <w:bottom w:val="none" w:sz="0" w:space="0" w:color="auto"/>
                        <w:right w:val="none" w:sz="0" w:space="0" w:color="auto"/>
                      </w:divBdr>
                    </w:div>
                  </w:divsChild>
                </w:div>
                <w:div w:id="1738893999">
                  <w:marLeft w:val="0"/>
                  <w:marRight w:val="0"/>
                  <w:marTop w:val="0"/>
                  <w:marBottom w:val="0"/>
                  <w:divBdr>
                    <w:top w:val="none" w:sz="0" w:space="0" w:color="auto"/>
                    <w:left w:val="none" w:sz="0" w:space="0" w:color="auto"/>
                    <w:bottom w:val="none" w:sz="0" w:space="0" w:color="auto"/>
                    <w:right w:val="none" w:sz="0" w:space="0" w:color="auto"/>
                  </w:divBdr>
                  <w:divsChild>
                    <w:div w:id="1701739501">
                      <w:marLeft w:val="0"/>
                      <w:marRight w:val="0"/>
                      <w:marTop w:val="0"/>
                      <w:marBottom w:val="0"/>
                      <w:divBdr>
                        <w:top w:val="none" w:sz="0" w:space="0" w:color="auto"/>
                        <w:left w:val="none" w:sz="0" w:space="0" w:color="auto"/>
                        <w:bottom w:val="none" w:sz="0" w:space="0" w:color="auto"/>
                        <w:right w:val="none" w:sz="0" w:space="0" w:color="auto"/>
                      </w:divBdr>
                    </w:div>
                  </w:divsChild>
                </w:div>
                <w:div w:id="1739130713">
                  <w:marLeft w:val="0"/>
                  <w:marRight w:val="0"/>
                  <w:marTop w:val="0"/>
                  <w:marBottom w:val="0"/>
                  <w:divBdr>
                    <w:top w:val="none" w:sz="0" w:space="0" w:color="auto"/>
                    <w:left w:val="none" w:sz="0" w:space="0" w:color="auto"/>
                    <w:bottom w:val="none" w:sz="0" w:space="0" w:color="auto"/>
                    <w:right w:val="none" w:sz="0" w:space="0" w:color="auto"/>
                  </w:divBdr>
                  <w:divsChild>
                    <w:div w:id="1288659030">
                      <w:marLeft w:val="0"/>
                      <w:marRight w:val="0"/>
                      <w:marTop w:val="0"/>
                      <w:marBottom w:val="0"/>
                      <w:divBdr>
                        <w:top w:val="none" w:sz="0" w:space="0" w:color="auto"/>
                        <w:left w:val="none" w:sz="0" w:space="0" w:color="auto"/>
                        <w:bottom w:val="none" w:sz="0" w:space="0" w:color="auto"/>
                        <w:right w:val="none" w:sz="0" w:space="0" w:color="auto"/>
                      </w:divBdr>
                    </w:div>
                  </w:divsChild>
                </w:div>
                <w:div w:id="1739403089">
                  <w:marLeft w:val="0"/>
                  <w:marRight w:val="0"/>
                  <w:marTop w:val="0"/>
                  <w:marBottom w:val="0"/>
                  <w:divBdr>
                    <w:top w:val="none" w:sz="0" w:space="0" w:color="auto"/>
                    <w:left w:val="none" w:sz="0" w:space="0" w:color="auto"/>
                    <w:bottom w:val="none" w:sz="0" w:space="0" w:color="auto"/>
                    <w:right w:val="none" w:sz="0" w:space="0" w:color="auto"/>
                  </w:divBdr>
                  <w:divsChild>
                    <w:div w:id="797259155">
                      <w:marLeft w:val="0"/>
                      <w:marRight w:val="0"/>
                      <w:marTop w:val="0"/>
                      <w:marBottom w:val="0"/>
                      <w:divBdr>
                        <w:top w:val="none" w:sz="0" w:space="0" w:color="auto"/>
                        <w:left w:val="none" w:sz="0" w:space="0" w:color="auto"/>
                        <w:bottom w:val="none" w:sz="0" w:space="0" w:color="auto"/>
                        <w:right w:val="none" w:sz="0" w:space="0" w:color="auto"/>
                      </w:divBdr>
                    </w:div>
                  </w:divsChild>
                </w:div>
                <w:div w:id="1740246296">
                  <w:marLeft w:val="0"/>
                  <w:marRight w:val="0"/>
                  <w:marTop w:val="0"/>
                  <w:marBottom w:val="0"/>
                  <w:divBdr>
                    <w:top w:val="none" w:sz="0" w:space="0" w:color="auto"/>
                    <w:left w:val="none" w:sz="0" w:space="0" w:color="auto"/>
                    <w:bottom w:val="none" w:sz="0" w:space="0" w:color="auto"/>
                    <w:right w:val="none" w:sz="0" w:space="0" w:color="auto"/>
                  </w:divBdr>
                  <w:divsChild>
                    <w:div w:id="19285753">
                      <w:marLeft w:val="0"/>
                      <w:marRight w:val="0"/>
                      <w:marTop w:val="0"/>
                      <w:marBottom w:val="0"/>
                      <w:divBdr>
                        <w:top w:val="none" w:sz="0" w:space="0" w:color="auto"/>
                        <w:left w:val="none" w:sz="0" w:space="0" w:color="auto"/>
                        <w:bottom w:val="none" w:sz="0" w:space="0" w:color="auto"/>
                        <w:right w:val="none" w:sz="0" w:space="0" w:color="auto"/>
                      </w:divBdr>
                    </w:div>
                  </w:divsChild>
                </w:div>
                <w:div w:id="1740396087">
                  <w:marLeft w:val="0"/>
                  <w:marRight w:val="0"/>
                  <w:marTop w:val="0"/>
                  <w:marBottom w:val="0"/>
                  <w:divBdr>
                    <w:top w:val="none" w:sz="0" w:space="0" w:color="auto"/>
                    <w:left w:val="none" w:sz="0" w:space="0" w:color="auto"/>
                    <w:bottom w:val="none" w:sz="0" w:space="0" w:color="auto"/>
                    <w:right w:val="none" w:sz="0" w:space="0" w:color="auto"/>
                  </w:divBdr>
                  <w:divsChild>
                    <w:div w:id="1413235823">
                      <w:marLeft w:val="0"/>
                      <w:marRight w:val="0"/>
                      <w:marTop w:val="0"/>
                      <w:marBottom w:val="0"/>
                      <w:divBdr>
                        <w:top w:val="none" w:sz="0" w:space="0" w:color="auto"/>
                        <w:left w:val="none" w:sz="0" w:space="0" w:color="auto"/>
                        <w:bottom w:val="none" w:sz="0" w:space="0" w:color="auto"/>
                        <w:right w:val="none" w:sz="0" w:space="0" w:color="auto"/>
                      </w:divBdr>
                    </w:div>
                  </w:divsChild>
                </w:div>
                <w:div w:id="1742438299">
                  <w:marLeft w:val="0"/>
                  <w:marRight w:val="0"/>
                  <w:marTop w:val="0"/>
                  <w:marBottom w:val="0"/>
                  <w:divBdr>
                    <w:top w:val="none" w:sz="0" w:space="0" w:color="auto"/>
                    <w:left w:val="none" w:sz="0" w:space="0" w:color="auto"/>
                    <w:bottom w:val="none" w:sz="0" w:space="0" w:color="auto"/>
                    <w:right w:val="none" w:sz="0" w:space="0" w:color="auto"/>
                  </w:divBdr>
                  <w:divsChild>
                    <w:div w:id="536626834">
                      <w:marLeft w:val="0"/>
                      <w:marRight w:val="0"/>
                      <w:marTop w:val="0"/>
                      <w:marBottom w:val="0"/>
                      <w:divBdr>
                        <w:top w:val="none" w:sz="0" w:space="0" w:color="auto"/>
                        <w:left w:val="none" w:sz="0" w:space="0" w:color="auto"/>
                        <w:bottom w:val="none" w:sz="0" w:space="0" w:color="auto"/>
                        <w:right w:val="none" w:sz="0" w:space="0" w:color="auto"/>
                      </w:divBdr>
                    </w:div>
                  </w:divsChild>
                </w:div>
                <w:div w:id="1743793866">
                  <w:marLeft w:val="0"/>
                  <w:marRight w:val="0"/>
                  <w:marTop w:val="0"/>
                  <w:marBottom w:val="0"/>
                  <w:divBdr>
                    <w:top w:val="none" w:sz="0" w:space="0" w:color="auto"/>
                    <w:left w:val="none" w:sz="0" w:space="0" w:color="auto"/>
                    <w:bottom w:val="none" w:sz="0" w:space="0" w:color="auto"/>
                    <w:right w:val="none" w:sz="0" w:space="0" w:color="auto"/>
                  </w:divBdr>
                  <w:divsChild>
                    <w:div w:id="1600721644">
                      <w:marLeft w:val="0"/>
                      <w:marRight w:val="0"/>
                      <w:marTop w:val="0"/>
                      <w:marBottom w:val="0"/>
                      <w:divBdr>
                        <w:top w:val="none" w:sz="0" w:space="0" w:color="auto"/>
                        <w:left w:val="none" w:sz="0" w:space="0" w:color="auto"/>
                        <w:bottom w:val="none" w:sz="0" w:space="0" w:color="auto"/>
                        <w:right w:val="none" w:sz="0" w:space="0" w:color="auto"/>
                      </w:divBdr>
                    </w:div>
                  </w:divsChild>
                </w:div>
                <w:div w:id="1745447590">
                  <w:marLeft w:val="0"/>
                  <w:marRight w:val="0"/>
                  <w:marTop w:val="0"/>
                  <w:marBottom w:val="0"/>
                  <w:divBdr>
                    <w:top w:val="none" w:sz="0" w:space="0" w:color="auto"/>
                    <w:left w:val="none" w:sz="0" w:space="0" w:color="auto"/>
                    <w:bottom w:val="none" w:sz="0" w:space="0" w:color="auto"/>
                    <w:right w:val="none" w:sz="0" w:space="0" w:color="auto"/>
                  </w:divBdr>
                  <w:divsChild>
                    <w:div w:id="750322357">
                      <w:marLeft w:val="0"/>
                      <w:marRight w:val="0"/>
                      <w:marTop w:val="0"/>
                      <w:marBottom w:val="0"/>
                      <w:divBdr>
                        <w:top w:val="none" w:sz="0" w:space="0" w:color="auto"/>
                        <w:left w:val="none" w:sz="0" w:space="0" w:color="auto"/>
                        <w:bottom w:val="none" w:sz="0" w:space="0" w:color="auto"/>
                        <w:right w:val="none" w:sz="0" w:space="0" w:color="auto"/>
                      </w:divBdr>
                    </w:div>
                  </w:divsChild>
                </w:div>
                <w:div w:id="1746799996">
                  <w:marLeft w:val="0"/>
                  <w:marRight w:val="0"/>
                  <w:marTop w:val="0"/>
                  <w:marBottom w:val="0"/>
                  <w:divBdr>
                    <w:top w:val="none" w:sz="0" w:space="0" w:color="auto"/>
                    <w:left w:val="none" w:sz="0" w:space="0" w:color="auto"/>
                    <w:bottom w:val="none" w:sz="0" w:space="0" w:color="auto"/>
                    <w:right w:val="none" w:sz="0" w:space="0" w:color="auto"/>
                  </w:divBdr>
                  <w:divsChild>
                    <w:div w:id="1527670323">
                      <w:marLeft w:val="0"/>
                      <w:marRight w:val="0"/>
                      <w:marTop w:val="0"/>
                      <w:marBottom w:val="0"/>
                      <w:divBdr>
                        <w:top w:val="none" w:sz="0" w:space="0" w:color="auto"/>
                        <w:left w:val="none" w:sz="0" w:space="0" w:color="auto"/>
                        <w:bottom w:val="none" w:sz="0" w:space="0" w:color="auto"/>
                        <w:right w:val="none" w:sz="0" w:space="0" w:color="auto"/>
                      </w:divBdr>
                    </w:div>
                  </w:divsChild>
                </w:div>
                <w:div w:id="1747342088">
                  <w:marLeft w:val="0"/>
                  <w:marRight w:val="0"/>
                  <w:marTop w:val="0"/>
                  <w:marBottom w:val="0"/>
                  <w:divBdr>
                    <w:top w:val="none" w:sz="0" w:space="0" w:color="auto"/>
                    <w:left w:val="none" w:sz="0" w:space="0" w:color="auto"/>
                    <w:bottom w:val="none" w:sz="0" w:space="0" w:color="auto"/>
                    <w:right w:val="none" w:sz="0" w:space="0" w:color="auto"/>
                  </w:divBdr>
                  <w:divsChild>
                    <w:div w:id="394082697">
                      <w:marLeft w:val="0"/>
                      <w:marRight w:val="0"/>
                      <w:marTop w:val="0"/>
                      <w:marBottom w:val="0"/>
                      <w:divBdr>
                        <w:top w:val="none" w:sz="0" w:space="0" w:color="auto"/>
                        <w:left w:val="none" w:sz="0" w:space="0" w:color="auto"/>
                        <w:bottom w:val="none" w:sz="0" w:space="0" w:color="auto"/>
                        <w:right w:val="none" w:sz="0" w:space="0" w:color="auto"/>
                      </w:divBdr>
                    </w:div>
                  </w:divsChild>
                </w:div>
                <w:div w:id="1748335863">
                  <w:marLeft w:val="0"/>
                  <w:marRight w:val="0"/>
                  <w:marTop w:val="0"/>
                  <w:marBottom w:val="0"/>
                  <w:divBdr>
                    <w:top w:val="none" w:sz="0" w:space="0" w:color="auto"/>
                    <w:left w:val="none" w:sz="0" w:space="0" w:color="auto"/>
                    <w:bottom w:val="none" w:sz="0" w:space="0" w:color="auto"/>
                    <w:right w:val="none" w:sz="0" w:space="0" w:color="auto"/>
                  </w:divBdr>
                  <w:divsChild>
                    <w:div w:id="917788968">
                      <w:marLeft w:val="0"/>
                      <w:marRight w:val="0"/>
                      <w:marTop w:val="0"/>
                      <w:marBottom w:val="0"/>
                      <w:divBdr>
                        <w:top w:val="none" w:sz="0" w:space="0" w:color="auto"/>
                        <w:left w:val="none" w:sz="0" w:space="0" w:color="auto"/>
                        <w:bottom w:val="none" w:sz="0" w:space="0" w:color="auto"/>
                        <w:right w:val="none" w:sz="0" w:space="0" w:color="auto"/>
                      </w:divBdr>
                    </w:div>
                  </w:divsChild>
                </w:div>
                <w:div w:id="1748916997">
                  <w:marLeft w:val="0"/>
                  <w:marRight w:val="0"/>
                  <w:marTop w:val="0"/>
                  <w:marBottom w:val="0"/>
                  <w:divBdr>
                    <w:top w:val="none" w:sz="0" w:space="0" w:color="auto"/>
                    <w:left w:val="none" w:sz="0" w:space="0" w:color="auto"/>
                    <w:bottom w:val="none" w:sz="0" w:space="0" w:color="auto"/>
                    <w:right w:val="none" w:sz="0" w:space="0" w:color="auto"/>
                  </w:divBdr>
                  <w:divsChild>
                    <w:div w:id="1162164607">
                      <w:marLeft w:val="0"/>
                      <w:marRight w:val="0"/>
                      <w:marTop w:val="0"/>
                      <w:marBottom w:val="0"/>
                      <w:divBdr>
                        <w:top w:val="none" w:sz="0" w:space="0" w:color="auto"/>
                        <w:left w:val="none" w:sz="0" w:space="0" w:color="auto"/>
                        <w:bottom w:val="none" w:sz="0" w:space="0" w:color="auto"/>
                        <w:right w:val="none" w:sz="0" w:space="0" w:color="auto"/>
                      </w:divBdr>
                    </w:div>
                  </w:divsChild>
                </w:div>
                <w:div w:id="1749842607">
                  <w:marLeft w:val="0"/>
                  <w:marRight w:val="0"/>
                  <w:marTop w:val="0"/>
                  <w:marBottom w:val="0"/>
                  <w:divBdr>
                    <w:top w:val="none" w:sz="0" w:space="0" w:color="auto"/>
                    <w:left w:val="none" w:sz="0" w:space="0" w:color="auto"/>
                    <w:bottom w:val="none" w:sz="0" w:space="0" w:color="auto"/>
                    <w:right w:val="none" w:sz="0" w:space="0" w:color="auto"/>
                  </w:divBdr>
                  <w:divsChild>
                    <w:div w:id="2064676451">
                      <w:marLeft w:val="0"/>
                      <w:marRight w:val="0"/>
                      <w:marTop w:val="0"/>
                      <w:marBottom w:val="0"/>
                      <w:divBdr>
                        <w:top w:val="none" w:sz="0" w:space="0" w:color="auto"/>
                        <w:left w:val="none" w:sz="0" w:space="0" w:color="auto"/>
                        <w:bottom w:val="none" w:sz="0" w:space="0" w:color="auto"/>
                        <w:right w:val="none" w:sz="0" w:space="0" w:color="auto"/>
                      </w:divBdr>
                    </w:div>
                  </w:divsChild>
                </w:div>
                <w:div w:id="1750149617">
                  <w:marLeft w:val="0"/>
                  <w:marRight w:val="0"/>
                  <w:marTop w:val="0"/>
                  <w:marBottom w:val="0"/>
                  <w:divBdr>
                    <w:top w:val="none" w:sz="0" w:space="0" w:color="auto"/>
                    <w:left w:val="none" w:sz="0" w:space="0" w:color="auto"/>
                    <w:bottom w:val="none" w:sz="0" w:space="0" w:color="auto"/>
                    <w:right w:val="none" w:sz="0" w:space="0" w:color="auto"/>
                  </w:divBdr>
                  <w:divsChild>
                    <w:div w:id="2016419364">
                      <w:marLeft w:val="0"/>
                      <w:marRight w:val="0"/>
                      <w:marTop w:val="0"/>
                      <w:marBottom w:val="0"/>
                      <w:divBdr>
                        <w:top w:val="none" w:sz="0" w:space="0" w:color="auto"/>
                        <w:left w:val="none" w:sz="0" w:space="0" w:color="auto"/>
                        <w:bottom w:val="none" w:sz="0" w:space="0" w:color="auto"/>
                        <w:right w:val="none" w:sz="0" w:space="0" w:color="auto"/>
                      </w:divBdr>
                    </w:div>
                  </w:divsChild>
                </w:div>
                <w:div w:id="1752239253">
                  <w:marLeft w:val="0"/>
                  <w:marRight w:val="0"/>
                  <w:marTop w:val="0"/>
                  <w:marBottom w:val="0"/>
                  <w:divBdr>
                    <w:top w:val="none" w:sz="0" w:space="0" w:color="auto"/>
                    <w:left w:val="none" w:sz="0" w:space="0" w:color="auto"/>
                    <w:bottom w:val="none" w:sz="0" w:space="0" w:color="auto"/>
                    <w:right w:val="none" w:sz="0" w:space="0" w:color="auto"/>
                  </w:divBdr>
                  <w:divsChild>
                    <w:div w:id="877164919">
                      <w:marLeft w:val="0"/>
                      <w:marRight w:val="0"/>
                      <w:marTop w:val="0"/>
                      <w:marBottom w:val="0"/>
                      <w:divBdr>
                        <w:top w:val="none" w:sz="0" w:space="0" w:color="auto"/>
                        <w:left w:val="none" w:sz="0" w:space="0" w:color="auto"/>
                        <w:bottom w:val="none" w:sz="0" w:space="0" w:color="auto"/>
                        <w:right w:val="none" w:sz="0" w:space="0" w:color="auto"/>
                      </w:divBdr>
                    </w:div>
                  </w:divsChild>
                </w:div>
                <w:div w:id="1752506798">
                  <w:marLeft w:val="0"/>
                  <w:marRight w:val="0"/>
                  <w:marTop w:val="0"/>
                  <w:marBottom w:val="0"/>
                  <w:divBdr>
                    <w:top w:val="none" w:sz="0" w:space="0" w:color="auto"/>
                    <w:left w:val="none" w:sz="0" w:space="0" w:color="auto"/>
                    <w:bottom w:val="none" w:sz="0" w:space="0" w:color="auto"/>
                    <w:right w:val="none" w:sz="0" w:space="0" w:color="auto"/>
                  </w:divBdr>
                  <w:divsChild>
                    <w:div w:id="700016857">
                      <w:marLeft w:val="0"/>
                      <w:marRight w:val="0"/>
                      <w:marTop w:val="0"/>
                      <w:marBottom w:val="0"/>
                      <w:divBdr>
                        <w:top w:val="none" w:sz="0" w:space="0" w:color="auto"/>
                        <w:left w:val="none" w:sz="0" w:space="0" w:color="auto"/>
                        <w:bottom w:val="none" w:sz="0" w:space="0" w:color="auto"/>
                        <w:right w:val="none" w:sz="0" w:space="0" w:color="auto"/>
                      </w:divBdr>
                    </w:div>
                  </w:divsChild>
                </w:div>
                <w:div w:id="1752659229">
                  <w:marLeft w:val="0"/>
                  <w:marRight w:val="0"/>
                  <w:marTop w:val="0"/>
                  <w:marBottom w:val="0"/>
                  <w:divBdr>
                    <w:top w:val="none" w:sz="0" w:space="0" w:color="auto"/>
                    <w:left w:val="none" w:sz="0" w:space="0" w:color="auto"/>
                    <w:bottom w:val="none" w:sz="0" w:space="0" w:color="auto"/>
                    <w:right w:val="none" w:sz="0" w:space="0" w:color="auto"/>
                  </w:divBdr>
                  <w:divsChild>
                    <w:div w:id="1696925389">
                      <w:marLeft w:val="0"/>
                      <w:marRight w:val="0"/>
                      <w:marTop w:val="0"/>
                      <w:marBottom w:val="0"/>
                      <w:divBdr>
                        <w:top w:val="none" w:sz="0" w:space="0" w:color="auto"/>
                        <w:left w:val="none" w:sz="0" w:space="0" w:color="auto"/>
                        <w:bottom w:val="none" w:sz="0" w:space="0" w:color="auto"/>
                        <w:right w:val="none" w:sz="0" w:space="0" w:color="auto"/>
                      </w:divBdr>
                    </w:div>
                  </w:divsChild>
                </w:div>
                <w:div w:id="1752969388">
                  <w:marLeft w:val="0"/>
                  <w:marRight w:val="0"/>
                  <w:marTop w:val="0"/>
                  <w:marBottom w:val="0"/>
                  <w:divBdr>
                    <w:top w:val="none" w:sz="0" w:space="0" w:color="auto"/>
                    <w:left w:val="none" w:sz="0" w:space="0" w:color="auto"/>
                    <w:bottom w:val="none" w:sz="0" w:space="0" w:color="auto"/>
                    <w:right w:val="none" w:sz="0" w:space="0" w:color="auto"/>
                  </w:divBdr>
                  <w:divsChild>
                    <w:div w:id="2117209989">
                      <w:marLeft w:val="0"/>
                      <w:marRight w:val="0"/>
                      <w:marTop w:val="0"/>
                      <w:marBottom w:val="0"/>
                      <w:divBdr>
                        <w:top w:val="none" w:sz="0" w:space="0" w:color="auto"/>
                        <w:left w:val="none" w:sz="0" w:space="0" w:color="auto"/>
                        <w:bottom w:val="none" w:sz="0" w:space="0" w:color="auto"/>
                        <w:right w:val="none" w:sz="0" w:space="0" w:color="auto"/>
                      </w:divBdr>
                    </w:div>
                  </w:divsChild>
                </w:div>
                <w:div w:id="1753508913">
                  <w:marLeft w:val="0"/>
                  <w:marRight w:val="0"/>
                  <w:marTop w:val="0"/>
                  <w:marBottom w:val="0"/>
                  <w:divBdr>
                    <w:top w:val="none" w:sz="0" w:space="0" w:color="auto"/>
                    <w:left w:val="none" w:sz="0" w:space="0" w:color="auto"/>
                    <w:bottom w:val="none" w:sz="0" w:space="0" w:color="auto"/>
                    <w:right w:val="none" w:sz="0" w:space="0" w:color="auto"/>
                  </w:divBdr>
                  <w:divsChild>
                    <w:div w:id="163203817">
                      <w:marLeft w:val="0"/>
                      <w:marRight w:val="0"/>
                      <w:marTop w:val="0"/>
                      <w:marBottom w:val="0"/>
                      <w:divBdr>
                        <w:top w:val="none" w:sz="0" w:space="0" w:color="auto"/>
                        <w:left w:val="none" w:sz="0" w:space="0" w:color="auto"/>
                        <w:bottom w:val="none" w:sz="0" w:space="0" w:color="auto"/>
                        <w:right w:val="none" w:sz="0" w:space="0" w:color="auto"/>
                      </w:divBdr>
                    </w:div>
                  </w:divsChild>
                </w:div>
                <w:div w:id="1755780054">
                  <w:marLeft w:val="0"/>
                  <w:marRight w:val="0"/>
                  <w:marTop w:val="0"/>
                  <w:marBottom w:val="0"/>
                  <w:divBdr>
                    <w:top w:val="none" w:sz="0" w:space="0" w:color="auto"/>
                    <w:left w:val="none" w:sz="0" w:space="0" w:color="auto"/>
                    <w:bottom w:val="none" w:sz="0" w:space="0" w:color="auto"/>
                    <w:right w:val="none" w:sz="0" w:space="0" w:color="auto"/>
                  </w:divBdr>
                  <w:divsChild>
                    <w:div w:id="800659107">
                      <w:marLeft w:val="0"/>
                      <w:marRight w:val="0"/>
                      <w:marTop w:val="0"/>
                      <w:marBottom w:val="0"/>
                      <w:divBdr>
                        <w:top w:val="none" w:sz="0" w:space="0" w:color="auto"/>
                        <w:left w:val="none" w:sz="0" w:space="0" w:color="auto"/>
                        <w:bottom w:val="none" w:sz="0" w:space="0" w:color="auto"/>
                        <w:right w:val="none" w:sz="0" w:space="0" w:color="auto"/>
                      </w:divBdr>
                    </w:div>
                  </w:divsChild>
                </w:div>
                <w:div w:id="1759522773">
                  <w:marLeft w:val="0"/>
                  <w:marRight w:val="0"/>
                  <w:marTop w:val="0"/>
                  <w:marBottom w:val="0"/>
                  <w:divBdr>
                    <w:top w:val="none" w:sz="0" w:space="0" w:color="auto"/>
                    <w:left w:val="none" w:sz="0" w:space="0" w:color="auto"/>
                    <w:bottom w:val="none" w:sz="0" w:space="0" w:color="auto"/>
                    <w:right w:val="none" w:sz="0" w:space="0" w:color="auto"/>
                  </w:divBdr>
                  <w:divsChild>
                    <w:div w:id="10111597">
                      <w:marLeft w:val="0"/>
                      <w:marRight w:val="0"/>
                      <w:marTop w:val="0"/>
                      <w:marBottom w:val="0"/>
                      <w:divBdr>
                        <w:top w:val="none" w:sz="0" w:space="0" w:color="auto"/>
                        <w:left w:val="none" w:sz="0" w:space="0" w:color="auto"/>
                        <w:bottom w:val="none" w:sz="0" w:space="0" w:color="auto"/>
                        <w:right w:val="none" w:sz="0" w:space="0" w:color="auto"/>
                      </w:divBdr>
                    </w:div>
                  </w:divsChild>
                </w:div>
                <w:div w:id="1760371406">
                  <w:marLeft w:val="0"/>
                  <w:marRight w:val="0"/>
                  <w:marTop w:val="0"/>
                  <w:marBottom w:val="0"/>
                  <w:divBdr>
                    <w:top w:val="none" w:sz="0" w:space="0" w:color="auto"/>
                    <w:left w:val="none" w:sz="0" w:space="0" w:color="auto"/>
                    <w:bottom w:val="none" w:sz="0" w:space="0" w:color="auto"/>
                    <w:right w:val="none" w:sz="0" w:space="0" w:color="auto"/>
                  </w:divBdr>
                  <w:divsChild>
                    <w:div w:id="909923427">
                      <w:marLeft w:val="0"/>
                      <w:marRight w:val="0"/>
                      <w:marTop w:val="0"/>
                      <w:marBottom w:val="0"/>
                      <w:divBdr>
                        <w:top w:val="none" w:sz="0" w:space="0" w:color="auto"/>
                        <w:left w:val="none" w:sz="0" w:space="0" w:color="auto"/>
                        <w:bottom w:val="none" w:sz="0" w:space="0" w:color="auto"/>
                        <w:right w:val="none" w:sz="0" w:space="0" w:color="auto"/>
                      </w:divBdr>
                    </w:div>
                  </w:divsChild>
                </w:div>
                <w:div w:id="1761415544">
                  <w:marLeft w:val="0"/>
                  <w:marRight w:val="0"/>
                  <w:marTop w:val="0"/>
                  <w:marBottom w:val="0"/>
                  <w:divBdr>
                    <w:top w:val="none" w:sz="0" w:space="0" w:color="auto"/>
                    <w:left w:val="none" w:sz="0" w:space="0" w:color="auto"/>
                    <w:bottom w:val="none" w:sz="0" w:space="0" w:color="auto"/>
                    <w:right w:val="none" w:sz="0" w:space="0" w:color="auto"/>
                  </w:divBdr>
                  <w:divsChild>
                    <w:div w:id="1175413369">
                      <w:marLeft w:val="0"/>
                      <w:marRight w:val="0"/>
                      <w:marTop w:val="0"/>
                      <w:marBottom w:val="0"/>
                      <w:divBdr>
                        <w:top w:val="none" w:sz="0" w:space="0" w:color="auto"/>
                        <w:left w:val="none" w:sz="0" w:space="0" w:color="auto"/>
                        <w:bottom w:val="none" w:sz="0" w:space="0" w:color="auto"/>
                        <w:right w:val="none" w:sz="0" w:space="0" w:color="auto"/>
                      </w:divBdr>
                    </w:div>
                  </w:divsChild>
                </w:div>
                <w:div w:id="1761752383">
                  <w:marLeft w:val="0"/>
                  <w:marRight w:val="0"/>
                  <w:marTop w:val="0"/>
                  <w:marBottom w:val="0"/>
                  <w:divBdr>
                    <w:top w:val="none" w:sz="0" w:space="0" w:color="auto"/>
                    <w:left w:val="none" w:sz="0" w:space="0" w:color="auto"/>
                    <w:bottom w:val="none" w:sz="0" w:space="0" w:color="auto"/>
                    <w:right w:val="none" w:sz="0" w:space="0" w:color="auto"/>
                  </w:divBdr>
                  <w:divsChild>
                    <w:div w:id="1846551440">
                      <w:marLeft w:val="0"/>
                      <w:marRight w:val="0"/>
                      <w:marTop w:val="0"/>
                      <w:marBottom w:val="0"/>
                      <w:divBdr>
                        <w:top w:val="none" w:sz="0" w:space="0" w:color="auto"/>
                        <w:left w:val="none" w:sz="0" w:space="0" w:color="auto"/>
                        <w:bottom w:val="none" w:sz="0" w:space="0" w:color="auto"/>
                        <w:right w:val="none" w:sz="0" w:space="0" w:color="auto"/>
                      </w:divBdr>
                    </w:div>
                  </w:divsChild>
                </w:div>
                <w:div w:id="1762019888">
                  <w:marLeft w:val="0"/>
                  <w:marRight w:val="0"/>
                  <w:marTop w:val="0"/>
                  <w:marBottom w:val="0"/>
                  <w:divBdr>
                    <w:top w:val="none" w:sz="0" w:space="0" w:color="auto"/>
                    <w:left w:val="none" w:sz="0" w:space="0" w:color="auto"/>
                    <w:bottom w:val="none" w:sz="0" w:space="0" w:color="auto"/>
                    <w:right w:val="none" w:sz="0" w:space="0" w:color="auto"/>
                  </w:divBdr>
                  <w:divsChild>
                    <w:div w:id="429392845">
                      <w:marLeft w:val="0"/>
                      <w:marRight w:val="0"/>
                      <w:marTop w:val="0"/>
                      <w:marBottom w:val="0"/>
                      <w:divBdr>
                        <w:top w:val="none" w:sz="0" w:space="0" w:color="auto"/>
                        <w:left w:val="none" w:sz="0" w:space="0" w:color="auto"/>
                        <w:bottom w:val="none" w:sz="0" w:space="0" w:color="auto"/>
                        <w:right w:val="none" w:sz="0" w:space="0" w:color="auto"/>
                      </w:divBdr>
                    </w:div>
                  </w:divsChild>
                </w:div>
                <w:div w:id="1762412883">
                  <w:marLeft w:val="0"/>
                  <w:marRight w:val="0"/>
                  <w:marTop w:val="0"/>
                  <w:marBottom w:val="0"/>
                  <w:divBdr>
                    <w:top w:val="none" w:sz="0" w:space="0" w:color="auto"/>
                    <w:left w:val="none" w:sz="0" w:space="0" w:color="auto"/>
                    <w:bottom w:val="none" w:sz="0" w:space="0" w:color="auto"/>
                    <w:right w:val="none" w:sz="0" w:space="0" w:color="auto"/>
                  </w:divBdr>
                  <w:divsChild>
                    <w:div w:id="1146315509">
                      <w:marLeft w:val="0"/>
                      <w:marRight w:val="0"/>
                      <w:marTop w:val="0"/>
                      <w:marBottom w:val="0"/>
                      <w:divBdr>
                        <w:top w:val="none" w:sz="0" w:space="0" w:color="auto"/>
                        <w:left w:val="none" w:sz="0" w:space="0" w:color="auto"/>
                        <w:bottom w:val="none" w:sz="0" w:space="0" w:color="auto"/>
                        <w:right w:val="none" w:sz="0" w:space="0" w:color="auto"/>
                      </w:divBdr>
                    </w:div>
                  </w:divsChild>
                </w:div>
                <w:div w:id="1762871482">
                  <w:marLeft w:val="0"/>
                  <w:marRight w:val="0"/>
                  <w:marTop w:val="0"/>
                  <w:marBottom w:val="0"/>
                  <w:divBdr>
                    <w:top w:val="none" w:sz="0" w:space="0" w:color="auto"/>
                    <w:left w:val="none" w:sz="0" w:space="0" w:color="auto"/>
                    <w:bottom w:val="none" w:sz="0" w:space="0" w:color="auto"/>
                    <w:right w:val="none" w:sz="0" w:space="0" w:color="auto"/>
                  </w:divBdr>
                  <w:divsChild>
                    <w:div w:id="1363440284">
                      <w:marLeft w:val="0"/>
                      <w:marRight w:val="0"/>
                      <w:marTop w:val="0"/>
                      <w:marBottom w:val="0"/>
                      <w:divBdr>
                        <w:top w:val="none" w:sz="0" w:space="0" w:color="auto"/>
                        <w:left w:val="none" w:sz="0" w:space="0" w:color="auto"/>
                        <w:bottom w:val="none" w:sz="0" w:space="0" w:color="auto"/>
                        <w:right w:val="none" w:sz="0" w:space="0" w:color="auto"/>
                      </w:divBdr>
                    </w:div>
                  </w:divsChild>
                </w:div>
                <w:div w:id="1767114749">
                  <w:marLeft w:val="0"/>
                  <w:marRight w:val="0"/>
                  <w:marTop w:val="0"/>
                  <w:marBottom w:val="0"/>
                  <w:divBdr>
                    <w:top w:val="none" w:sz="0" w:space="0" w:color="auto"/>
                    <w:left w:val="none" w:sz="0" w:space="0" w:color="auto"/>
                    <w:bottom w:val="none" w:sz="0" w:space="0" w:color="auto"/>
                    <w:right w:val="none" w:sz="0" w:space="0" w:color="auto"/>
                  </w:divBdr>
                  <w:divsChild>
                    <w:div w:id="709307518">
                      <w:marLeft w:val="0"/>
                      <w:marRight w:val="0"/>
                      <w:marTop w:val="0"/>
                      <w:marBottom w:val="0"/>
                      <w:divBdr>
                        <w:top w:val="none" w:sz="0" w:space="0" w:color="auto"/>
                        <w:left w:val="none" w:sz="0" w:space="0" w:color="auto"/>
                        <w:bottom w:val="none" w:sz="0" w:space="0" w:color="auto"/>
                        <w:right w:val="none" w:sz="0" w:space="0" w:color="auto"/>
                      </w:divBdr>
                    </w:div>
                  </w:divsChild>
                </w:div>
                <w:div w:id="1769812965">
                  <w:marLeft w:val="0"/>
                  <w:marRight w:val="0"/>
                  <w:marTop w:val="0"/>
                  <w:marBottom w:val="0"/>
                  <w:divBdr>
                    <w:top w:val="none" w:sz="0" w:space="0" w:color="auto"/>
                    <w:left w:val="none" w:sz="0" w:space="0" w:color="auto"/>
                    <w:bottom w:val="none" w:sz="0" w:space="0" w:color="auto"/>
                    <w:right w:val="none" w:sz="0" w:space="0" w:color="auto"/>
                  </w:divBdr>
                  <w:divsChild>
                    <w:div w:id="540213431">
                      <w:marLeft w:val="0"/>
                      <w:marRight w:val="0"/>
                      <w:marTop w:val="0"/>
                      <w:marBottom w:val="0"/>
                      <w:divBdr>
                        <w:top w:val="none" w:sz="0" w:space="0" w:color="auto"/>
                        <w:left w:val="none" w:sz="0" w:space="0" w:color="auto"/>
                        <w:bottom w:val="none" w:sz="0" w:space="0" w:color="auto"/>
                        <w:right w:val="none" w:sz="0" w:space="0" w:color="auto"/>
                      </w:divBdr>
                    </w:div>
                  </w:divsChild>
                </w:div>
                <w:div w:id="1770731045">
                  <w:marLeft w:val="0"/>
                  <w:marRight w:val="0"/>
                  <w:marTop w:val="0"/>
                  <w:marBottom w:val="0"/>
                  <w:divBdr>
                    <w:top w:val="none" w:sz="0" w:space="0" w:color="auto"/>
                    <w:left w:val="none" w:sz="0" w:space="0" w:color="auto"/>
                    <w:bottom w:val="none" w:sz="0" w:space="0" w:color="auto"/>
                    <w:right w:val="none" w:sz="0" w:space="0" w:color="auto"/>
                  </w:divBdr>
                  <w:divsChild>
                    <w:div w:id="1764492891">
                      <w:marLeft w:val="0"/>
                      <w:marRight w:val="0"/>
                      <w:marTop w:val="0"/>
                      <w:marBottom w:val="0"/>
                      <w:divBdr>
                        <w:top w:val="none" w:sz="0" w:space="0" w:color="auto"/>
                        <w:left w:val="none" w:sz="0" w:space="0" w:color="auto"/>
                        <w:bottom w:val="none" w:sz="0" w:space="0" w:color="auto"/>
                        <w:right w:val="none" w:sz="0" w:space="0" w:color="auto"/>
                      </w:divBdr>
                    </w:div>
                  </w:divsChild>
                </w:div>
                <w:div w:id="1773281848">
                  <w:marLeft w:val="0"/>
                  <w:marRight w:val="0"/>
                  <w:marTop w:val="0"/>
                  <w:marBottom w:val="0"/>
                  <w:divBdr>
                    <w:top w:val="none" w:sz="0" w:space="0" w:color="auto"/>
                    <w:left w:val="none" w:sz="0" w:space="0" w:color="auto"/>
                    <w:bottom w:val="none" w:sz="0" w:space="0" w:color="auto"/>
                    <w:right w:val="none" w:sz="0" w:space="0" w:color="auto"/>
                  </w:divBdr>
                  <w:divsChild>
                    <w:div w:id="706181061">
                      <w:marLeft w:val="0"/>
                      <w:marRight w:val="0"/>
                      <w:marTop w:val="0"/>
                      <w:marBottom w:val="0"/>
                      <w:divBdr>
                        <w:top w:val="none" w:sz="0" w:space="0" w:color="auto"/>
                        <w:left w:val="none" w:sz="0" w:space="0" w:color="auto"/>
                        <w:bottom w:val="none" w:sz="0" w:space="0" w:color="auto"/>
                        <w:right w:val="none" w:sz="0" w:space="0" w:color="auto"/>
                      </w:divBdr>
                    </w:div>
                  </w:divsChild>
                </w:div>
                <w:div w:id="1774786783">
                  <w:marLeft w:val="0"/>
                  <w:marRight w:val="0"/>
                  <w:marTop w:val="0"/>
                  <w:marBottom w:val="0"/>
                  <w:divBdr>
                    <w:top w:val="none" w:sz="0" w:space="0" w:color="auto"/>
                    <w:left w:val="none" w:sz="0" w:space="0" w:color="auto"/>
                    <w:bottom w:val="none" w:sz="0" w:space="0" w:color="auto"/>
                    <w:right w:val="none" w:sz="0" w:space="0" w:color="auto"/>
                  </w:divBdr>
                  <w:divsChild>
                    <w:div w:id="1156651916">
                      <w:marLeft w:val="0"/>
                      <w:marRight w:val="0"/>
                      <w:marTop w:val="0"/>
                      <w:marBottom w:val="0"/>
                      <w:divBdr>
                        <w:top w:val="none" w:sz="0" w:space="0" w:color="auto"/>
                        <w:left w:val="none" w:sz="0" w:space="0" w:color="auto"/>
                        <w:bottom w:val="none" w:sz="0" w:space="0" w:color="auto"/>
                        <w:right w:val="none" w:sz="0" w:space="0" w:color="auto"/>
                      </w:divBdr>
                    </w:div>
                  </w:divsChild>
                </w:div>
                <w:div w:id="1775129759">
                  <w:marLeft w:val="0"/>
                  <w:marRight w:val="0"/>
                  <w:marTop w:val="0"/>
                  <w:marBottom w:val="0"/>
                  <w:divBdr>
                    <w:top w:val="none" w:sz="0" w:space="0" w:color="auto"/>
                    <w:left w:val="none" w:sz="0" w:space="0" w:color="auto"/>
                    <w:bottom w:val="none" w:sz="0" w:space="0" w:color="auto"/>
                    <w:right w:val="none" w:sz="0" w:space="0" w:color="auto"/>
                  </w:divBdr>
                  <w:divsChild>
                    <w:div w:id="583035274">
                      <w:marLeft w:val="0"/>
                      <w:marRight w:val="0"/>
                      <w:marTop w:val="0"/>
                      <w:marBottom w:val="0"/>
                      <w:divBdr>
                        <w:top w:val="none" w:sz="0" w:space="0" w:color="auto"/>
                        <w:left w:val="none" w:sz="0" w:space="0" w:color="auto"/>
                        <w:bottom w:val="none" w:sz="0" w:space="0" w:color="auto"/>
                        <w:right w:val="none" w:sz="0" w:space="0" w:color="auto"/>
                      </w:divBdr>
                    </w:div>
                  </w:divsChild>
                </w:div>
                <w:div w:id="1775635950">
                  <w:marLeft w:val="0"/>
                  <w:marRight w:val="0"/>
                  <w:marTop w:val="0"/>
                  <w:marBottom w:val="0"/>
                  <w:divBdr>
                    <w:top w:val="none" w:sz="0" w:space="0" w:color="auto"/>
                    <w:left w:val="none" w:sz="0" w:space="0" w:color="auto"/>
                    <w:bottom w:val="none" w:sz="0" w:space="0" w:color="auto"/>
                    <w:right w:val="none" w:sz="0" w:space="0" w:color="auto"/>
                  </w:divBdr>
                  <w:divsChild>
                    <w:div w:id="2039163212">
                      <w:marLeft w:val="0"/>
                      <w:marRight w:val="0"/>
                      <w:marTop w:val="0"/>
                      <w:marBottom w:val="0"/>
                      <w:divBdr>
                        <w:top w:val="none" w:sz="0" w:space="0" w:color="auto"/>
                        <w:left w:val="none" w:sz="0" w:space="0" w:color="auto"/>
                        <w:bottom w:val="none" w:sz="0" w:space="0" w:color="auto"/>
                        <w:right w:val="none" w:sz="0" w:space="0" w:color="auto"/>
                      </w:divBdr>
                    </w:div>
                  </w:divsChild>
                </w:div>
                <w:div w:id="1775779837">
                  <w:marLeft w:val="0"/>
                  <w:marRight w:val="0"/>
                  <w:marTop w:val="0"/>
                  <w:marBottom w:val="0"/>
                  <w:divBdr>
                    <w:top w:val="none" w:sz="0" w:space="0" w:color="auto"/>
                    <w:left w:val="none" w:sz="0" w:space="0" w:color="auto"/>
                    <w:bottom w:val="none" w:sz="0" w:space="0" w:color="auto"/>
                    <w:right w:val="none" w:sz="0" w:space="0" w:color="auto"/>
                  </w:divBdr>
                  <w:divsChild>
                    <w:div w:id="715131223">
                      <w:marLeft w:val="0"/>
                      <w:marRight w:val="0"/>
                      <w:marTop w:val="0"/>
                      <w:marBottom w:val="0"/>
                      <w:divBdr>
                        <w:top w:val="none" w:sz="0" w:space="0" w:color="auto"/>
                        <w:left w:val="none" w:sz="0" w:space="0" w:color="auto"/>
                        <w:bottom w:val="none" w:sz="0" w:space="0" w:color="auto"/>
                        <w:right w:val="none" w:sz="0" w:space="0" w:color="auto"/>
                      </w:divBdr>
                    </w:div>
                  </w:divsChild>
                </w:div>
                <w:div w:id="1775975440">
                  <w:marLeft w:val="0"/>
                  <w:marRight w:val="0"/>
                  <w:marTop w:val="0"/>
                  <w:marBottom w:val="0"/>
                  <w:divBdr>
                    <w:top w:val="none" w:sz="0" w:space="0" w:color="auto"/>
                    <w:left w:val="none" w:sz="0" w:space="0" w:color="auto"/>
                    <w:bottom w:val="none" w:sz="0" w:space="0" w:color="auto"/>
                    <w:right w:val="none" w:sz="0" w:space="0" w:color="auto"/>
                  </w:divBdr>
                  <w:divsChild>
                    <w:div w:id="1160464385">
                      <w:marLeft w:val="0"/>
                      <w:marRight w:val="0"/>
                      <w:marTop w:val="0"/>
                      <w:marBottom w:val="0"/>
                      <w:divBdr>
                        <w:top w:val="none" w:sz="0" w:space="0" w:color="auto"/>
                        <w:left w:val="none" w:sz="0" w:space="0" w:color="auto"/>
                        <w:bottom w:val="none" w:sz="0" w:space="0" w:color="auto"/>
                        <w:right w:val="none" w:sz="0" w:space="0" w:color="auto"/>
                      </w:divBdr>
                    </w:div>
                  </w:divsChild>
                </w:div>
                <w:div w:id="1776053734">
                  <w:marLeft w:val="0"/>
                  <w:marRight w:val="0"/>
                  <w:marTop w:val="0"/>
                  <w:marBottom w:val="0"/>
                  <w:divBdr>
                    <w:top w:val="none" w:sz="0" w:space="0" w:color="auto"/>
                    <w:left w:val="none" w:sz="0" w:space="0" w:color="auto"/>
                    <w:bottom w:val="none" w:sz="0" w:space="0" w:color="auto"/>
                    <w:right w:val="none" w:sz="0" w:space="0" w:color="auto"/>
                  </w:divBdr>
                  <w:divsChild>
                    <w:div w:id="1231037275">
                      <w:marLeft w:val="0"/>
                      <w:marRight w:val="0"/>
                      <w:marTop w:val="0"/>
                      <w:marBottom w:val="0"/>
                      <w:divBdr>
                        <w:top w:val="none" w:sz="0" w:space="0" w:color="auto"/>
                        <w:left w:val="none" w:sz="0" w:space="0" w:color="auto"/>
                        <w:bottom w:val="none" w:sz="0" w:space="0" w:color="auto"/>
                        <w:right w:val="none" w:sz="0" w:space="0" w:color="auto"/>
                      </w:divBdr>
                    </w:div>
                  </w:divsChild>
                </w:div>
                <w:div w:id="1776438287">
                  <w:marLeft w:val="0"/>
                  <w:marRight w:val="0"/>
                  <w:marTop w:val="0"/>
                  <w:marBottom w:val="0"/>
                  <w:divBdr>
                    <w:top w:val="none" w:sz="0" w:space="0" w:color="auto"/>
                    <w:left w:val="none" w:sz="0" w:space="0" w:color="auto"/>
                    <w:bottom w:val="none" w:sz="0" w:space="0" w:color="auto"/>
                    <w:right w:val="none" w:sz="0" w:space="0" w:color="auto"/>
                  </w:divBdr>
                  <w:divsChild>
                    <w:div w:id="507645969">
                      <w:marLeft w:val="0"/>
                      <w:marRight w:val="0"/>
                      <w:marTop w:val="0"/>
                      <w:marBottom w:val="0"/>
                      <w:divBdr>
                        <w:top w:val="none" w:sz="0" w:space="0" w:color="auto"/>
                        <w:left w:val="none" w:sz="0" w:space="0" w:color="auto"/>
                        <w:bottom w:val="none" w:sz="0" w:space="0" w:color="auto"/>
                        <w:right w:val="none" w:sz="0" w:space="0" w:color="auto"/>
                      </w:divBdr>
                    </w:div>
                  </w:divsChild>
                </w:div>
                <w:div w:id="1777019527">
                  <w:marLeft w:val="0"/>
                  <w:marRight w:val="0"/>
                  <w:marTop w:val="0"/>
                  <w:marBottom w:val="0"/>
                  <w:divBdr>
                    <w:top w:val="none" w:sz="0" w:space="0" w:color="auto"/>
                    <w:left w:val="none" w:sz="0" w:space="0" w:color="auto"/>
                    <w:bottom w:val="none" w:sz="0" w:space="0" w:color="auto"/>
                    <w:right w:val="none" w:sz="0" w:space="0" w:color="auto"/>
                  </w:divBdr>
                  <w:divsChild>
                    <w:div w:id="142087793">
                      <w:marLeft w:val="0"/>
                      <w:marRight w:val="0"/>
                      <w:marTop w:val="0"/>
                      <w:marBottom w:val="0"/>
                      <w:divBdr>
                        <w:top w:val="none" w:sz="0" w:space="0" w:color="auto"/>
                        <w:left w:val="none" w:sz="0" w:space="0" w:color="auto"/>
                        <w:bottom w:val="none" w:sz="0" w:space="0" w:color="auto"/>
                        <w:right w:val="none" w:sz="0" w:space="0" w:color="auto"/>
                      </w:divBdr>
                    </w:div>
                  </w:divsChild>
                </w:div>
                <w:div w:id="1778405820">
                  <w:marLeft w:val="0"/>
                  <w:marRight w:val="0"/>
                  <w:marTop w:val="0"/>
                  <w:marBottom w:val="0"/>
                  <w:divBdr>
                    <w:top w:val="none" w:sz="0" w:space="0" w:color="auto"/>
                    <w:left w:val="none" w:sz="0" w:space="0" w:color="auto"/>
                    <w:bottom w:val="none" w:sz="0" w:space="0" w:color="auto"/>
                    <w:right w:val="none" w:sz="0" w:space="0" w:color="auto"/>
                  </w:divBdr>
                  <w:divsChild>
                    <w:div w:id="1840195973">
                      <w:marLeft w:val="0"/>
                      <w:marRight w:val="0"/>
                      <w:marTop w:val="0"/>
                      <w:marBottom w:val="0"/>
                      <w:divBdr>
                        <w:top w:val="none" w:sz="0" w:space="0" w:color="auto"/>
                        <w:left w:val="none" w:sz="0" w:space="0" w:color="auto"/>
                        <w:bottom w:val="none" w:sz="0" w:space="0" w:color="auto"/>
                        <w:right w:val="none" w:sz="0" w:space="0" w:color="auto"/>
                      </w:divBdr>
                    </w:div>
                  </w:divsChild>
                </w:div>
                <w:div w:id="1781532619">
                  <w:marLeft w:val="0"/>
                  <w:marRight w:val="0"/>
                  <w:marTop w:val="0"/>
                  <w:marBottom w:val="0"/>
                  <w:divBdr>
                    <w:top w:val="none" w:sz="0" w:space="0" w:color="auto"/>
                    <w:left w:val="none" w:sz="0" w:space="0" w:color="auto"/>
                    <w:bottom w:val="none" w:sz="0" w:space="0" w:color="auto"/>
                    <w:right w:val="none" w:sz="0" w:space="0" w:color="auto"/>
                  </w:divBdr>
                  <w:divsChild>
                    <w:div w:id="1173183447">
                      <w:marLeft w:val="0"/>
                      <w:marRight w:val="0"/>
                      <w:marTop w:val="0"/>
                      <w:marBottom w:val="0"/>
                      <w:divBdr>
                        <w:top w:val="none" w:sz="0" w:space="0" w:color="auto"/>
                        <w:left w:val="none" w:sz="0" w:space="0" w:color="auto"/>
                        <w:bottom w:val="none" w:sz="0" w:space="0" w:color="auto"/>
                        <w:right w:val="none" w:sz="0" w:space="0" w:color="auto"/>
                      </w:divBdr>
                    </w:div>
                  </w:divsChild>
                </w:div>
                <w:div w:id="1782409260">
                  <w:marLeft w:val="0"/>
                  <w:marRight w:val="0"/>
                  <w:marTop w:val="0"/>
                  <w:marBottom w:val="0"/>
                  <w:divBdr>
                    <w:top w:val="none" w:sz="0" w:space="0" w:color="auto"/>
                    <w:left w:val="none" w:sz="0" w:space="0" w:color="auto"/>
                    <w:bottom w:val="none" w:sz="0" w:space="0" w:color="auto"/>
                    <w:right w:val="none" w:sz="0" w:space="0" w:color="auto"/>
                  </w:divBdr>
                  <w:divsChild>
                    <w:div w:id="1897085785">
                      <w:marLeft w:val="0"/>
                      <w:marRight w:val="0"/>
                      <w:marTop w:val="0"/>
                      <w:marBottom w:val="0"/>
                      <w:divBdr>
                        <w:top w:val="none" w:sz="0" w:space="0" w:color="auto"/>
                        <w:left w:val="none" w:sz="0" w:space="0" w:color="auto"/>
                        <w:bottom w:val="none" w:sz="0" w:space="0" w:color="auto"/>
                        <w:right w:val="none" w:sz="0" w:space="0" w:color="auto"/>
                      </w:divBdr>
                    </w:div>
                  </w:divsChild>
                </w:div>
                <w:div w:id="1783189162">
                  <w:marLeft w:val="0"/>
                  <w:marRight w:val="0"/>
                  <w:marTop w:val="0"/>
                  <w:marBottom w:val="0"/>
                  <w:divBdr>
                    <w:top w:val="none" w:sz="0" w:space="0" w:color="auto"/>
                    <w:left w:val="none" w:sz="0" w:space="0" w:color="auto"/>
                    <w:bottom w:val="none" w:sz="0" w:space="0" w:color="auto"/>
                    <w:right w:val="none" w:sz="0" w:space="0" w:color="auto"/>
                  </w:divBdr>
                  <w:divsChild>
                    <w:div w:id="116682082">
                      <w:marLeft w:val="0"/>
                      <w:marRight w:val="0"/>
                      <w:marTop w:val="0"/>
                      <w:marBottom w:val="0"/>
                      <w:divBdr>
                        <w:top w:val="none" w:sz="0" w:space="0" w:color="auto"/>
                        <w:left w:val="none" w:sz="0" w:space="0" w:color="auto"/>
                        <w:bottom w:val="none" w:sz="0" w:space="0" w:color="auto"/>
                        <w:right w:val="none" w:sz="0" w:space="0" w:color="auto"/>
                      </w:divBdr>
                    </w:div>
                  </w:divsChild>
                </w:div>
                <w:div w:id="1783765266">
                  <w:marLeft w:val="0"/>
                  <w:marRight w:val="0"/>
                  <w:marTop w:val="0"/>
                  <w:marBottom w:val="0"/>
                  <w:divBdr>
                    <w:top w:val="none" w:sz="0" w:space="0" w:color="auto"/>
                    <w:left w:val="none" w:sz="0" w:space="0" w:color="auto"/>
                    <w:bottom w:val="none" w:sz="0" w:space="0" w:color="auto"/>
                    <w:right w:val="none" w:sz="0" w:space="0" w:color="auto"/>
                  </w:divBdr>
                  <w:divsChild>
                    <w:div w:id="1414820685">
                      <w:marLeft w:val="0"/>
                      <w:marRight w:val="0"/>
                      <w:marTop w:val="0"/>
                      <w:marBottom w:val="0"/>
                      <w:divBdr>
                        <w:top w:val="none" w:sz="0" w:space="0" w:color="auto"/>
                        <w:left w:val="none" w:sz="0" w:space="0" w:color="auto"/>
                        <w:bottom w:val="none" w:sz="0" w:space="0" w:color="auto"/>
                        <w:right w:val="none" w:sz="0" w:space="0" w:color="auto"/>
                      </w:divBdr>
                    </w:div>
                  </w:divsChild>
                </w:div>
                <w:div w:id="1784494624">
                  <w:marLeft w:val="0"/>
                  <w:marRight w:val="0"/>
                  <w:marTop w:val="0"/>
                  <w:marBottom w:val="0"/>
                  <w:divBdr>
                    <w:top w:val="none" w:sz="0" w:space="0" w:color="auto"/>
                    <w:left w:val="none" w:sz="0" w:space="0" w:color="auto"/>
                    <w:bottom w:val="none" w:sz="0" w:space="0" w:color="auto"/>
                    <w:right w:val="none" w:sz="0" w:space="0" w:color="auto"/>
                  </w:divBdr>
                  <w:divsChild>
                    <w:div w:id="1325739618">
                      <w:marLeft w:val="0"/>
                      <w:marRight w:val="0"/>
                      <w:marTop w:val="0"/>
                      <w:marBottom w:val="0"/>
                      <w:divBdr>
                        <w:top w:val="none" w:sz="0" w:space="0" w:color="auto"/>
                        <w:left w:val="none" w:sz="0" w:space="0" w:color="auto"/>
                        <w:bottom w:val="none" w:sz="0" w:space="0" w:color="auto"/>
                        <w:right w:val="none" w:sz="0" w:space="0" w:color="auto"/>
                      </w:divBdr>
                    </w:div>
                  </w:divsChild>
                </w:div>
                <w:div w:id="1788160747">
                  <w:marLeft w:val="0"/>
                  <w:marRight w:val="0"/>
                  <w:marTop w:val="0"/>
                  <w:marBottom w:val="0"/>
                  <w:divBdr>
                    <w:top w:val="none" w:sz="0" w:space="0" w:color="auto"/>
                    <w:left w:val="none" w:sz="0" w:space="0" w:color="auto"/>
                    <w:bottom w:val="none" w:sz="0" w:space="0" w:color="auto"/>
                    <w:right w:val="none" w:sz="0" w:space="0" w:color="auto"/>
                  </w:divBdr>
                  <w:divsChild>
                    <w:div w:id="283848139">
                      <w:marLeft w:val="0"/>
                      <w:marRight w:val="0"/>
                      <w:marTop w:val="0"/>
                      <w:marBottom w:val="0"/>
                      <w:divBdr>
                        <w:top w:val="none" w:sz="0" w:space="0" w:color="auto"/>
                        <w:left w:val="none" w:sz="0" w:space="0" w:color="auto"/>
                        <w:bottom w:val="none" w:sz="0" w:space="0" w:color="auto"/>
                        <w:right w:val="none" w:sz="0" w:space="0" w:color="auto"/>
                      </w:divBdr>
                    </w:div>
                  </w:divsChild>
                </w:div>
                <w:div w:id="1788771668">
                  <w:marLeft w:val="0"/>
                  <w:marRight w:val="0"/>
                  <w:marTop w:val="0"/>
                  <w:marBottom w:val="0"/>
                  <w:divBdr>
                    <w:top w:val="none" w:sz="0" w:space="0" w:color="auto"/>
                    <w:left w:val="none" w:sz="0" w:space="0" w:color="auto"/>
                    <w:bottom w:val="none" w:sz="0" w:space="0" w:color="auto"/>
                    <w:right w:val="none" w:sz="0" w:space="0" w:color="auto"/>
                  </w:divBdr>
                  <w:divsChild>
                    <w:div w:id="2084906186">
                      <w:marLeft w:val="0"/>
                      <w:marRight w:val="0"/>
                      <w:marTop w:val="0"/>
                      <w:marBottom w:val="0"/>
                      <w:divBdr>
                        <w:top w:val="none" w:sz="0" w:space="0" w:color="auto"/>
                        <w:left w:val="none" w:sz="0" w:space="0" w:color="auto"/>
                        <w:bottom w:val="none" w:sz="0" w:space="0" w:color="auto"/>
                        <w:right w:val="none" w:sz="0" w:space="0" w:color="auto"/>
                      </w:divBdr>
                    </w:div>
                  </w:divsChild>
                </w:div>
                <w:div w:id="1789280861">
                  <w:marLeft w:val="0"/>
                  <w:marRight w:val="0"/>
                  <w:marTop w:val="0"/>
                  <w:marBottom w:val="0"/>
                  <w:divBdr>
                    <w:top w:val="none" w:sz="0" w:space="0" w:color="auto"/>
                    <w:left w:val="none" w:sz="0" w:space="0" w:color="auto"/>
                    <w:bottom w:val="none" w:sz="0" w:space="0" w:color="auto"/>
                    <w:right w:val="none" w:sz="0" w:space="0" w:color="auto"/>
                  </w:divBdr>
                  <w:divsChild>
                    <w:div w:id="153687818">
                      <w:marLeft w:val="0"/>
                      <w:marRight w:val="0"/>
                      <w:marTop w:val="0"/>
                      <w:marBottom w:val="0"/>
                      <w:divBdr>
                        <w:top w:val="none" w:sz="0" w:space="0" w:color="auto"/>
                        <w:left w:val="none" w:sz="0" w:space="0" w:color="auto"/>
                        <w:bottom w:val="none" w:sz="0" w:space="0" w:color="auto"/>
                        <w:right w:val="none" w:sz="0" w:space="0" w:color="auto"/>
                      </w:divBdr>
                    </w:div>
                  </w:divsChild>
                </w:div>
                <w:div w:id="1790005334">
                  <w:marLeft w:val="0"/>
                  <w:marRight w:val="0"/>
                  <w:marTop w:val="0"/>
                  <w:marBottom w:val="0"/>
                  <w:divBdr>
                    <w:top w:val="none" w:sz="0" w:space="0" w:color="auto"/>
                    <w:left w:val="none" w:sz="0" w:space="0" w:color="auto"/>
                    <w:bottom w:val="none" w:sz="0" w:space="0" w:color="auto"/>
                    <w:right w:val="none" w:sz="0" w:space="0" w:color="auto"/>
                  </w:divBdr>
                  <w:divsChild>
                    <w:div w:id="1086149617">
                      <w:marLeft w:val="0"/>
                      <w:marRight w:val="0"/>
                      <w:marTop w:val="0"/>
                      <w:marBottom w:val="0"/>
                      <w:divBdr>
                        <w:top w:val="none" w:sz="0" w:space="0" w:color="auto"/>
                        <w:left w:val="none" w:sz="0" w:space="0" w:color="auto"/>
                        <w:bottom w:val="none" w:sz="0" w:space="0" w:color="auto"/>
                        <w:right w:val="none" w:sz="0" w:space="0" w:color="auto"/>
                      </w:divBdr>
                    </w:div>
                  </w:divsChild>
                </w:div>
                <w:div w:id="1790277254">
                  <w:marLeft w:val="0"/>
                  <w:marRight w:val="0"/>
                  <w:marTop w:val="0"/>
                  <w:marBottom w:val="0"/>
                  <w:divBdr>
                    <w:top w:val="none" w:sz="0" w:space="0" w:color="auto"/>
                    <w:left w:val="none" w:sz="0" w:space="0" w:color="auto"/>
                    <w:bottom w:val="none" w:sz="0" w:space="0" w:color="auto"/>
                    <w:right w:val="none" w:sz="0" w:space="0" w:color="auto"/>
                  </w:divBdr>
                  <w:divsChild>
                    <w:div w:id="1072117473">
                      <w:marLeft w:val="0"/>
                      <w:marRight w:val="0"/>
                      <w:marTop w:val="0"/>
                      <w:marBottom w:val="0"/>
                      <w:divBdr>
                        <w:top w:val="none" w:sz="0" w:space="0" w:color="auto"/>
                        <w:left w:val="none" w:sz="0" w:space="0" w:color="auto"/>
                        <w:bottom w:val="none" w:sz="0" w:space="0" w:color="auto"/>
                        <w:right w:val="none" w:sz="0" w:space="0" w:color="auto"/>
                      </w:divBdr>
                    </w:div>
                  </w:divsChild>
                </w:div>
                <w:div w:id="1790279103">
                  <w:marLeft w:val="0"/>
                  <w:marRight w:val="0"/>
                  <w:marTop w:val="0"/>
                  <w:marBottom w:val="0"/>
                  <w:divBdr>
                    <w:top w:val="none" w:sz="0" w:space="0" w:color="auto"/>
                    <w:left w:val="none" w:sz="0" w:space="0" w:color="auto"/>
                    <w:bottom w:val="none" w:sz="0" w:space="0" w:color="auto"/>
                    <w:right w:val="none" w:sz="0" w:space="0" w:color="auto"/>
                  </w:divBdr>
                  <w:divsChild>
                    <w:div w:id="1638871053">
                      <w:marLeft w:val="0"/>
                      <w:marRight w:val="0"/>
                      <w:marTop w:val="0"/>
                      <w:marBottom w:val="0"/>
                      <w:divBdr>
                        <w:top w:val="none" w:sz="0" w:space="0" w:color="auto"/>
                        <w:left w:val="none" w:sz="0" w:space="0" w:color="auto"/>
                        <w:bottom w:val="none" w:sz="0" w:space="0" w:color="auto"/>
                        <w:right w:val="none" w:sz="0" w:space="0" w:color="auto"/>
                      </w:divBdr>
                    </w:div>
                  </w:divsChild>
                </w:div>
                <w:div w:id="1791313702">
                  <w:marLeft w:val="0"/>
                  <w:marRight w:val="0"/>
                  <w:marTop w:val="0"/>
                  <w:marBottom w:val="0"/>
                  <w:divBdr>
                    <w:top w:val="none" w:sz="0" w:space="0" w:color="auto"/>
                    <w:left w:val="none" w:sz="0" w:space="0" w:color="auto"/>
                    <w:bottom w:val="none" w:sz="0" w:space="0" w:color="auto"/>
                    <w:right w:val="none" w:sz="0" w:space="0" w:color="auto"/>
                  </w:divBdr>
                  <w:divsChild>
                    <w:div w:id="1900238803">
                      <w:marLeft w:val="0"/>
                      <w:marRight w:val="0"/>
                      <w:marTop w:val="0"/>
                      <w:marBottom w:val="0"/>
                      <w:divBdr>
                        <w:top w:val="none" w:sz="0" w:space="0" w:color="auto"/>
                        <w:left w:val="none" w:sz="0" w:space="0" w:color="auto"/>
                        <w:bottom w:val="none" w:sz="0" w:space="0" w:color="auto"/>
                        <w:right w:val="none" w:sz="0" w:space="0" w:color="auto"/>
                      </w:divBdr>
                    </w:div>
                  </w:divsChild>
                </w:div>
                <w:div w:id="1793476188">
                  <w:marLeft w:val="0"/>
                  <w:marRight w:val="0"/>
                  <w:marTop w:val="0"/>
                  <w:marBottom w:val="0"/>
                  <w:divBdr>
                    <w:top w:val="none" w:sz="0" w:space="0" w:color="auto"/>
                    <w:left w:val="none" w:sz="0" w:space="0" w:color="auto"/>
                    <w:bottom w:val="none" w:sz="0" w:space="0" w:color="auto"/>
                    <w:right w:val="none" w:sz="0" w:space="0" w:color="auto"/>
                  </w:divBdr>
                  <w:divsChild>
                    <w:div w:id="1614170400">
                      <w:marLeft w:val="0"/>
                      <w:marRight w:val="0"/>
                      <w:marTop w:val="0"/>
                      <w:marBottom w:val="0"/>
                      <w:divBdr>
                        <w:top w:val="none" w:sz="0" w:space="0" w:color="auto"/>
                        <w:left w:val="none" w:sz="0" w:space="0" w:color="auto"/>
                        <w:bottom w:val="none" w:sz="0" w:space="0" w:color="auto"/>
                        <w:right w:val="none" w:sz="0" w:space="0" w:color="auto"/>
                      </w:divBdr>
                    </w:div>
                  </w:divsChild>
                </w:div>
                <w:div w:id="1793549934">
                  <w:marLeft w:val="0"/>
                  <w:marRight w:val="0"/>
                  <w:marTop w:val="0"/>
                  <w:marBottom w:val="0"/>
                  <w:divBdr>
                    <w:top w:val="none" w:sz="0" w:space="0" w:color="auto"/>
                    <w:left w:val="none" w:sz="0" w:space="0" w:color="auto"/>
                    <w:bottom w:val="none" w:sz="0" w:space="0" w:color="auto"/>
                    <w:right w:val="none" w:sz="0" w:space="0" w:color="auto"/>
                  </w:divBdr>
                  <w:divsChild>
                    <w:div w:id="1189753355">
                      <w:marLeft w:val="0"/>
                      <w:marRight w:val="0"/>
                      <w:marTop w:val="0"/>
                      <w:marBottom w:val="0"/>
                      <w:divBdr>
                        <w:top w:val="none" w:sz="0" w:space="0" w:color="auto"/>
                        <w:left w:val="none" w:sz="0" w:space="0" w:color="auto"/>
                        <w:bottom w:val="none" w:sz="0" w:space="0" w:color="auto"/>
                        <w:right w:val="none" w:sz="0" w:space="0" w:color="auto"/>
                      </w:divBdr>
                    </w:div>
                  </w:divsChild>
                </w:div>
                <w:div w:id="1793816362">
                  <w:marLeft w:val="0"/>
                  <w:marRight w:val="0"/>
                  <w:marTop w:val="0"/>
                  <w:marBottom w:val="0"/>
                  <w:divBdr>
                    <w:top w:val="none" w:sz="0" w:space="0" w:color="auto"/>
                    <w:left w:val="none" w:sz="0" w:space="0" w:color="auto"/>
                    <w:bottom w:val="none" w:sz="0" w:space="0" w:color="auto"/>
                    <w:right w:val="none" w:sz="0" w:space="0" w:color="auto"/>
                  </w:divBdr>
                  <w:divsChild>
                    <w:div w:id="582178571">
                      <w:marLeft w:val="0"/>
                      <w:marRight w:val="0"/>
                      <w:marTop w:val="0"/>
                      <w:marBottom w:val="0"/>
                      <w:divBdr>
                        <w:top w:val="none" w:sz="0" w:space="0" w:color="auto"/>
                        <w:left w:val="none" w:sz="0" w:space="0" w:color="auto"/>
                        <w:bottom w:val="none" w:sz="0" w:space="0" w:color="auto"/>
                        <w:right w:val="none" w:sz="0" w:space="0" w:color="auto"/>
                      </w:divBdr>
                    </w:div>
                  </w:divsChild>
                </w:div>
                <w:div w:id="1794130276">
                  <w:marLeft w:val="0"/>
                  <w:marRight w:val="0"/>
                  <w:marTop w:val="0"/>
                  <w:marBottom w:val="0"/>
                  <w:divBdr>
                    <w:top w:val="none" w:sz="0" w:space="0" w:color="auto"/>
                    <w:left w:val="none" w:sz="0" w:space="0" w:color="auto"/>
                    <w:bottom w:val="none" w:sz="0" w:space="0" w:color="auto"/>
                    <w:right w:val="none" w:sz="0" w:space="0" w:color="auto"/>
                  </w:divBdr>
                  <w:divsChild>
                    <w:div w:id="1859737048">
                      <w:marLeft w:val="0"/>
                      <w:marRight w:val="0"/>
                      <w:marTop w:val="0"/>
                      <w:marBottom w:val="0"/>
                      <w:divBdr>
                        <w:top w:val="none" w:sz="0" w:space="0" w:color="auto"/>
                        <w:left w:val="none" w:sz="0" w:space="0" w:color="auto"/>
                        <w:bottom w:val="none" w:sz="0" w:space="0" w:color="auto"/>
                        <w:right w:val="none" w:sz="0" w:space="0" w:color="auto"/>
                      </w:divBdr>
                    </w:div>
                  </w:divsChild>
                </w:div>
                <w:div w:id="1794979316">
                  <w:marLeft w:val="0"/>
                  <w:marRight w:val="0"/>
                  <w:marTop w:val="0"/>
                  <w:marBottom w:val="0"/>
                  <w:divBdr>
                    <w:top w:val="none" w:sz="0" w:space="0" w:color="auto"/>
                    <w:left w:val="none" w:sz="0" w:space="0" w:color="auto"/>
                    <w:bottom w:val="none" w:sz="0" w:space="0" w:color="auto"/>
                    <w:right w:val="none" w:sz="0" w:space="0" w:color="auto"/>
                  </w:divBdr>
                  <w:divsChild>
                    <w:div w:id="1017734024">
                      <w:marLeft w:val="0"/>
                      <w:marRight w:val="0"/>
                      <w:marTop w:val="0"/>
                      <w:marBottom w:val="0"/>
                      <w:divBdr>
                        <w:top w:val="none" w:sz="0" w:space="0" w:color="auto"/>
                        <w:left w:val="none" w:sz="0" w:space="0" w:color="auto"/>
                        <w:bottom w:val="none" w:sz="0" w:space="0" w:color="auto"/>
                        <w:right w:val="none" w:sz="0" w:space="0" w:color="auto"/>
                      </w:divBdr>
                    </w:div>
                  </w:divsChild>
                </w:div>
                <w:div w:id="1795951430">
                  <w:marLeft w:val="0"/>
                  <w:marRight w:val="0"/>
                  <w:marTop w:val="0"/>
                  <w:marBottom w:val="0"/>
                  <w:divBdr>
                    <w:top w:val="none" w:sz="0" w:space="0" w:color="auto"/>
                    <w:left w:val="none" w:sz="0" w:space="0" w:color="auto"/>
                    <w:bottom w:val="none" w:sz="0" w:space="0" w:color="auto"/>
                    <w:right w:val="none" w:sz="0" w:space="0" w:color="auto"/>
                  </w:divBdr>
                  <w:divsChild>
                    <w:div w:id="833375203">
                      <w:marLeft w:val="0"/>
                      <w:marRight w:val="0"/>
                      <w:marTop w:val="0"/>
                      <w:marBottom w:val="0"/>
                      <w:divBdr>
                        <w:top w:val="none" w:sz="0" w:space="0" w:color="auto"/>
                        <w:left w:val="none" w:sz="0" w:space="0" w:color="auto"/>
                        <w:bottom w:val="none" w:sz="0" w:space="0" w:color="auto"/>
                        <w:right w:val="none" w:sz="0" w:space="0" w:color="auto"/>
                      </w:divBdr>
                    </w:div>
                  </w:divsChild>
                </w:div>
                <w:div w:id="1796367103">
                  <w:marLeft w:val="0"/>
                  <w:marRight w:val="0"/>
                  <w:marTop w:val="0"/>
                  <w:marBottom w:val="0"/>
                  <w:divBdr>
                    <w:top w:val="none" w:sz="0" w:space="0" w:color="auto"/>
                    <w:left w:val="none" w:sz="0" w:space="0" w:color="auto"/>
                    <w:bottom w:val="none" w:sz="0" w:space="0" w:color="auto"/>
                    <w:right w:val="none" w:sz="0" w:space="0" w:color="auto"/>
                  </w:divBdr>
                  <w:divsChild>
                    <w:div w:id="1671714024">
                      <w:marLeft w:val="0"/>
                      <w:marRight w:val="0"/>
                      <w:marTop w:val="0"/>
                      <w:marBottom w:val="0"/>
                      <w:divBdr>
                        <w:top w:val="none" w:sz="0" w:space="0" w:color="auto"/>
                        <w:left w:val="none" w:sz="0" w:space="0" w:color="auto"/>
                        <w:bottom w:val="none" w:sz="0" w:space="0" w:color="auto"/>
                        <w:right w:val="none" w:sz="0" w:space="0" w:color="auto"/>
                      </w:divBdr>
                    </w:div>
                  </w:divsChild>
                </w:div>
                <w:div w:id="1796636473">
                  <w:marLeft w:val="0"/>
                  <w:marRight w:val="0"/>
                  <w:marTop w:val="0"/>
                  <w:marBottom w:val="0"/>
                  <w:divBdr>
                    <w:top w:val="none" w:sz="0" w:space="0" w:color="auto"/>
                    <w:left w:val="none" w:sz="0" w:space="0" w:color="auto"/>
                    <w:bottom w:val="none" w:sz="0" w:space="0" w:color="auto"/>
                    <w:right w:val="none" w:sz="0" w:space="0" w:color="auto"/>
                  </w:divBdr>
                  <w:divsChild>
                    <w:div w:id="1594434131">
                      <w:marLeft w:val="0"/>
                      <w:marRight w:val="0"/>
                      <w:marTop w:val="0"/>
                      <w:marBottom w:val="0"/>
                      <w:divBdr>
                        <w:top w:val="none" w:sz="0" w:space="0" w:color="auto"/>
                        <w:left w:val="none" w:sz="0" w:space="0" w:color="auto"/>
                        <w:bottom w:val="none" w:sz="0" w:space="0" w:color="auto"/>
                        <w:right w:val="none" w:sz="0" w:space="0" w:color="auto"/>
                      </w:divBdr>
                    </w:div>
                  </w:divsChild>
                </w:div>
                <w:div w:id="1796754724">
                  <w:marLeft w:val="0"/>
                  <w:marRight w:val="0"/>
                  <w:marTop w:val="0"/>
                  <w:marBottom w:val="0"/>
                  <w:divBdr>
                    <w:top w:val="none" w:sz="0" w:space="0" w:color="auto"/>
                    <w:left w:val="none" w:sz="0" w:space="0" w:color="auto"/>
                    <w:bottom w:val="none" w:sz="0" w:space="0" w:color="auto"/>
                    <w:right w:val="none" w:sz="0" w:space="0" w:color="auto"/>
                  </w:divBdr>
                  <w:divsChild>
                    <w:div w:id="1411385437">
                      <w:marLeft w:val="0"/>
                      <w:marRight w:val="0"/>
                      <w:marTop w:val="0"/>
                      <w:marBottom w:val="0"/>
                      <w:divBdr>
                        <w:top w:val="none" w:sz="0" w:space="0" w:color="auto"/>
                        <w:left w:val="none" w:sz="0" w:space="0" w:color="auto"/>
                        <w:bottom w:val="none" w:sz="0" w:space="0" w:color="auto"/>
                        <w:right w:val="none" w:sz="0" w:space="0" w:color="auto"/>
                      </w:divBdr>
                    </w:div>
                  </w:divsChild>
                </w:div>
                <w:div w:id="1797526475">
                  <w:marLeft w:val="0"/>
                  <w:marRight w:val="0"/>
                  <w:marTop w:val="0"/>
                  <w:marBottom w:val="0"/>
                  <w:divBdr>
                    <w:top w:val="none" w:sz="0" w:space="0" w:color="auto"/>
                    <w:left w:val="none" w:sz="0" w:space="0" w:color="auto"/>
                    <w:bottom w:val="none" w:sz="0" w:space="0" w:color="auto"/>
                    <w:right w:val="none" w:sz="0" w:space="0" w:color="auto"/>
                  </w:divBdr>
                  <w:divsChild>
                    <w:div w:id="398790026">
                      <w:marLeft w:val="0"/>
                      <w:marRight w:val="0"/>
                      <w:marTop w:val="0"/>
                      <w:marBottom w:val="0"/>
                      <w:divBdr>
                        <w:top w:val="none" w:sz="0" w:space="0" w:color="auto"/>
                        <w:left w:val="none" w:sz="0" w:space="0" w:color="auto"/>
                        <w:bottom w:val="none" w:sz="0" w:space="0" w:color="auto"/>
                        <w:right w:val="none" w:sz="0" w:space="0" w:color="auto"/>
                      </w:divBdr>
                    </w:div>
                  </w:divsChild>
                </w:div>
                <w:div w:id="1798794079">
                  <w:marLeft w:val="0"/>
                  <w:marRight w:val="0"/>
                  <w:marTop w:val="0"/>
                  <w:marBottom w:val="0"/>
                  <w:divBdr>
                    <w:top w:val="none" w:sz="0" w:space="0" w:color="auto"/>
                    <w:left w:val="none" w:sz="0" w:space="0" w:color="auto"/>
                    <w:bottom w:val="none" w:sz="0" w:space="0" w:color="auto"/>
                    <w:right w:val="none" w:sz="0" w:space="0" w:color="auto"/>
                  </w:divBdr>
                  <w:divsChild>
                    <w:div w:id="413166229">
                      <w:marLeft w:val="0"/>
                      <w:marRight w:val="0"/>
                      <w:marTop w:val="0"/>
                      <w:marBottom w:val="0"/>
                      <w:divBdr>
                        <w:top w:val="none" w:sz="0" w:space="0" w:color="auto"/>
                        <w:left w:val="none" w:sz="0" w:space="0" w:color="auto"/>
                        <w:bottom w:val="none" w:sz="0" w:space="0" w:color="auto"/>
                        <w:right w:val="none" w:sz="0" w:space="0" w:color="auto"/>
                      </w:divBdr>
                    </w:div>
                  </w:divsChild>
                </w:div>
                <w:div w:id="1799105593">
                  <w:marLeft w:val="0"/>
                  <w:marRight w:val="0"/>
                  <w:marTop w:val="0"/>
                  <w:marBottom w:val="0"/>
                  <w:divBdr>
                    <w:top w:val="none" w:sz="0" w:space="0" w:color="auto"/>
                    <w:left w:val="none" w:sz="0" w:space="0" w:color="auto"/>
                    <w:bottom w:val="none" w:sz="0" w:space="0" w:color="auto"/>
                    <w:right w:val="none" w:sz="0" w:space="0" w:color="auto"/>
                  </w:divBdr>
                  <w:divsChild>
                    <w:div w:id="294609059">
                      <w:marLeft w:val="0"/>
                      <w:marRight w:val="0"/>
                      <w:marTop w:val="0"/>
                      <w:marBottom w:val="0"/>
                      <w:divBdr>
                        <w:top w:val="none" w:sz="0" w:space="0" w:color="auto"/>
                        <w:left w:val="none" w:sz="0" w:space="0" w:color="auto"/>
                        <w:bottom w:val="none" w:sz="0" w:space="0" w:color="auto"/>
                        <w:right w:val="none" w:sz="0" w:space="0" w:color="auto"/>
                      </w:divBdr>
                    </w:div>
                  </w:divsChild>
                </w:div>
                <w:div w:id="1799910148">
                  <w:marLeft w:val="0"/>
                  <w:marRight w:val="0"/>
                  <w:marTop w:val="0"/>
                  <w:marBottom w:val="0"/>
                  <w:divBdr>
                    <w:top w:val="none" w:sz="0" w:space="0" w:color="auto"/>
                    <w:left w:val="none" w:sz="0" w:space="0" w:color="auto"/>
                    <w:bottom w:val="none" w:sz="0" w:space="0" w:color="auto"/>
                    <w:right w:val="none" w:sz="0" w:space="0" w:color="auto"/>
                  </w:divBdr>
                  <w:divsChild>
                    <w:div w:id="597830738">
                      <w:marLeft w:val="0"/>
                      <w:marRight w:val="0"/>
                      <w:marTop w:val="0"/>
                      <w:marBottom w:val="0"/>
                      <w:divBdr>
                        <w:top w:val="none" w:sz="0" w:space="0" w:color="auto"/>
                        <w:left w:val="none" w:sz="0" w:space="0" w:color="auto"/>
                        <w:bottom w:val="none" w:sz="0" w:space="0" w:color="auto"/>
                        <w:right w:val="none" w:sz="0" w:space="0" w:color="auto"/>
                      </w:divBdr>
                    </w:div>
                  </w:divsChild>
                </w:div>
                <w:div w:id="1801919571">
                  <w:marLeft w:val="0"/>
                  <w:marRight w:val="0"/>
                  <w:marTop w:val="0"/>
                  <w:marBottom w:val="0"/>
                  <w:divBdr>
                    <w:top w:val="none" w:sz="0" w:space="0" w:color="auto"/>
                    <w:left w:val="none" w:sz="0" w:space="0" w:color="auto"/>
                    <w:bottom w:val="none" w:sz="0" w:space="0" w:color="auto"/>
                    <w:right w:val="none" w:sz="0" w:space="0" w:color="auto"/>
                  </w:divBdr>
                  <w:divsChild>
                    <w:div w:id="426577357">
                      <w:marLeft w:val="0"/>
                      <w:marRight w:val="0"/>
                      <w:marTop w:val="0"/>
                      <w:marBottom w:val="0"/>
                      <w:divBdr>
                        <w:top w:val="none" w:sz="0" w:space="0" w:color="auto"/>
                        <w:left w:val="none" w:sz="0" w:space="0" w:color="auto"/>
                        <w:bottom w:val="none" w:sz="0" w:space="0" w:color="auto"/>
                        <w:right w:val="none" w:sz="0" w:space="0" w:color="auto"/>
                      </w:divBdr>
                    </w:div>
                  </w:divsChild>
                </w:div>
                <w:div w:id="1802193219">
                  <w:marLeft w:val="0"/>
                  <w:marRight w:val="0"/>
                  <w:marTop w:val="0"/>
                  <w:marBottom w:val="0"/>
                  <w:divBdr>
                    <w:top w:val="none" w:sz="0" w:space="0" w:color="auto"/>
                    <w:left w:val="none" w:sz="0" w:space="0" w:color="auto"/>
                    <w:bottom w:val="none" w:sz="0" w:space="0" w:color="auto"/>
                    <w:right w:val="none" w:sz="0" w:space="0" w:color="auto"/>
                  </w:divBdr>
                  <w:divsChild>
                    <w:div w:id="824392684">
                      <w:marLeft w:val="0"/>
                      <w:marRight w:val="0"/>
                      <w:marTop w:val="0"/>
                      <w:marBottom w:val="0"/>
                      <w:divBdr>
                        <w:top w:val="none" w:sz="0" w:space="0" w:color="auto"/>
                        <w:left w:val="none" w:sz="0" w:space="0" w:color="auto"/>
                        <w:bottom w:val="none" w:sz="0" w:space="0" w:color="auto"/>
                        <w:right w:val="none" w:sz="0" w:space="0" w:color="auto"/>
                      </w:divBdr>
                    </w:div>
                  </w:divsChild>
                </w:div>
                <w:div w:id="1802458182">
                  <w:marLeft w:val="0"/>
                  <w:marRight w:val="0"/>
                  <w:marTop w:val="0"/>
                  <w:marBottom w:val="0"/>
                  <w:divBdr>
                    <w:top w:val="none" w:sz="0" w:space="0" w:color="auto"/>
                    <w:left w:val="none" w:sz="0" w:space="0" w:color="auto"/>
                    <w:bottom w:val="none" w:sz="0" w:space="0" w:color="auto"/>
                    <w:right w:val="none" w:sz="0" w:space="0" w:color="auto"/>
                  </w:divBdr>
                  <w:divsChild>
                    <w:div w:id="122505474">
                      <w:marLeft w:val="0"/>
                      <w:marRight w:val="0"/>
                      <w:marTop w:val="0"/>
                      <w:marBottom w:val="0"/>
                      <w:divBdr>
                        <w:top w:val="none" w:sz="0" w:space="0" w:color="auto"/>
                        <w:left w:val="none" w:sz="0" w:space="0" w:color="auto"/>
                        <w:bottom w:val="none" w:sz="0" w:space="0" w:color="auto"/>
                        <w:right w:val="none" w:sz="0" w:space="0" w:color="auto"/>
                      </w:divBdr>
                    </w:div>
                  </w:divsChild>
                </w:div>
                <w:div w:id="1806698196">
                  <w:marLeft w:val="0"/>
                  <w:marRight w:val="0"/>
                  <w:marTop w:val="0"/>
                  <w:marBottom w:val="0"/>
                  <w:divBdr>
                    <w:top w:val="none" w:sz="0" w:space="0" w:color="auto"/>
                    <w:left w:val="none" w:sz="0" w:space="0" w:color="auto"/>
                    <w:bottom w:val="none" w:sz="0" w:space="0" w:color="auto"/>
                    <w:right w:val="none" w:sz="0" w:space="0" w:color="auto"/>
                  </w:divBdr>
                  <w:divsChild>
                    <w:div w:id="166555291">
                      <w:marLeft w:val="0"/>
                      <w:marRight w:val="0"/>
                      <w:marTop w:val="0"/>
                      <w:marBottom w:val="0"/>
                      <w:divBdr>
                        <w:top w:val="none" w:sz="0" w:space="0" w:color="auto"/>
                        <w:left w:val="none" w:sz="0" w:space="0" w:color="auto"/>
                        <w:bottom w:val="none" w:sz="0" w:space="0" w:color="auto"/>
                        <w:right w:val="none" w:sz="0" w:space="0" w:color="auto"/>
                      </w:divBdr>
                    </w:div>
                  </w:divsChild>
                </w:div>
                <w:div w:id="1807505134">
                  <w:marLeft w:val="0"/>
                  <w:marRight w:val="0"/>
                  <w:marTop w:val="0"/>
                  <w:marBottom w:val="0"/>
                  <w:divBdr>
                    <w:top w:val="none" w:sz="0" w:space="0" w:color="auto"/>
                    <w:left w:val="none" w:sz="0" w:space="0" w:color="auto"/>
                    <w:bottom w:val="none" w:sz="0" w:space="0" w:color="auto"/>
                    <w:right w:val="none" w:sz="0" w:space="0" w:color="auto"/>
                  </w:divBdr>
                  <w:divsChild>
                    <w:div w:id="1116020637">
                      <w:marLeft w:val="0"/>
                      <w:marRight w:val="0"/>
                      <w:marTop w:val="0"/>
                      <w:marBottom w:val="0"/>
                      <w:divBdr>
                        <w:top w:val="none" w:sz="0" w:space="0" w:color="auto"/>
                        <w:left w:val="none" w:sz="0" w:space="0" w:color="auto"/>
                        <w:bottom w:val="none" w:sz="0" w:space="0" w:color="auto"/>
                        <w:right w:val="none" w:sz="0" w:space="0" w:color="auto"/>
                      </w:divBdr>
                    </w:div>
                  </w:divsChild>
                </w:div>
                <w:div w:id="1807620064">
                  <w:marLeft w:val="0"/>
                  <w:marRight w:val="0"/>
                  <w:marTop w:val="0"/>
                  <w:marBottom w:val="0"/>
                  <w:divBdr>
                    <w:top w:val="none" w:sz="0" w:space="0" w:color="auto"/>
                    <w:left w:val="none" w:sz="0" w:space="0" w:color="auto"/>
                    <w:bottom w:val="none" w:sz="0" w:space="0" w:color="auto"/>
                    <w:right w:val="none" w:sz="0" w:space="0" w:color="auto"/>
                  </w:divBdr>
                  <w:divsChild>
                    <w:div w:id="927230402">
                      <w:marLeft w:val="0"/>
                      <w:marRight w:val="0"/>
                      <w:marTop w:val="0"/>
                      <w:marBottom w:val="0"/>
                      <w:divBdr>
                        <w:top w:val="none" w:sz="0" w:space="0" w:color="auto"/>
                        <w:left w:val="none" w:sz="0" w:space="0" w:color="auto"/>
                        <w:bottom w:val="none" w:sz="0" w:space="0" w:color="auto"/>
                        <w:right w:val="none" w:sz="0" w:space="0" w:color="auto"/>
                      </w:divBdr>
                    </w:div>
                  </w:divsChild>
                </w:div>
                <w:div w:id="1808694873">
                  <w:marLeft w:val="0"/>
                  <w:marRight w:val="0"/>
                  <w:marTop w:val="0"/>
                  <w:marBottom w:val="0"/>
                  <w:divBdr>
                    <w:top w:val="none" w:sz="0" w:space="0" w:color="auto"/>
                    <w:left w:val="none" w:sz="0" w:space="0" w:color="auto"/>
                    <w:bottom w:val="none" w:sz="0" w:space="0" w:color="auto"/>
                    <w:right w:val="none" w:sz="0" w:space="0" w:color="auto"/>
                  </w:divBdr>
                  <w:divsChild>
                    <w:div w:id="1486628816">
                      <w:marLeft w:val="0"/>
                      <w:marRight w:val="0"/>
                      <w:marTop w:val="0"/>
                      <w:marBottom w:val="0"/>
                      <w:divBdr>
                        <w:top w:val="none" w:sz="0" w:space="0" w:color="auto"/>
                        <w:left w:val="none" w:sz="0" w:space="0" w:color="auto"/>
                        <w:bottom w:val="none" w:sz="0" w:space="0" w:color="auto"/>
                        <w:right w:val="none" w:sz="0" w:space="0" w:color="auto"/>
                      </w:divBdr>
                    </w:div>
                  </w:divsChild>
                </w:div>
                <w:div w:id="1809278043">
                  <w:marLeft w:val="0"/>
                  <w:marRight w:val="0"/>
                  <w:marTop w:val="0"/>
                  <w:marBottom w:val="0"/>
                  <w:divBdr>
                    <w:top w:val="none" w:sz="0" w:space="0" w:color="auto"/>
                    <w:left w:val="none" w:sz="0" w:space="0" w:color="auto"/>
                    <w:bottom w:val="none" w:sz="0" w:space="0" w:color="auto"/>
                    <w:right w:val="none" w:sz="0" w:space="0" w:color="auto"/>
                  </w:divBdr>
                  <w:divsChild>
                    <w:div w:id="1445227050">
                      <w:marLeft w:val="0"/>
                      <w:marRight w:val="0"/>
                      <w:marTop w:val="0"/>
                      <w:marBottom w:val="0"/>
                      <w:divBdr>
                        <w:top w:val="none" w:sz="0" w:space="0" w:color="auto"/>
                        <w:left w:val="none" w:sz="0" w:space="0" w:color="auto"/>
                        <w:bottom w:val="none" w:sz="0" w:space="0" w:color="auto"/>
                        <w:right w:val="none" w:sz="0" w:space="0" w:color="auto"/>
                      </w:divBdr>
                    </w:div>
                  </w:divsChild>
                </w:div>
                <w:div w:id="1809391965">
                  <w:marLeft w:val="0"/>
                  <w:marRight w:val="0"/>
                  <w:marTop w:val="0"/>
                  <w:marBottom w:val="0"/>
                  <w:divBdr>
                    <w:top w:val="none" w:sz="0" w:space="0" w:color="auto"/>
                    <w:left w:val="none" w:sz="0" w:space="0" w:color="auto"/>
                    <w:bottom w:val="none" w:sz="0" w:space="0" w:color="auto"/>
                    <w:right w:val="none" w:sz="0" w:space="0" w:color="auto"/>
                  </w:divBdr>
                  <w:divsChild>
                    <w:div w:id="1479690541">
                      <w:marLeft w:val="0"/>
                      <w:marRight w:val="0"/>
                      <w:marTop w:val="0"/>
                      <w:marBottom w:val="0"/>
                      <w:divBdr>
                        <w:top w:val="none" w:sz="0" w:space="0" w:color="auto"/>
                        <w:left w:val="none" w:sz="0" w:space="0" w:color="auto"/>
                        <w:bottom w:val="none" w:sz="0" w:space="0" w:color="auto"/>
                        <w:right w:val="none" w:sz="0" w:space="0" w:color="auto"/>
                      </w:divBdr>
                    </w:div>
                  </w:divsChild>
                </w:div>
                <w:div w:id="1810050730">
                  <w:marLeft w:val="0"/>
                  <w:marRight w:val="0"/>
                  <w:marTop w:val="0"/>
                  <w:marBottom w:val="0"/>
                  <w:divBdr>
                    <w:top w:val="none" w:sz="0" w:space="0" w:color="auto"/>
                    <w:left w:val="none" w:sz="0" w:space="0" w:color="auto"/>
                    <w:bottom w:val="none" w:sz="0" w:space="0" w:color="auto"/>
                    <w:right w:val="none" w:sz="0" w:space="0" w:color="auto"/>
                  </w:divBdr>
                  <w:divsChild>
                    <w:div w:id="864096957">
                      <w:marLeft w:val="0"/>
                      <w:marRight w:val="0"/>
                      <w:marTop w:val="0"/>
                      <w:marBottom w:val="0"/>
                      <w:divBdr>
                        <w:top w:val="none" w:sz="0" w:space="0" w:color="auto"/>
                        <w:left w:val="none" w:sz="0" w:space="0" w:color="auto"/>
                        <w:bottom w:val="none" w:sz="0" w:space="0" w:color="auto"/>
                        <w:right w:val="none" w:sz="0" w:space="0" w:color="auto"/>
                      </w:divBdr>
                    </w:div>
                  </w:divsChild>
                </w:div>
                <w:div w:id="1811088818">
                  <w:marLeft w:val="0"/>
                  <w:marRight w:val="0"/>
                  <w:marTop w:val="0"/>
                  <w:marBottom w:val="0"/>
                  <w:divBdr>
                    <w:top w:val="none" w:sz="0" w:space="0" w:color="auto"/>
                    <w:left w:val="none" w:sz="0" w:space="0" w:color="auto"/>
                    <w:bottom w:val="none" w:sz="0" w:space="0" w:color="auto"/>
                    <w:right w:val="none" w:sz="0" w:space="0" w:color="auto"/>
                  </w:divBdr>
                  <w:divsChild>
                    <w:div w:id="1223978385">
                      <w:marLeft w:val="0"/>
                      <w:marRight w:val="0"/>
                      <w:marTop w:val="0"/>
                      <w:marBottom w:val="0"/>
                      <w:divBdr>
                        <w:top w:val="none" w:sz="0" w:space="0" w:color="auto"/>
                        <w:left w:val="none" w:sz="0" w:space="0" w:color="auto"/>
                        <w:bottom w:val="none" w:sz="0" w:space="0" w:color="auto"/>
                        <w:right w:val="none" w:sz="0" w:space="0" w:color="auto"/>
                      </w:divBdr>
                    </w:div>
                  </w:divsChild>
                </w:div>
                <w:div w:id="1811942139">
                  <w:marLeft w:val="0"/>
                  <w:marRight w:val="0"/>
                  <w:marTop w:val="0"/>
                  <w:marBottom w:val="0"/>
                  <w:divBdr>
                    <w:top w:val="none" w:sz="0" w:space="0" w:color="auto"/>
                    <w:left w:val="none" w:sz="0" w:space="0" w:color="auto"/>
                    <w:bottom w:val="none" w:sz="0" w:space="0" w:color="auto"/>
                    <w:right w:val="none" w:sz="0" w:space="0" w:color="auto"/>
                  </w:divBdr>
                  <w:divsChild>
                    <w:div w:id="1868061358">
                      <w:marLeft w:val="0"/>
                      <w:marRight w:val="0"/>
                      <w:marTop w:val="0"/>
                      <w:marBottom w:val="0"/>
                      <w:divBdr>
                        <w:top w:val="none" w:sz="0" w:space="0" w:color="auto"/>
                        <w:left w:val="none" w:sz="0" w:space="0" w:color="auto"/>
                        <w:bottom w:val="none" w:sz="0" w:space="0" w:color="auto"/>
                        <w:right w:val="none" w:sz="0" w:space="0" w:color="auto"/>
                      </w:divBdr>
                    </w:div>
                  </w:divsChild>
                </w:div>
                <w:div w:id="1813055662">
                  <w:marLeft w:val="0"/>
                  <w:marRight w:val="0"/>
                  <w:marTop w:val="0"/>
                  <w:marBottom w:val="0"/>
                  <w:divBdr>
                    <w:top w:val="none" w:sz="0" w:space="0" w:color="auto"/>
                    <w:left w:val="none" w:sz="0" w:space="0" w:color="auto"/>
                    <w:bottom w:val="none" w:sz="0" w:space="0" w:color="auto"/>
                    <w:right w:val="none" w:sz="0" w:space="0" w:color="auto"/>
                  </w:divBdr>
                  <w:divsChild>
                    <w:div w:id="1285498018">
                      <w:marLeft w:val="0"/>
                      <w:marRight w:val="0"/>
                      <w:marTop w:val="0"/>
                      <w:marBottom w:val="0"/>
                      <w:divBdr>
                        <w:top w:val="none" w:sz="0" w:space="0" w:color="auto"/>
                        <w:left w:val="none" w:sz="0" w:space="0" w:color="auto"/>
                        <w:bottom w:val="none" w:sz="0" w:space="0" w:color="auto"/>
                        <w:right w:val="none" w:sz="0" w:space="0" w:color="auto"/>
                      </w:divBdr>
                    </w:div>
                  </w:divsChild>
                </w:div>
                <w:div w:id="1813517781">
                  <w:marLeft w:val="0"/>
                  <w:marRight w:val="0"/>
                  <w:marTop w:val="0"/>
                  <w:marBottom w:val="0"/>
                  <w:divBdr>
                    <w:top w:val="none" w:sz="0" w:space="0" w:color="auto"/>
                    <w:left w:val="none" w:sz="0" w:space="0" w:color="auto"/>
                    <w:bottom w:val="none" w:sz="0" w:space="0" w:color="auto"/>
                    <w:right w:val="none" w:sz="0" w:space="0" w:color="auto"/>
                  </w:divBdr>
                  <w:divsChild>
                    <w:div w:id="1496728744">
                      <w:marLeft w:val="0"/>
                      <w:marRight w:val="0"/>
                      <w:marTop w:val="0"/>
                      <w:marBottom w:val="0"/>
                      <w:divBdr>
                        <w:top w:val="none" w:sz="0" w:space="0" w:color="auto"/>
                        <w:left w:val="none" w:sz="0" w:space="0" w:color="auto"/>
                        <w:bottom w:val="none" w:sz="0" w:space="0" w:color="auto"/>
                        <w:right w:val="none" w:sz="0" w:space="0" w:color="auto"/>
                      </w:divBdr>
                    </w:div>
                  </w:divsChild>
                </w:div>
                <w:div w:id="1814910396">
                  <w:marLeft w:val="0"/>
                  <w:marRight w:val="0"/>
                  <w:marTop w:val="0"/>
                  <w:marBottom w:val="0"/>
                  <w:divBdr>
                    <w:top w:val="none" w:sz="0" w:space="0" w:color="auto"/>
                    <w:left w:val="none" w:sz="0" w:space="0" w:color="auto"/>
                    <w:bottom w:val="none" w:sz="0" w:space="0" w:color="auto"/>
                    <w:right w:val="none" w:sz="0" w:space="0" w:color="auto"/>
                  </w:divBdr>
                  <w:divsChild>
                    <w:div w:id="854926445">
                      <w:marLeft w:val="0"/>
                      <w:marRight w:val="0"/>
                      <w:marTop w:val="0"/>
                      <w:marBottom w:val="0"/>
                      <w:divBdr>
                        <w:top w:val="none" w:sz="0" w:space="0" w:color="auto"/>
                        <w:left w:val="none" w:sz="0" w:space="0" w:color="auto"/>
                        <w:bottom w:val="none" w:sz="0" w:space="0" w:color="auto"/>
                        <w:right w:val="none" w:sz="0" w:space="0" w:color="auto"/>
                      </w:divBdr>
                    </w:div>
                  </w:divsChild>
                </w:div>
                <w:div w:id="1816725985">
                  <w:marLeft w:val="0"/>
                  <w:marRight w:val="0"/>
                  <w:marTop w:val="0"/>
                  <w:marBottom w:val="0"/>
                  <w:divBdr>
                    <w:top w:val="none" w:sz="0" w:space="0" w:color="auto"/>
                    <w:left w:val="none" w:sz="0" w:space="0" w:color="auto"/>
                    <w:bottom w:val="none" w:sz="0" w:space="0" w:color="auto"/>
                    <w:right w:val="none" w:sz="0" w:space="0" w:color="auto"/>
                  </w:divBdr>
                  <w:divsChild>
                    <w:div w:id="1969242870">
                      <w:marLeft w:val="0"/>
                      <w:marRight w:val="0"/>
                      <w:marTop w:val="0"/>
                      <w:marBottom w:val="0"/>
                      <w:divBdr>
                        <w:top w:val="none" w:sz="0" w:space="0" w:color="auto"/>
                        <w:left w:val="none" w:sz="0" w:space="0" w:color="auto"/>
                        <w:bottom w:val="none" w:sz="0" w:space="0" w:color="auto"/>
                        <w:right w:val="none" w:sz="0" w:space="0" w:color="auto"/>
                      </w:divBdr>
                    </w:div>
                  </w:divsChild>
                </w:div>
                <w:div w:id="1818692034">
                  <w:marLeft w:val="0"/>
                  <w:marRight w:val="0"/>
                  <w:marTop w:val="0"/>
                  <w:marBottom w:val="0"/>
                  <w:divBdr>
                    <w:top w:val="none" w:sz="0" w:space="0" w:color="auto"/>
                    <w:left w:val="none" w:sz="0" w:space="0" w:color="auto"/>
                    <w:bottom w:val="none" w:sz="0" w:space="0" w:color="auto"/>
                    <w:right w:val="none" w:sz="0" w:space="0" w:color="auto"/>
                  </w:divBdr>
                  <w:divsChild>
                    <w:div w:id="238517933">
                      <w:marLeft w:val="0"/>
                      <w:marRight w:val="0"/>
                      <w:marTop w:val="0"/>
                      <w:marBottom w:val="0"/>
                      <w:divBdr>
                        <w:top w:val="none" w:sz="0" w:space="0" w:color="auto"/>
                        <w:left w:val="none" w:sz="0" w:space="0" w:color="auto"/>
                        <w:bottom w:val="none" w:sz="0" w:space="0" w:color="auto"/>
                        <w:right w:val="none" w:sz="0" w:space="0" w:color="auto"/>
                      </w:divBdr>
                    </w:div>
                  </w:divsChild>
                </w:div>
                <w:div w:id="1819806228">
                  <w:marLeft w:val="0"/>
                  <w:marRight w:val="0"/>
                  <w:marTop w:val="0"/>
                  <w:marBottom w:val="0"/>
                  <w:divBdr>
                    <w:top w:val="none" w:sz="0" w:space="0" w:color="auto"/>
                    <w:left w:val="none" w:sz="0" w:space="0" w:color="auto"/>
                    <w:bottom w:val="none" w:sz="0" w:space="0" w:color="auto"/>
                    <w:right w:val="none" w:sz="0" w:space="0" w:color="auto"/>
                  </w:divBdr>
                  <w:divsChild>
                    <w:div w:id="1123302500">
                      <w:marLeft w:val="0"/>
                      <w:marRight w:val="0"/>
                      <w:marTop w:val="0"/>
                      <w:marBottom w:val="0"/>
                      <w:divBdr>
                        <w:top w:val="none" w:sz="0" w:space="0" w:color="auto"/>
                        <w:left w:val="none" w:sz="0" w:space="0" w:color="auto"/>
                        <w:bottom w:val="none" w:sz="0" w:space="0" w:color="auto"/>
                        <w:right w:val="none" w:sz="0" w:space="0" w:color="auto"/>
                      </w:divBdr>
                    </w:div>
                  </w:divsChild>
                </w:div>
                <w:div w:id="1820003426">
                  <w:marLeft w:val="0"/>
                  <w:marRight w:val="0"/>
                  <w:marTop w:val="0"/>
                  <w:marBottom w:val="0"/>
                  <w:divBdr>
                    <w:top w:val="none" w:sz="0" w:space="0" w:color="auto"/>
                    <w:left w:val="none" w:sz="0" w:space="0" w:color="auto"/>
                    <w:bottom w:val="none" w:sz="0" w:space="0" w:color="auto"/>
                    <w:right w:val="none" w:sz="0" w:space="0" w:color="auto"/>
                  </w:divBdr>
                  <w:divsChild>
                    <w:div w:id="733628290">
                      <w:marLeft w:val="0"/>
                      <w:marRight w:val="0"/>
                      <w:marTop w:val="0"/>
                      <w:marBottom w:val="0"/>
                      <w:divBdr>
                        <w:top w:val="none" w:sz="0" w:space="0" w:color="auto"/>
                        <w:left w:val="none" w:sz="0" w:space="0" w:color="auto"/>
                        <w:bottom w:val="none" w:sz="0" w:space="0" w:color="auto"/>
                        <w:right w:val="none" w:sz="0" w:space="0" w:color="auto"/>
                      </w:divBdr>
                    </w:div>
                  </w:divsChild>
                </w:div>
                <w:div w:id="1822695773">
                  <w:marLeft w:val="0"/>
                  <w:marRight w:val="0"/>
                  <w:marTop w:val="0"/>
                  <w:marBottom w:val="0"/>
                  <w:divBdr>
                    <w:top w:val="none" w:sz="0" w:space="0" w:color="auto"/>
                    <w:left w:val="none" w:sz="0" w:space="0" w:color="auto"/>
                    <w:bottom w:val="none" w:sz="0" w:space="0" w:color="auto"/>
                    <w:right w:val="none" w:sz="0" w:space="0" w:color="auto"/>
                  </w:divBdr>
                  <w:divsChild>
                    <w:div w:id="1663579009">
                      <w:marLeft w:val="0"/>
                      <w:marRight w:val="0"/>
                      <w:marTop w:val="0"/>
                      <w:marBottom w:val="0"/>
                      <w:divBdr>
                        <w:top w:val="none" w:sz="0" w:space="0" w:color="auto"/>
                        <w:left w:val="none" w:sz="0" w:space="0" w:color="auto"/>
                        <w:bottom w:val="none" w:sz="0" w:space="0" w:color="auto"/>
                        <w:right w:val="none" w:sz="0" w:space="0" w:color="auto"/>
                      </w:divBdr>
                    </w:div>
                  </w:divsChild>
                </w:div>
                <w:div w:id="1823042616">
                  <w:marLeft w:val="0"/>
                  <w:marRight w:val="0"/>
                  <w:marTop w:val="0"/>
                  <w:marBottom w:val="0"/>
                  <w:divBdr>
                    <w:top w:val="none" w:sz="0" w:space="0" w:color="auto"/>
                    <w:left w:val="none" w:sz="0" w:space="0" w:color="auto"/>
                    <w:bottom w:val="none" w:sz="0" w:space="0" w:color="auto"/>
                    <w:right w:val="none" w:sz="0" w:space="0" w:color="auto"/>
                  </w:divBdr>
                  <w:divsChild>
                    <w:div w:id="333610466">
                      <w:marLeft w:val="0"/>
                      <w:marRight w:val="0"/>
                      <w:marTop w:val="0"/>
                      <w:marBottom w:val="0"/>
                      <w:divBdr>
                        <w:top w:val="none" w:sz="0" w:space="0" w:color="auto"/>
                        <w:left w:val="none" w:sz="0" w:space="0" w:color="auto"/>
                        <w:bottom w:val="none" w:sz="0" w:space="0" w:color="auto"/>
                        <w:right w:val="none" w:sz="0" w:space="0" w:color="auto"/>
                      </w:divBdr>
                    </w:div>
                  </w:divsChild>
                </w:div>
                <w:div w:id="1823422704">
                  <w:marLeft w:val="0"/>
                  <w:marRight w:val="0"/>
                  <w:marTop w:val="0"/>
                  <w:marBottom w:val="0"/>
                  <w:divBdr>
                    <w:top w:val="none" w:sz="0" w:space="0" w:color="auto"/>
                    <w:left w:val="none" w:sz="0" w:space="0" w:color="auto"/>
                    <w:bottom w:val="none" w:sz="0" w:space="0" w:color="auto"/>
                    <w:right w:val="none" w:sz="0" w:space="0" w:color="auto"/>
                  </w:divBdr>
                  <w:divsChild>
                    <w:div w:id="2104452660">
                      <w:marLeft w:val="0"/>
                      <w:marRight w:val="0"/>
                      <w:marTop w:val="0"/>
                      <w:marBottom w:val="0"/>
                      <w:divBdr>
                        <w:top w:val="none" w:sz="0" w:space="0" w:color="auto"/>
                        <w:left w:val="none" w:sz="0" w:space="0" w:color="auto"/>
                        <w:bottom w:val="none" w:sz="0" w:space="0" w:color="auto"/>
                        <w:right w:val="none" w:sz="0" w:space="0" w:color="auto"/>
                      </w:divBdr>
                    </w:div>
                  </w:divsChild>
                </w:div>
                <w:div w:id="1823696144">
                  <w:marLeft w:val="0"/>
                  <w:marRight w:val="0"/>
                  <w:marTop w:val="0"/>
                  <w:marBottom w:val="0"/>
                  <w:divBdr>
                    <w:top w:val="none" w:sz="0" w:space="0" w:color="auto"/>
                    <w:left w:val="none" w:sz="0" w:space="0" w:color="auto"/>
                    <w:bottom w:val="none" w:sz="0" w:space="0" w:color="auto"/>
                    <w:right w:val="none" w:sz="0" w:space="0" w:color="auto"/>
                  </w:divBdr>
                  <w:divsChild>
                    <w:div w:id="1934897942">
                      <w:marLeft w:val="0"/>
                      <w:marRight w:val="0"/>
                      <w:marTop w:val="0"/>
                      <w:marBottom w:val="0"/>
                      <w:divBdr>
                        <w:top w:val="none" w:sz="0" w:space="0" w:color="auto"/>
                        <w:left w:val="none" w:sz="0" w:space="0" w:color="auto"/>
                        <w:bottom w:val="none" w:sz="0" w:space="0" w:color="auto"/>
                        <w:right w:val="none" w:sz="0" w:space="0" w:color="auto"/>
                      </w:divBdr>
                    </w:div>
                  </w:divsChild>
                </w:div>
                <w:div w:id="1824010163">
                  <w:marLeft w:val="0"/>
                  <w:marRight w:val="0"/>
                  <w:marTop w:val="0"/>
                  <w:marBottom w:val="0"/>
                  <w:divBdr>
                    <w:top w:val="none" w:sz="0" w:space="0" w:color="auto"/>
                    <w:left w:val="none" w:sz="0" w:space="0" w:color="auto"/>
                    <w:bottom w:val="none" w:sz="0" w:space="0" w:color="auto"/>
                    <w:right w:val="none" w:sz="0" w:space="0" w:color="auto"/>
                  </w:divBdr>
                  <w:divsChild>
                    <w:div w:id="1957325030">
                      <w:marLeft w:val="0"/>
                      <w:marRight w:val="0"/>
                      <w:marTop w:val="0"/>
                      <w:marBottom w:val="0"/>
                      <w:divBdr>
                        <w:top w:val="none" w:sz="0" w:space="0" w:color="auto"/>
                        <w:left w:val="none" w:sz="0" w:space="0" w:color="auto"/>
                        <w:bottom w:val="none" w:sz="0" w:space="0" w:color="auto"/>
                        <w:right w:val="none" w:sz="0" w:space="0" w:color="auto"/>
                      </w:divBdr>
                    </w:div>
                  </w:divsChild>
                </w:div>
                <w:div w:id="1824617474">
                  <w:marLeft w:val="0"/>
                  <w:marRight w:val="0"/>
                  <w:marTop w:val="0"/>
                  <w:marBottom w:val="0"/>
                  <w:divBdr>
                    <w:top w:val="none" w:sz="0" w:space="0" w:color="auto"/>
                    <w:left w:val="none" w:sz="0" w:space="0" w:color="auto"/>
                    <w:bottom w:val="none" w:sz="0" w:space="0" w:color="auto"/>
                    <w:right w:val="none" w:sz="0" w:space="0" w:color="auto"/>
                  </w:divBdr>
                  <w:divsChild>
                    <w:div w:id="431975381">
                      <w:marLeft w:val="0"/>
                      <w:marRight w:val="0"/>
                      <w:marTop w:val="0"/>
                      <w:marBottom w:val="0"/>
                      <w:divBdr>
                        <w:top w:val="none" w:sz="0" w:space="0" w:color="auto"/>
                        <w:left w:val="none" w:sz="0" w:space="0" w:color="auto"/>
                        <w:bottom w:val="none" w:sz="0" w:space="0" w:color="auto"/>
                        <w:right w:val="none" w:sz="0" w:space="0" w:color="auto"/>
                      </w:divBdr>
                    </w:div>
                  </w:divsChild>
                </w:div>
                <w:div w:id="1826432420">
                  <w:marLeft w:val="0"/>
                  <w:marRight w:val="0"/>
                  <w:marTop w:val="0"/>
                  <w:marBottom w:val="0"/>
                  <w:divBdr>
                    <w:top w:val="none" w:sz="0" w:space="0" w:color="auto"/>
                    <w:left w:val="none" w:sz="0" w:space="0" w:color="auto"/>
                    <w:bottom w:val="none" w:sz="0" w:space="0" w:color="auto"/>
                    <w:right w:val="none" w:sz="0" w:space="0" w:color="auto"/>
                  </w:divBdr>
                  <w:divsChild>
                    <w:div w:id="817645259">
                      <w:marLeft w:val="0"/>
                      <w:marRight w:val="0"/>
                      <w:marTop w:val="0"/>
                      <w:marBottom w:val="0"/>
                      <w:divBdr>
                        <w:top w:val="none" w:sz="0" w:space="0" w:color="auto"/>
                        <w:left w:val="none" w:sz="0" w:space="0" w:color="auto"/>
                        <w:bottom w:val="none" w:sz="0" w:space="0" w:color="auto"/>
                        <w:right w:val="none" w:sz="0" w:space="0" w:color="auto"/>
                      </w:divBdr>
                    </w:div>
                  </w:divsChild>
                </w:div>
                <w:div w:id="1828786167">
                  <w:marLeft w:val="0"/>
                  <w:marRight w:val="0"/>
                  <w:marTop w:val="0"/>
                  <w:marBottom w:val="0"/>
                  <w:divBdr>
                    <w:top w:val="none" w:sz="0" w:space="0" w:color="auto"/>
                    <w:left w:val="none" w:sz="0" w:space="0" w:color="auto"/>
                    <w:bottom w:val="none" w:sz="0" w:space="0" w:color="auto"/>
                    <w:right w:val="none" w:sz="0" w:space="0" w:color="auto"/>
                  </w:divBdr>
                  <w:divsChild>
                    <w:div w:id="348990063">
                      <w:marLeft w:val="0"/>
                      <w:marRight w:val="0"/>
                      <w:marTop w:val="0"/>
                      <w:marBottom w:val="0"/>
                      <w:divBdr>
                        <w:top w:val="none" w:sz="0" w:space="0" w:color="auto"/>
                        <w:left w:val="none" w:sz="0" w:space="0" w:color="auto"/>
                        <w:bottom w:val="none" w:sz="0" w:space="0" w:color="auto"/>
                        <w:right w:val="none" w:sz="0" w:space="0" w:color="auto"/>
                      </w:divBdr>
                    </w:div>
                  </w:divsChild>
                </w:div>
                <w:div w:id="1829009853">
                  <w:marLeft w:val="0"/>
                  <w:marRight w:val="0"/>
                  <w:marTop w:val="0"/>
                  <w:marBottom w:val="0"/>
                  <w:divBdr>
                    <w:top w:val="none" w:sz="0" w:space="0" w:color="auto"/>
                    <w:left w:val="none" w:sz="0" w:space="0" w:color="auto"/>
                    <w:bottom w:val="none" w:sz="0" w:space="0" w:color="auto"/>
                    <w:right w:val="none" w:sz="0" w:space="0" w:color="auto"/>
                  </w:divBdr>
                  <w:divsChild>
                    <w:div w:id="1084227657">
                      <w:marLeft w:val="0"/>
                      <w:marRight w:val="0"/>
                      <w:marTop w:val="0"/>
                      <w:marBottom w:val="0"/>
                      <w:divBdr>
                        <w:top w:val="none" w:sz="0" w:space="0" w:color="auto"/>
                        <w:left w:val="none" w:sz="0" w:space="0" w:color="auto"/>
                        <w:bottom w:val="none" w:sz="0" w:space="0" w:color="auto"/>
                        <w:right w:val="none" w:sz="0" w:space="0" w:color="auto"/>
                      </w:divBdr>
                    </w:div>
                  </w:divsChild>
                </w:div>
                <w:div w:id="1830711370">
                  <w:marLeft w:val="0"/>
                  <w:marRight w:val="0"/>
                  <w:marTop w:val="0"/>
                  <w:marBottom w:val="0"/>
                  <w:divBdr>
                    <w:top w:val="none" w:sz="0" w:space="0" w:color="auto"/>
                    <w:left w:val="none" w:sz="0" w:space="0" w:color="auto"/>
                    <w:bottom w:val="none" w:sz="0" w:space="0" w:color="auto"/>
                    <w:right w:val="none" w:sz="0" w:space="0" w:color="auto"/>
                  </w:divBdr>
                  <w:divsChild>
                    <w:div w:id="1642811020">
                      <w:marLeft w:val="0"/>
                      <w:marRight w:val="0"/>
                      <w:marTop w:val="0"/>
                      <w:marBottom w:val="0"/>
                      <w:divBdr>
                        <w:top w:val="none" w:sz="0" w:space="0" w:color="auto"/>
                        <w:left w:val="none" w:sz="0" w:space="0" w:color="auto"/>
                        <w:bottom w:val="none" w:sz="0" w:space="0" w:color="auto"/>
                        <w:right w:val="none" w:sz="0" w:space="0" w:color="auto"/>
                      </w:divBdr>
                    </w:div>
                  </w:divsChild>
                </w:div>
                <w:div w:id="1832602311">
                  <w:marLeft w:val="0"/>
                  <w:marRight w:val="0"/>
                  <w:marTop w:val="0"/>
                  <w:marBottom w:val="0"/>
                  <w:divBdr>
                    <w:top w:val="none" w:sz="0" w:space="0" w:color="auto"/>
                    <w:left w:val="none" w:sz="0" w:space="0" w:color="auto"/>
                    <w:bottom w:val="none" w:sz="0" w:space="0" w:color="auto"/>
                    <w:right w:val="none" w:sz="0" w:space="0" w:color="auto"/>
                  </w:divBdr>
                  <w:divsChild>
                    <w:div w:id="25494985">
                      <w:marLeft w:val="0"/>
                      <w:marRight w:val="0"/>
                      <w:marTop w:val="0"/>
                      <w:marBottom w:val="0"/>
                      <w:divBdr>
                        <w:top w:val="none" w:sz="0" w:space="0" w:color="auto"/>
                        <w:left w:val="none" w:sz="0" w:space="0" w:color="auto"/>
                        <w:bottom w:val="none" w:sz="0" w:space="0" w:color="auto"/>
                        <w:right w:val="none" w:sz="0" w:space="0" w:color="auto"/>
                      </w:divBdr>
                    </w:div>
                  </w:divsChild>
                </w:div>
                <w:div w:id="1834681759">
                  <w:marLeft w:val="0"/>
                  <w:marRight w:val="0"/>
                  <w:marTop w:val="0"/>
                  <w:marBottom w:val="0"/>
                  <w:divBdr>
                    <w:top w:val="none" w:sz="0" w:space="0" w:color="auto"/>
                    <w:left w:val="none" w:sz="0" w:space="0" w:color="auto"/>
                    <w:bottom w:val="none" w:sz="0" w:space="0" w:color="auto"/>
                    <w:right w:val="none" w:sz="0" w:space="0" w:color="auto"/>
                  </w:divBdr>
                  <w:divsChild>
                    <w:div w:id="742989145">
                      <w:marLeft w:val="0"/>
                      <w:marRight w:val="0"/>
                      <w:marTop w:val="0"/>
                      <w:marBottom w:val="0"/>
                      <w:divBdr>
                        <w:top w:val="none" w:sz="0" w:space="0" w:color="auto"/>
                        <w:left w:val="none" w:sz="0" w:space="0" w:color="auto"/>
                        <w:bottom w:val="none" w:sz="0" w:space="0" w:color="auto"/>
                        <w:right w:val="none" w:sz="0" w:space="0" w:color="auto"/>
                      </w:divBdr>
                    </w:div>
                  </w:divsChild>
                </w:div>
                <w:div w:id="1835798266">
                  <w:marLeft w:val="0"/>
                  <w:marRight w:val="0"/>
                  <w:marTop w:val="0"/>
                  <w:marBottom w:val="0"/>
                  <w:divBdr>
                    <w:top w:val="none" w:sz="0" w:space="0" w:color="auto"/>
                    <w:left w:val="none" w:sz="0" w:space="0" w:color="auto"/>
                    <w:bottom w:val="none" w:sz="0" w:space="0" w:color="auto"/>
                    <w:right w:val="none" w:sz="0" w:space="0" w:color="auto"/>
                  </w:divBdr>
                  <w:divsChild>
                    <w:div w:id="1549075252">
                      <w:marLeft w:val="0"/>
                      <w:marRight w:val="0"/>
                      <w:marTop w:val="0"/>
                      <w:marBottom w:val="0"/>
                      <w:divBdr>
                        <w:top w:val="none" w:sz="0" w:space="0" w:color="auto"/>
                        <w:left w:val="none" w:sz="0" w:space="0" w:color="auto"/>
                        <w:bottom w:val="none" w:sz="0" w:space="0" w:color="auto"/>
                        <w:right w:val="none" w:sz="0" w:space="0" w:color="auto"/>
                      </w:divBdr>
                    </w:div>
                  </w:divsChild>
                </w:div>
                <w:div w:id="1837762402">
                  <w:marLeft w:val="0"/>
                  <w:marRight w:val="0"/>
                  <w:marTop w:val="0"/>
                  <w:marBottom w:val="0"/>
                  <w:divBdr>
                    <w:top w:val="none" w:sz="0" w:space="0" w:color="auto"/>
                    <w:left w:val="none" w:sz="0" w:space="0" w:color="auto"/>
                    <w:bottom w:val="none" w:sz="0" w:space="0" w:color="auto"/>
                    <w:right w:val="none" w:sz="0" w:space="0" w:color="auto"/>
                  </w:divBdr>
                  <w:divsChild>
                    <w:div w:id="1638412414">
                      <w:marLeft w:val="0"/>
                      <w:marRight w:val="0"/>
                      <w:marTop w:val="0"/>
                      <w:marBottom w:val="0"/>
                      <w:divBdr>
                        <w:top w:val="none" w:sz="0" w:space="0" w:color="auto"/>
                        <w:left w:val="none" w:sz="0" w:space="0" w:color="auto"/>
                        <w:bottom w:val="none" w:sz="0" w:space="0" w:color="auto"/>
                        <w:right w:val="none" w:sz="0" w:space="0" w:color="auto"/>
                      </w:divBdr>
                    </w:div>
                  </w:divsChild>
                </w:div>
                <w:div w:id="1838030639">
                  <w:marLeft w:val="0"/>
                  <w:marRight w:val="0"/>
                  <w:marTop w:val="0"/>
                  <w:marBottom w:val="0"/>
                  <w:divBdr>
                    <w:top w:val="none" w:sz="0" w:space="0" w:color="auto"/>
                    <w:left w:val="none" w:sz="0" w:space="0" w:color="auto"/>
                    <w:bottom w:val="none" w:sz="0" w:space="0" w:color="auto"/>
                    <w:right w:val="none" w:sz="0" w:space="0" w:color="auto"/>
                  </w:divBdr>
                  <w:divsChild>
                    <w:div w:id="835801764">
                      <w:marLeft w:val="0"/>
                      <w:marRight w:val="0"/>
                      <w:marTop w:val="0"/>
                      <w:marBottom w:val="0"/>
                      <w:divBdr>
                        <w:top w:val="none" w:sz="0" w:space="0" w:color="auto"/>
                        <w:left w:val="none" w:sz="0" w:space="0" w:color="auto"/>
                        <w:bottom w:val="none" w:sz="0" w:space="0" w:color="auto"/>
                        <w:right w:val="none" w:sz="0" w:space="0" w:color="auto"/>
                      </w:divBdr>
                    </w:div>
                  </w:divsChild>
                </w:div>
                <w:div w:id="1838761933">
                  <w:marLeft w:val="0"/>
                  <w:marRight w:val="0"/>
                  <w:marTop w:val="0"/>
                  <w:marBottom w:val="0"/>
                  <w:divBdr>
                    <w:top w:val="none" w:sz="0" w:space="0" w:color="auto"/>
                    <w:left w:val="none" w:sz="0" w:space="0" w:color="auto"/>
                    <w:bottom w:val="none" w:sz="0" w:space="0" w:color="auto"/>
                    <w:right w:val="none" w:sz="0" w:space="0" w:color="auto"/>
                  </w:divBdr>
                  <w:divsChild>
                    <w:div w:id="724180944">
                      <w:marLeft w:val="0"/>
                      <w:marRight w:val="0"/>
                      <w:marTop w:val="0"/>
                      <w:marBottom w:val="0"/>
                      <w:divBdr>
                        <w:top w:val="none" w:sz="0" w:space="0" w:color="auto"/>
                        <w:left w:val="none" w:sz="0" w:space="0" w:color="auto"/>
                        <w:bottom w:val="none" w:sz="0" w:space="0" w:color="auto"/>
                        <w:right w:val="none" w:sz="0" w:space="0" w:color="auto"/>
                      </w:divBdr>
                    </w:div>
                  </w:divsChild>
                </w:div>
                <w:div w:id="1838886788">
                  <w:marLeft w:val="0"/>
                  <w:marRight w:val="0"/>
                  <w:marTop w:val="0"/>
                  <w:marBottom w:val="0"/>
                  <w:divBdr>
                    <w:top w:val="none" w:sz="0" w:space="0" w:color="auto"/>
                    <w:left w:val="none" w:sz="0" w:space="0" w:color="auto"/>
                    <w:bottom w:val="none" w:sz="0" w:space="0" w:color="auto"/>
                    <w:right w:val="none" w:sz="0" w:space="0" w:color="auto"/>
                  </w:divBdr>
                  <w:divsChild>
                    <w:div w:id="1586767010">
                      <w:marLeft w:val="0"/>
                      <w:marRight w:val="0"/>
                      <w:marTop w:val="0"/>
                      <w:marBottom w:val="0"/>
                      <w:divBdr>
                        <w:top w:val="none" w:sz="0" w:space="0" w:color="auto"/>
                        <w:left w:val="none" w:sz="0" w:space="0" w:color="auto"/>
                        <w:bottom w:val="none" w:sz="0" w:space="0" w:color="auto"/>
                        <w:right w:val="none" w:sz="0" w:space="0" w:color="auto"/>
                      </w:divBdr>
                    </w:div>
                  </w:divsChild>
                </w:div>
                <w:div w:id="1838957785">
                  <w:marLeft w:val="0"/>
                  <w:marRight w:val="0"/>
                  <w:marTop w:val="0"/>
                  <w:marBottom w:val="0"/>
                  <w:divBdr>
                    <w:top w:val="none" w:sz="0" w:space="0" w:color="auto"/>
                    <w:left w:val="none" w:sz="0" w:space="0" w:color="auto"/>
                    <w:bottom w:val="none" w:sz="0" w:space="0" w:color="auto"/>
                    <w:right w:val="none" w:sz="0" w:space="0" w:color="auto"/>
                  </w:divBdr>
                  <w:divsChild>
                    <w:div w:id="416753526">
                      <w:marLeft w:val="0"/>
                      <w:marRight w:val="0"/>
                      <w:marTop w:val="0"/>
                      <w:marBottom w:val="0"/>
                      <w:divBdr>
                        <w:top w:val="none" w:sz="0" w:space="0" w:color="auto"/>
                        <w:left w:val="none" w:sz="0" w:space="0" w:color="auto"/>
                        <w:bottom w:val="none" w:sz="0" w:space="0" w:color="auto"/>
                        <w:right w:val="none" w:sz="0" w:space="0" w:color="auto"/>
                      </w:divBdr>
                    </w:div>
                  </w:divsChild>
                </w:div>
                <w:div w:id="1839224195">
                  <w:marLeft w:val="0"/>
                  <w:marRight w:val="0"/>
                  <w:marTop w:val="0"/>
                  <w:marBottom w:val="0"/>
                  <w:divBdr>
                    <w:top w:val="none" w:sz="0" w:space="0" w:color="auto"/>
                    <w:left w:val="none" w:sz="0" w:space="0" w:color="auto"/>
                    <w:bottom w:val="none" w:sz="0" w:space="0" w:color="auto"/>
                    <w:right w:val="none" w:sz="0" w:space="0" w:color="auto"/>
                  </w:divBdr>
                  <w:divsChild>
                    <w:div w:id="1673533217">
                      <w:marLeft w:val="0"/>
                      <w:marRight w:val="0"/>
                      <w:marTop w:val="0"/>
                      <w:marBottom w:val="0"/>
                      <w:divBdr>
                        <w:top w:val="none" w:sz="0" w:space="0" w:color="auto"/>
                        <w:left w:val="none" w:sz="0" w:space="0" w:color="auto"/>
                        <w:bottom w:val="none" w:sz="0" w:space="0" w:color="auto"/>
                        <w:right w:val="none" w:sz="0" w:space="0" w:color="auto"/>
                      </w:divBdr>
                    </w:div>
                  </w:divsChild>
                </w:div>
                <w:div w:id="1840657710">
                  <w:marLeft w:val="0"/>
                  <w:marRight w:val="0"/>
                  <w:marTop w:val="0"/>
                  <w:marBottom w:val="0"/>
                  <w:divBdr>
                    <w:top w:val="none" w:sz="0" w:space="0" w:color="auto"/>
                    <w:left w:val="none" w:sz="0" w:space="0" w:color="auto"/>
                    <w:bottom w:val="none" w:sz="0" w:space="0" w:color="auto"/>
                    <w:right w:val="none" w:sz="0" w:space="0" w:color="auto"/>
                  </w:divBdr>
                  <w:divsChild>
                    <w:div w:id="1696231775">
                      <w:marLeft w:val="0"/>
                      <w:marRight w:val="0"/>
                      <w:marTop w:val="0"/>
                      <w:marBottom w:val="0"/>
                      <w:divBdr>
                        <w:top w:val="none" w:sz="0" w:space="0" w:color="auto"/>
                        <w:left w:val="none" w:sz="0" w:space="0" w:color="auto"/>
                        <w:bottom w:val="none" w:sz="0" w:space="0" w:color="auto"/>
                        <w:right w:val="none" w:sz="0" w:space="0" w:color="auto"/>
                      </w:divBdr>
                    </w:div>
                  </w:divsChild>
                </w:div>
                <w:div w:id="1841004035">
                  <w:marLeft w:val="0"/>
                  <w:marRight w:val="0"/>
                  <w:marTop w:val="0"/>
                  <w:marBottom w:val="0"/>
                  <w:divBdr>
                    <w:top w:val="none" w:sz="0" w:space="0" w:color="auto"/>
                    <w:left w:val="none" w:sz="0" w:space="0" w:color="auto"/>
                    <w:bottom w:val="none" w:sz="0" w:space="0" w:color="auto"/>
                    <w:right w:val="none" w:sz="0" w:space="0" w:color="auto"/>
                  </w:divBdr>
                  <w:divsChild>
                    <w:div w:id="948123551">
                      <w:marLeft w:val="0"/>
                      <w:marRight w:val="0"/>
                      <w:marTop w:val="0"/>
                      <w:marBottom w:val="0"/>
                      <w:divBdr>
                        <w:top w:val="none" w:sz="0" w:space="0" w:color="auto"/>
                        <w:left w:val="none" w:sz="0" w:space="0" w:color="auto"/>
                        <w:bottom w:val="none" w:sz="0" w:space="0" w:color="auto"/>
                        <w:right w:val="none" w:sz="0" w:space="0" w:color="auto"/>
                      </w:divBdr>
                    </w:div>
                  </w:divsChild>
                </w:div>
                <w:div w:id="1842773681">
                  <w:marLeft w:val="0"/>
                  <w:marRight w:val="0"/>
                  <w:marTop w:val="0"/>
                  <w:marBottom w:val="0"/>
                  <w:divBdr>
                    <w:top w:val="none" w:sz="0" w:space="0" w:color="auto"/>
                    <w:left w:val="none" w:sz="0" w:space="0" w:color="auto"/>
                    <w:bottom w:val="none" w:sz="0" w:space="0" w:color="auto"/>
                    <w:right w:val="none" w:sz="0" w:space="0" w:color="auto"/>
                  </w:divBdr>
                  <w:divsChild>
                    <w:div w:id="150751780">
                      <w:marLeft w:val="0"/>
                      <w:marRight w:val="0"/>
                      <w:marTop w:val="0"/>
                      <w:marBottom w:val="0"/>
                      <w:divBdr>
                        <w:top w:val="none" w:sz="0" w:space="0" w:color="auto"/>
                        <w:left w:val="none" w:sz="0" w:space="0" w:color="auto"/>
                        <w:bottom w:val="none" w:sz="0" w:space="0" w:color="auto"/>
                        <w:right w:val="none" w:sz="0" w:space="0" w:color="auto"/>
                      </w:divBdr>
                    </w:div>
                  </w:divsChild>
                </w:div>
                <w:div w:id="1845244675">
                  <w:marLeft w:val="0"/>
                  <w:marRight w:val="0"/>
                  <w:marTop w:val="0"/>
                  <w:marBottom w:val="0"/>
                  <w:divBdr>
                    <w:top w:val="none" w:sz="0" w:space="0" w:color="auto"/>
                    <w:left w:val="none" w:sz="0" w:space="0" w:color="auto"/>
                    <w:bottom w:val="none" w:sz="0" w:space="0" w:color="auto"/>
                    <w:right w:val="none" w:sz="0" w:space="0" w:color="auto"/>
                  </w:divBdr>
                  <w:divsChild>
                    <w:div w:id="1822696890">
                      <w:marLeft w:val="0"/>
                      <w:marRight w:val="0"/>
                      <w:marTop w:val="0"/>
                      <w:marBottom w:val="0"/>
                      <w:divBdr>
                        <w:top w:val="none" w:sz="0" w:space="0" w:color="auto"/>
                        <w:left w:val="none" w:sz="0" w:space="0" w:color="auto"/>
                        <w:bottom w:val="none" w:sz="0" w:space="0" w:color="auto"/>
                        <w:right w:val="none" w:sz="0" w:space="0" w:color="auto"/>
                      </w:divBdr>
                    </w:div>
                  </w:divsChild>
                </w:div>
                <w:div w:id="1847205702">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 w:id="1848979179">
                  <w:marLeft w:val="0"/>
                  <w:marRight w:val="0"/>
                  <w:marTop w:val="0"/>
                  <w:marBottom w:val="0"/>
                  <w:divBdr>
                    <w:top w:val="none" w:sz="0" w:space="0" w:color="auto"/>
                    <w:left w:val="none" w:sz="0" w:space="0" w:color="auto"/>
                    <w:bottom w:val="none" w:sz="0" w:space="0" w:color="auto"/>
                    <w:right w:val="none" w:sz="0" w:space="0" w:color="auto"/>
                  </w:divBdr>
                  <w:divsChild>
                    <w:div w:id="1306659296">
                      <w:marLeft w:val="0"/>
                      <w:marRight w:val="0"/>
                      <w:marTop w:val="0"/>
                      <w:marBottom w:val="0"/>
                      <w:divBdr>
                        <w:top w:val="none" w:sz="0" w:space="0" w:color="auto"/>
                        <w:left w:val="none" w:sz="0" w:space="0" w:color="auto"/>
                        <w:bottom w:val="none" w:sz="0" w:space="0" w:color="auto"/>
                        <w:right w:val="none" w:sz="0" w:space="0" w:color="auto"/>
                      </w:divBdr>
                    </w:div>
                  </w:divsChild>
                </w:div>
                <w:div w:id="1849979441">
                  <w:marLeft w:val="0"/>
                  <w:marRight w:val="0"/>
                  <w:marTop w:val="0"/>
                  <w:marBottom w:val="0"/>
                  <w:divBdr>
                    <w:top w:val="none" w:sz="0" w:space="0" w:color="auto"/>
                    <w:left w:val="none" w:sz="0" w:space="0" w:color="auto"/>
                    <w:bottom w:val="none" w:sz="0" w:space="0" w:color="auto"/>
                    <w:right w:val="none" w:sz="0" w:space="0" w:color="auto"/>
                  </w:divBdr>
                  <w:divsChild>
                    <w:div w:id="253365939">
                      <w:marLeft w:val="0"/>
                      <w:marRight w:val="0"/>
                      <w:marTop w:val="0"/>
                      <w:marBottom w:val="0"/>
                      <w:divBdr>
                        <w:top w:val="none" w:sz="0" w:space="0" w:color="auto"/>
                        <w:left w:val="none" w:sz="0" w:space="0" w:color="auto"/>
                        <w:bottom w:val="none" w:sz="0" w:space="0" w:color="auto"/>
                        <w:right w:val="none" w:sz="0" w:space="0" w:color="auto"/>
                      </w:divBdr>
                    </w:div>
                  </w:divsChild>
                </w:div>
                <w:div w:id="1850482146">
                  <w:marLeft w:val="0"/>
                  <w:marRight w:val="0"/>
                  <w:marTop w:val="0"/>
                  <w:marBottom w:val="0"/>
                  <w:divBdr>
                    <w:top w:val="none" w:sz="0" w:space="0" w:color="auto"/>
                    <w:left w:val="none" w:sz="0" w:space="0" w:color="auto"/>
                    <w:bottom w:val="none" w:sz="0" w:space="0" w:color="auto"/>
                    <w:right w:val="none" w:sz="0" w:space="0" w:color="auto"/>
                  </w:divBdr>
                  <w:divsChild>
                    <w:div w:id="994801018">
                      <w:marLeft w:val="0"/>
                      <w:marRight w:val="0"/>
                      <w:marTop w:val="0"/>
                      <w:marBottom w:val="0"/>
                      <w:divBdr>
                        <w:top w:val="none" w:sz="0" w:space="0" w:color="auto"/>
                        <w:left w:val="none" w:sz="0" w:space="0" w:color="auto"/>
                        <w:bottom w:val="none" w:sz="0" w:space="0" w:color="auto"/>
                        <w:right w:val="none" w:sz="0" w:space="0" w:color="auto"/>
                      </w:divBdr>
                    </w:div>
                  </w:divsChild>
                </w:div>
                <w:div w:id="1852526513">
                  <w:marLeft w:val="0"/>
                  <w:marRight w:val="0"/>
                  <w:marTop w:val="0"/>
                  <w:marBottom w:val="0"/>
                  <w:divBdr>
                    <w:top w:val="none" w:sz="0" w:space="0" w:color="auto"/>
                    <w:left w:val="none" w:sz="0" w:space="0" w:color="auto"/>
                    <w:bottom w:val="none" w:sz="0" w:space="0" w:color="auto"/>
                    <w:right w:val="none" w:sz="0" w:space="0" w:color="auto"/>
                  </w:divBdr>
                  <w:divsChild>
                    <w:div w:id="608512252">
                      <w:marLeft w:val="0"/>
                      <w:marRight w:val="0"/>
                      <w:marTop w:val="0"/>
                      <w:marBottom w:val="0"/>
                      <w:divBdr>
                        <w:top w:val="none" w:sz="0" w:space="0" w:color="auto"/>
                        <w:left w:val="none" w:sz="0" w:space="0" w:color="auto"/>
                        <w:bottom w:val="none" w:sz="0" w:space="0" w:color="auto"/>
                        <w:right w:val="none" w:sz="0" w:space="0" w:color="auto"/>
                      </w:divBdr>
                    </w:div>
                  </w:divsChild>
                </w:div>
                <w:div w:id="1854611773">
                  <w:marLeft w:val="0"/>
                  <w:marRight w:val="0"/>
                  <w:marTop w:val="0"/>
                  <w:marBottom w:val="0"/>
                  <w:divBdr>
                    <w:top w:val="none" w:sz="0" w:space="0" w:color="auto"/>
                    <w:left w:val="none" w:sz="0" w:space="0" w:color="auto"/>
                    <w:bottom w:val="none" w:sz="0" w:space="0" w:color="auto"/>
                    <w:right w:val="none" w:sz="0" w:space="0" w:color="auto"/>
                  </w:divBdr>
                  <w:divsChild>
                    <w:div w:id="1104417903">
                      <w:marLeft w:val="0"/>
                      <w:marRight w:val="0"/>
                      <w:marTop w:val="0"/>
                      <w:marBottom w:val="0"/>
                      <w:divBdr>
                        <w:top w:val="none" w:sz="0" w:space="0" w:color="auto"/>
                        <w:left w:val="none" w:sz="0" w:space="0" w:color="auto"/>
                        <w:bottom w:val="none" w:sz="0" w:space="0" w:color="auto"/>
                        <w:right w:val="none" w:sz="0" w:space="0" w:color="auto"/>
                      </w:divBdr>
                    </w:div>
                  </w:divsChild>
                </w:div>
                <w:div w:id="1856766470">
                  <w:marLeft w:val="0"/>
                  <w:marRight w:val="0"/>
                  <w:marTop w:val="0"/>
                  <w:marBottom w:val="0"/>
                  <w:divBdr>
                    <w:top w:val="none" w:sz="0" w:space="0" w:color="auto"/>
                    <w:left w:val="none" w:sz="0" w:space="0" w:color="auto"/>
                    <w:bottom w:val="none" w:sz="0" w:space="0" w:color="auto"/>
                    <w:right w:val="none" w:sz="0" w:space="0" w:color="auto"/>
                  </w:divBdr>
                  <w:divsChild>
                    <w:div w:id="374701902">
                      <w:marLeft w:val="0"/>
                      <w:marRight w:val="0"/>
                      <w:marTop w:val="0"/>
                      <w:marBottom w:val="0"/>
                      <w:divBdr>
                        <w:top w:val="none" w:sz="0" w:space="0" w:color="auto"/>
                        <w:left w:val="none" w:sz="0" w:space="0" w:color="auto"/>
                        <w:bottom w:val="none" w:sz="0" w:space="0" w:color="auto"/>
                        <w:right w:val="none" w:sz="0" w:space="0" w:color="auto"/>
                      </w:divBdr>
                    </w:div>
                  </w:divsChild>
                </w:div>
                <w:div w:id="1858885011">
                  <w:marLeft w:val="0"/>
                  <w:marRight w:val="0"/>
                  <w:marTop w:val="0"/>
                  <w:marBottom w:val="0"/>
                  <w:divBdr>
                    <w:top w:val="none" w:sz="0" w:space="0" w:color="auto"/>
                    <w:left w:val="none" w:sz="0" w:space="0" w:color="auto"/>
                    <w:bottom w:val="none" w:sz="0" w:space="0" w:color="auto"/>
                    <w:right w:val="none" w:sz="0" w:space="0" w:color="auto"/>
                  </w:divBdr>
                  <w:divsChild>
                    <w:div w:id="1168055998">
                      <w:marLeft w:val="0"/>
                      <w:marRight w:val="0"/>
                      <w:marTop w:val="0"/>
                      <w:marBottom w:val="0"/>
                      <w:divBdr>
                        <w:top w:val="none" w:sz="0" w:space="0" w:color="auto"/>
                        <w:left w:val="none" w:sz="0" w:space="0" w:color="auto"/>
                        <w:bottom w:val="none" w:sz="0" w:space="0" w:color="auto"/>
                        <w:right w:val="none" w:sz="0" w:space="0" w:color="auto"/>
                      </w:divBdr>
                    </w:div>
                  </w:divsChild>
                </w:div>
                <w:div w:id="1859419190">
                  <w:marLeft w:val="0"/>
                  <w:marRight w:val="0"/>
                  <w:marTop w:val="0"/>
                  <w:marBottom w:val="0"/>
                  <w:divBdr>
                    <w:top w:val="none" w:sz="0" w:space="0" w:color="auto"/>
                    <w:left w:val="none" w:sz="0" w:space="0" w:color="auto"/>
                    <w:bottom w:val="none" w:sz="0" w:space="0" w:color="auto"/>
                    <w:right w:val="none" w:sz="0" w:space="0" w:color="auto"/>
                  </w:divBdr>
                  <w:divsChild>
                    <w:div w:id="428042804">
                      <w:marLeft w:val="0"/>
                      <w:marRight w:val="0"/>
                      <w:marTop w:val="0"/>
                      <w:marBottom w:val="0"/>
                      <w:divBdr>
                        <w:top w:val="none" w:sz="0" w:space="0" w:color="auto"/>
                        <w:left w:val="none" w:sz="0" w:space="0" w:color="auto"/>
                        <w:bottom w:val="none" w:sz="0" w:space="0" w:color="auto"/>
                        <w:right w:val="none" w:sz="0" w:space="0" w:color="auto"/>
                      </w:divBdr>
                    </w:div>
                  </w:divsChild>
                </w:div>
                <w:div w:id="1859461036">
                  <w:marLeft w:val="0"/>
                  <w:marRight w:val="0"/>
                  <w:marTop w:val="0"/>
                  <w:marBottom w:val="0"/>
                  <w:divBdr>
                    <w:top w:val="none" w:sz="0" w:space="0" w:color="auto"/>
                    <w:left w:val="none" w:sz="0" w:space="0" w:color="auto"/>
                    <w:bottom w:val="none" w:sz="0" w:space="0" w:color="auto"/>
                    <w:right w:val="none" w:sz="0" w:space="0" w:color="auto"/>
                  </w:divBdr>
                  <w:divsChild>
                    <w:div w:id="1090127725">
                      <w:marLeft w:val="0"/>
                      <w:marRight w:val="0"/>
                      <w:marTop w:val="0"/>
                      <w:marBottom w:val="0"/>
                      <w:divBdr>
                        <w:top w:val="none" w:sz="0" w:space="0" w:color="auto"/>
                        <w:left w:val="none" w:sz="0" w:space="0" w:color="auto"/>
                        <w:bottom w:val="none" w:sz="0" w:space="0" w:color="auto"/>
                        <w:right w:val="none" w:sz="0" w:space="0" w:color="auto"/>
                      </w:divBdr>
                    </w:div>
                  </w:divsChild>
                </w:div>
                <w:div w:id="1861972105">
                  <w:marLeft w:val="0"/>
                  <w:marRight w:val="0"/>
                  <w:marTop w:val="0"/>
                  <w:marBottom w:val="0"/>
                  <w:divBdr>
                    <w:top w:val="none" w:sz="0" w:space="0" w:color="auto"/>
                    <w:left w:val="none" w:sz="0" w:space="0" w:color="auto"/>
                    <w:bottom w:val="none" w:sz="0" w:space="0" w:color="auto"/>
                    <w:right w:val="none" w:sz="0" w:space="0" w:color="auto"/>
                  </w:divBdr>
                  <w:divsChild>
                    <w:div w:id="973831146">
                      <w:marLeft w:val="0"/>
                      <w:marRight w:val="0"/>
                      <w:marTop w:val="0"/>
                      <w:marBottom w:val="0"/>
                      <w:divBdr>
                        <w:top w:val="none" w:sz="0" w:space="0" w:color="auto"/>
                        <w:left w:val="none" w:sz="0" w:space="0" w:color="auto"/>
                        <w:bottom w:val="none" w:sz="0" w:space="0" w:color="auto"/>
                        <w:right w:val="none" w:sz="0" w:space="0" w:color="auto"/>
                      </w:divBdr>
                    </w:div>
                  </w:divsChild>
                </w:div>
                <w:div w:id="1862862863">
                  <w:marLeft w:val="0"/>
                  <w:marRight w:val="0"/>
                  <w:marTop w:val="0"/>
                  <w:marBottom w:val="0"/>
                  <w:divBdr>
                    <w:top w:val="none" w:sz="0" w:space="0" w:color="auto"/>
                    <w:left w:val="none" w:sz="0" w:space="0" w:color="auto"/>
                    <w:bottom w:val="none" w:sz="0" w:space="0" w:color="auto"/>
                    <w:right w:val="none" w:sz="0" w:space="0" w:color="auto"/>
                  </w:divBdr>
                  <w:divsChild>
                    <w:div w:id="1950116290">
                      <w:marLeft w:val="0"/>
                      <w:marRight w:val="0"/>
                      <w:marTop w:val="0"/>
                      <w:marBottom w:val="0"/>
                      <w:divBdr>
                        <w:top w:val="none" w:sz="0" w:space="0" w:color="auto"/>
                        <w:left w:val="none" w:sz="0" w:space="0" w:color="auto"/>
                        <w:bottom w:val="none" w:sz="0" w:space="0" w:color="auto"/>
                        <w:right w:val="none" w:sz="0" w:space="0" w:color="auto"/>
                      </w:divBdr>
                    </w:div>
                  </w:divsChild>
                </w:div>
                <w:div w:id="1863736974">
                  <w:marLeft w:val="0"/>
                  <w:marRight w:val="0"/>
                  <w:marTop w:val="0"/>
                  <w:marBottom w:val="0"/>
                  <w:divBdr>
                    <w:top w:val="none" w:sz="0" w:space="0" w:color="auto"/>
                    <w:left w:val="none" w:sz="0" w:space="0" w:color="auto"/>
                    <w:bottom w:val="none" w:sz="0" w:space="0" w:color="auto"/>
                    <w:right w:val="none" w:sz="0" w:space="0" w:color="auto"/>
                  </w:divBdr>
                  <w:divsChild>
                    <w:div w:id="946892167">
                      <w:marLeft w:val="0"/>
                      <w:marRight w:val="0"/>
                      <w:marTop w:val="0"/>
                      <w:marBottom w:val="0"/>
                      <w:divBdr>
                        <w:top w:val="none" w:sz="0" w:space="0" w:color="auto"/>
                        <w:left w:val="none" w:sz="0" w:space="0" w:color="auto"/>
                        <w:bottom w:val="none" w:sz="0" w:space="0" w:color="auto"/>
                        <w:right w:val="none" w:sz="0" w:space="0" w:color="auto"/>
                      </w:divBdr>
                    </w:div>
                  </w:divsChild>
                </w:div>
                <w:div w:id="1863781583">
                  <w:marLeft w:val="0"/>
                  <w:marRight w:val="0"/>
                  <w:marTop w:val="0"/>
                  <w:marBottom w:val="0"/>
                  <w:divBdr>
                    <w:top w:val="none" w:sz="0" w:space="0" w:color="auto"/>
                    <w:left w:val="none" w:sz="0" w:space="0" w:color="auto"/>
                    <w:bottom w:val="none" w:sz="0" w:space="0" w:color="auto"/>
                    <w:right w:val="none" w:sz="0" w:space="0" w:color="auto"/>
                  </w:divBdr>
                  <w:divsChild>
                    <w:div w:id="660891214">
                      <w:marLeft w:val="0"/>
                      <w:marRight w:val="0"/>
                      <w:marTop w:val="0"/>
                      <w:marBottom w:val="0"/>
                      <w:divBdr>
                        <w:top w:val="none" w:sz="0" w:space="0" w:color="auto"/>
                        <w:left w:val="none" w:sz="0" w:space="0" w:color="auto"/>
                        <w:bottom w:val="none" w:sz="0" w:space="0" w:color="auto"/>
                        <w:right w:val="none" w:sz="0" w:space="0" w:color="auto"/>
                      </w:divBdr>
                    </w:div>
                  </w:divsChild>
                </w:div>
                <w:div w:id="1864125099">
                  <w:marLeft w:val="0"/>
                  <w:marRight w:val="0"/>
                  <w:marTop w:val="0"/>
                  <w:marBottom w:val="0"/>
                  <w:divBdr>
                    <w:top w:val="none" w:sz="0" w:space="0" w:color="auto"/>
                    <w:left w:val="none" w:sz="0" w:space="0" w:color="auto"/>
                    <w:bottom w:val="none" w:sz="0" w:space="0" w:color="auto"/>
                    <w:right w:val="none" w:sz="0" w:space="0" w:color="auto"/>
                  </w:divBdr>
                  <w:divsChild>
                    <w:div w:id="568077845">
                      <w:marLeft w:val="0"/>
                      <w:marRight w:val="0"/>
                      <w:marTop w:val="0"/>
                      <w:marBottom w:val="0"/>
                      <w:divBdr>
                        <w:top w:val="none" w:sz="0" w:space="0" w:color="auto"/>
                        <w:left w:val="none" w:sz="0" w:space="0" w:color="auto"/>
                        <w:bottom w:val="none" w:sz="0" w:space="0" w:color="auto"/>
                        <w:right w:val="none" w:sz="0" w:space="0" w:color="auto"/>
                      </w:divBdr>
                    </w:div>
                  </w:divsChild>
                </w:div>
                <w:div w:id="1867522965">
                  <w:marLeft w:val="0"/>
                  <w:marRight w:val="0"/>
                  <w:marTop w:val="0"/>
                  <w:marBottom w:val="0"/>
                  <w:divBdr>
                    <w:top w:val="none" w:sz="0" w:space="0" w:color="auto"/>
                    <w:left w:val="none" w:sz="0" w:space="0" w:color="auto"/>
                    <w:bottom w:val="none" w:sz="0" w:space="0" w:color="auto"/>
                    <w:right w:val="none" w:sz="0" w:space="0" w:color="auto"/>
                  </w:divBdr>
                  <w:divsChild>
                    <w:div w:id="1758362392">
                      <w:marLeft w:val="0"/>
                      <w:marRight w:val="0"/>
                      <w:marTop w:val="0"/>
                      <w:marBottom w:val="0"/>
                      <w:divBdr>
                        <w:top w:val="none" w:sz="0" w:space="0" w:color="auto"/>
                        <w:left w:val="none" w:sz="0" w:space="0" w:color="auto"/>
                        <w:bottom w:val="none" w:sz="0" w:space="0" w:color="auto"/>
                        <w:right w:val="none" w:sz="0" w:space="0" w:color="auto"/>
                      </w:divBdr>
                    </w:div>
                  </w:divsChild>
                </w:div>
                <w:div w:id="1867865682">
                  <w:marLeft w:val="0"/>
                  <w:marRight w:val="0"/>
                  <w:marTop w:val="0"/>
                  <w:marBottom w:val="0"/>
                  <w:divBdr>
                    <w:top w:val="none" w:sz="0" w:space="0" w:color="auto"/>
                    <w:left w:val="none" w:sz="0" w:space="0" w:color="auto"/>
                    <w:bottom w:val="none" w:sz="0" w:space="0" w:color="auto"/>
                    <w:right w:val="none" w:sz="0" w:space="0" w:color="auto"/>
                  </w:divBdr>
                  <w:divsChild>
                    <w:div w:id="1244610834">
                      <w:marLeft w:val="0"/>
                      <w:marRight w:val="0"/>
                      <w:marTop w:val="0"/>
                      <w:marBottom w:val="0"/>
                      <w:divBdr>
                        <w:top w:val="none" w:sz="0" w:space="0" w:color="auto"/>
                        <w:left w:val="none" w:sz="0" w:space="0" w:color="auto"/>
                        <w:bottom w:val="none" w:sz="0" w:space="0" w:color="auto"/>
                        <w:right w:val="none" w:sz="0" w:space="0" w:color="auto"/>
                      </w:divBdr>
                    </w:div>
                  </w:divsChild>
                </w:div>
                <w:div w:id="1868642685">
                  <w:marLeft w:val="0"/>
                  <w:marRight w:val="0"/>
                  <w:marTop w:val="0"/>
                  <w:marBottom w:val="0"/>
                  <w:divBdr>
                    <w:top w:val="none" w:sz="0" w:space="0" w:color="auto"/>
                    <w:left w:val="none" w:sz="0" w:space="0" w:color="auto"/>
                    <w:bottom w:val="none" w:sz="0" w:space="0" w:color="auto"/>
                    <w:right w:val="none" w:sz="0" w:space="0" w:color="auto"/>
                  </w:divBdr>
                  <w:divsChild>
                    <w:div w:id="872687875">
                      <w:marLeft w:val="0"/>
                      <w:marRight w:val="0"/>
                      <w:marTop w:val="0"/>
                      <w:marBottom w:val="0"/>
                      <w:divBdr>
                        <w:top w:val="none" w:sz="0" w:space="0" w:color="auto"/>
                        <w:left w:val="none" w:sz="0" w:space="0" w:color="auto"/>
                        <w:bottom w:val="none" w:sz="0" w:space="0" w:color="auto"/>
                        <w:right w:val="none" w:sz="0" w:space="0" w:color="auto"/>
                      </w:divBdr>
                    </w:div>
                  </w:divsChild>
                </w:div>
                <w:div w:id="1870291609">
                  <w:marLeft w:val="0"/>
                  <w:marRight w:val="0"/>
                  <w:marTop w:val="0"/>
                  <w:marBottom w:val="0"/>
                  <w:divBdr>
                    <w:top w:val="none" w:sz="0" w:space="0" w:color="auto"/>
                    <w:left w:val="none" w:sz="0" w:space="0" w:color="auto"/>
                    <w:bottom w:val="none" w:sz="0" w:space="0" w:color="auto"/>
                    <w:right w:val="none" w:sz="0" w:space="0" w:color="auto"/>
                  </w:divBdr>
                  <w:divsChild>
                    <w:div w:id="1280603170">
                      <w:marLeft w:val="0"/>
                      <w:marRight w:val="0"/>
                      <w:marTop w:val="0"/>
                      <w:marBottom w:val="0"/>
                      <w:divBdr>
                        <w:top w:val="none" w:sz="0" w:space="0" w:color="auto"/>
                        <w:left w:val="none" w:sz="0" w:space="0" w:color="auto"/>
                        <w:bottom w:val="none" w:sz="0" w:space="0" w:color="auto"/>
                        <w:right w:val="none" w:sz="0" w:space="0" w:color="auto"/>
                      </w:divBdr>
                    </w:div>
                  </w:divsChild>
                </w:div>
                <w:div w:id="1871188522">
                  <w:marLeft w:val="0"/>
                  <w:marRight w:val="0"/>
                  <w:marTop w:val="0"/>
                  <w:marBottom w:val="0"/>
                  <w:divBdr>
                    <w:top w:val="none" w:sz="0" w:space="0" w:color="auto"/>
                    <w:left w:val="none" w:sz="0" w:space="0" w:color="auto"/>
                    <w:bottom w:val="none" w:sz="0" w:space="0" w:color="auto"/>
                    <w:right w:val="none" w:sz="0" w:space="0" w:color="auto"/>
                  </w:divBdr>
                  <w:divsChild>
                    <w:div w:id="755518312">
                      <w:marLeft w:val="0"/>
                      <w:marRight w:val="0"/>
                      <w:marTop w:val="0"/>
                      <w:marBottom w:val="0"/>
                      <w:divBdr>
                        <w:top w:val="none" w:sz="0" w:space="0" w:color="auto"/>
                        <w:left w:val="none" w:sz="0" w:space="0" w:color="auto"/>
                        <w:bottom w:val="none" w:sz="0" w:space="0" w:color="auto"/>
                        <w:right w:val="none" w:sz="0" w:space="0" w:color="auto"/>
                      </w:divBdr>
                    </w:div>
                  </w:divsChild>
                </w:div>
                <w:div w:id="1871532091">
                  <w:marLeft w:val="0"/>
                  <w:marRight w:val="0"/>
                  <w:marTop w:val="0"/>
                  <w:marBottom w:val="0"/>
                  <w:divBdr>
                    <w:top w:val="none" w:sz="0" w:space="0" w:color="auto"/>
                    <w:left w:val="none" w:sz="0" w:space="0" w:color="auto"/>
                    <w:bottom w:val="none" w:sz="0" w:space="0" w:color="auto"/>
                    <w:right w:val="none" w:sz="0" w:space="0" w:color="auto"/>
                  </w:divBdr>
                  <w:divsChild>
                    <w:div w:id="1640912188">
                      <w:marLeft w:val="0"/>
                      <w:marRight w:val="0"/>
                      <w:marTop w:val="0"/>
                      <w:marBottom w:val="0"/>
                      <w:divBdr>
                        <w:top w:val="none" w:sz="0" w:space="0" w:color="auto"/>
                        <w:left w:val="none" w:sz="0" w:space="0" w:color="auto"/>
                        <w:bottom w:val="none" w:sz="0" w:space="0" w:color="auto"/>
                        <w:right w:val="none" w:sz="0" w:space="0" w:color="auto"/>
                      </w:divBdr>
                    </w:div>
                  </w:divsChild>
                </w:div>
                <w:div w:id="1872106347">
                  <w:marLeft w:val="0"/>
                  <w:marRight w:val="0"/>
                  <w:marTop w:val="0"/>
                  <w:marBottom w:val="0"/>
                  <w:divBdr>
                    <w:top w:val="none" w:sz="0" w:space="0" w:color="auto"/>
                    <w:left w:val="none" w:sz="0" w:space="0" w:color="auto"/>
                    <w:bottom w:val="none" w:sz="0" w:space="0" w:color="auto"/>
                    <w:right w:val="none" w:sz="0" w:space="0" w:color="auto"/>
                  </w:divBdr>
                  <w:divsChild>
                    <w:div w:id="100688642">
                      <w:marLeft w:val="0"/>
                      <w:marRight w:val="0"/>
                      <w:marTop w:val="0"/>
                      <w:marBottom w:val="0"/>
                      <w:divBdr>
                        <w:top w:val="none" w:sz="0" w:space="0" w:color="auto"/>
                        <w:left w:val="none" w:sz="0" w:space="0" w:color="auto"/>
                        <w:bottom w:val="none" w:sz="0" w:space="0" w:color="auto"/>
                        <w:right w:val="none" w:sz="0" w:space="0" w:color="auto"/>
                      </w:divBdr>
                    </w:div>
                  </w:divsChild>
                </w:div>
                <w:div w:id="1874344350">
                  <w:marLeft w:val="0"/>
                  <w:marRight w:val="0"/>
                  <w:marTop w:val="0"/>
                  <w:marBottom w:val="0"/>
                  <w:divBdr>
                    <w:top w:val="none" w:sz="0" w:space="0" w:color="auto"/>
                    <w:left w:val="none" w:sz="0" w:space="0" w:color="auto"/>
                    <w:bottom w:val="none" w:sz="0" w:space="0" w:color="auto"/>
                    <w:right w:val="none" w:sz="0" w:space="0" w:color="auto"/>
                  </w:divBdr>
                  <w:divsChild>
                    <w:div w:id="595406654">
                      <w:marLeft w:val="0"/>
                      <w:marRight w:val="0"/>
                      <w:marTop w:val="0"/>
                      <w:marBottom w:val="0"/>
                      <w:divBdr>
                        <w:top w:val="none" w:sz="0" w:space="0" w:color="auto"/>
                        <w:left w:val="none" w:sz="0" w:space="0" w:color="auto"/>
                        <w:bottom w:val="none" w:sz="0" w:space="0" w:color="auto"/>
                        <w:right w:val="none" w:sz="0" w:space="0" w:color="auto"/>
                      </w:divBdr>
                    </w:div>
                  </w:divsChild>
                </w:div>
                <w:div w:id="1875919175">
                  <w:marLeft w:val="0"/>
                  <w:marRight w:val="0"/>
                  <w:marTop w:val="0"/>
                  <w:marBottom w:val="0"/>
                  <w:divBdr>
                    <w:top w:val="none" w:sz="0" w:space="0" w:color="auto"/>
                    <w:left w:val="none" w:sz="0" w:space="0" w:color="auto"/>
                    <w:bottom w:val="none" w:sz="0" w:space="0" w:color="auto"/>
                    <w:right w:val="none" w:sz="0" w:space="0" w:color="auto"/>
                  </w:divBdr>
                  <w:divsChild>
                    <w:div w:id="748619939">
                      <w:marLeft w:val="0"/>
                      <w:marRight w:val="0"/>
                      <w:marTop w:val="0"/>
                      <w:marBottom w:val="0"/>
                      <w:divBdr>
                        <w:top w:val="none" w:sz="0" w:space="0" w:color="auto"/>
                        <w:left w:val="none" w:sz="0" w:space="0" w:color="auto"/>
                        <w:bottom w:val="none" w:sz="0" w:space="0" w:color="auto"/>
                        <w:right w:val="none" w:sz="0" w:space="0" w:color="auto"/>
                      </w:divBdr>
                    </w:div>
                  </w:divsChild>
                </w:div>
                <w:div w:id="1879969869">
                  <w:marLeft w:val="0"/>
                  <w:marRight w:val="0"/>
                  <w:marTop w:val="0"/>
                  <w:marBottom w:val="0"/>
                  <w:divBdr>
                    <w:top w:val="none" w:sz="0" w:space="0" w:color="auto"/>
                    <w:left w:val="none" w:sz="0" w:space="0" w:color="auto"/>
                    <w:bottom w:val="none" w:sz="0" w:space="0" w:color="auto"/>
                    <w:right w:val="none" w:sz="0" w:space="0" w:color="auto"/>
                  </w:divBdr>
                  <w:divsChild>
                    <w:div w:id="1946495599">
                      <w:marLeft w:val="0"/>
                      <w:marRight w:val="0"/>
                      <w:marTop w:val="0"/>
                      <w:marBottom w:val="0"/>
                      <w:divBdr>
                        <w:top w:val="none" w:sz="0" w:space="0" w:color="auto"/>
                        <w:left w:val="none" w:sz="0" w:space="0" w:color="auto"/>
                        <w:bottom w:val="none" w:sz="0" w:space="0" w:color="auto"/>
                        <w:right w:val="none" w:sz="0" w:space="0" w:color="auto"/>
                      </w:divBdr>
                    </w:div>
                  </w:divsChild>
                </w:div>
                <w:div w:id="1883403356">
                  <w:marLeft w:val="0"/>
                  <w:marRight w:val="0"/>
                  <w:marTop w:val="0"/>
                  <w:marBottom w:val="0"/>
                  <w:divBdr>
                    <w:top w:val="none" w:sz="0" w:space="0" w:color="auto"/>
                    <w:left w:val="none" w:sz="0" w:space="0" w:color="auto"/>
                    <w:bottom w:val="none" w:sz="0" w:space="0" w:color="auto"/>
                    <w:right w:val="none" w:sz="0" w:space="0" w:color="auto"/>
                  </w:divBdr>
                  <w:divsChild>
                    <w:div w:id="2094736439">
                      <w:marLeft w:val="0"/>
                      <w:marRight w:val="0"/>
                      <w:marTop w:val="0"/>
                      <w:marBottom w:val="0"/>
                      <w:divBdr>
                        <w:top w:val="none" w:sz="0" w:space="0" w:color="auto"/>
                        <w:left w:val="none" w:sz="0" w:space="0" w:color="auto"/>
                        <w:bottom w:val="none" w:sz="0" w:space="0" w:color="auto"/>
                        <w:right w:val="none" w:sz="0" w:space="0" w:color="auto"/>
                      </w:divBdr>
                    </w:div>
                  </w:divsChild>
                </w:div>
                <w:div w:id="1883860275">
                  <w:marLeft w:val="0"/>
                  <w:marRight w:val="0"/>
                  <w:marTop w:val="0"/>
                  <w:marBottom w:val="0"/>
                  <w:divBdr>
                    <w:top w:val="none" w:sz="0" w:space="0" w:color="auto"/>
                    <w:left w:val="none" w:sz="0" w:space="0" w:color="auto"/>
                    <w:bottom w:val="none" w:sz="0" w:space="0" w:color="auto"/>
                    <w:right w:val="none" w:sz="0" w:space="0" w:color="auto"/>
                  </w:divBdr>
                  <w:divsChild>
                    <w:div w:id="642662728">
                      <w:marLeft w:val="0"/>
                      <w:marRight w:val="0"/>
                      <w:marTop w:val="0"/>
                      <w:marBottom w:val="0"/>
                      <w:divBdr>
                        <w:top w:val="none" w:sz="0" w:space="0" w:color="auto"/>
                        <w:left w:val="none" w:sz="0" w:space="0" w:color="auto"/>
                        <w:bottom w:val="none" w:sz="0" w:space="0" w:color="auto"/>
                        <w:right w:val="none" w:sz="0" w:space="0" w:color="auto"/>
                      </w:divBdr>
                    </w:div>
                  </w:divsChild>
                </w:div>
                <w:div w:id="1884294775">
                  <w:marLeft w:val="0"/>
                  <w:marRight w:val="0"/>
                  <w:marTop w:val="0"/>
                  <w:marBottom w:val="0"/>
                  <w:divBdr>
                    <w:top w:val="none" w:sz="0" w:space="0" w:color="auto"/>
                    <w:left w:val="none" w:sz="0" w:space="0" w:color="auto"/>
                    <w:bottom w:val="none" w:sz="0" w:space="0" w:color="auto"/>
                    <w:right w:val="none" w:sz="0" w:space="0" w:color="auto"/>
                  </w:divBdr>
                  <w:divsChild>
                    <w:div w:id="1902935175">
                      <w:marLeft w:val="0"/>
                      <w:marRight w:val="0"/>
                      <w:marTop w:val="0"/>
                      <w:marBottom w:val="0"/>
                      <w:divBdr>
                        <w:top w:val="none" w:sz="0" w:space="0" w:color="auto"/>
                        <w:left w:val="none" w:sz="0" w:space="0" w:color="auto"/>
                        <w:bottom w:val="none" w:sz="0" w:space="0" w:color="auto"/>
                        <w:right w:val="none" w:sz="0" w:space="0" w:color="auto"/>
                      </w:divBdr>
                    </w:div>
                  </w:divsChild>
                </w:div>
                <w:div w:id="1884516750">
                  <w:marLeft w:val="0"/>
                  <w:marRight w:val="0"/>
                  <w:marTop w:val="0"/>
                  <w:marBottom w:val="0"/>
                  <w:divBdr>
                    <w:top w:val="none" w:sz="0" w:space="0" w:color="auto"/>
                    <w:left w:val="none" w:sz="0" w:space="0" w:color="auto"/>
                    <w:bottom w:val="none" w:sz="0" w:space="0" w:color="auto"/>
                    <w:right w:val="none" w:sz="0" w:space="0" w:color="auto"/>
                  </w:divBdr>
                  <w:divsChild>
                    <w:div w:id="1359963997">
                      <w:marLeft w:val="0"/>
                      <w:marRight w:val="0"/>
                      <w:marTop w:val="0"/>
                      <w:marBottom w:val="0"/>
                      <w:divBdr>
                        <w:top w:val="none" w:sz="0" w:space="0" w:color="auto"/>
                        <w:left w:val="none" w:sz="0" w:space="0" w:color="auto"/>
                        <w:bottom w:val="none" w:sz="0" w:space="0" w:color="auto"/>
                        <w:right w:val="none" w:sz="0" w:space="0" w:color="auto"/>
                      </w:divBdr>
                    </w:div>
                  </w:divsChild>
                </w:div>
                <w:div w:id="1884558962">
                  <w:marLeft w:val="0"/>
                  <w:marRight w:val="0"/>
                  <w:marTop w:val="0"/>
                  <w:marBottom w:val="0"/>
                  <w:divBdr>
                    <w:top w:val="none" w:sz="0" w:space="0" w:color="auto"/>
                    <w:left w:val="none" w:sz="0" w:space="0" w:color="auto"/>
                    <w:bottom w:val="none" w:sz="0" w:space="0" w:color="auto"/>
                    <w:right w:val="none" w:sz="0" w:space="0" w:color="auto"/>
                  </w:divBdr>
                  <w:divsChild>
                    <w:div w:id="973101188">
                      <w:marLeft w:val="0"/>
                      <w:marRight w:val="0"/>
                      <w:marTop w:val="0"/>
                      <w:marBottom w:val="0"/>
                      <w:divBdr>
                        <w:top w:val="none" w:sz="0" w:space="0" w:color="auto"/>
                        <w:left w:val="none" w:sz="0" w:space="0" w:color="auto"/>
                        <w:bottom w:val="none" w:sz="0" w:space="0" w:color="auto"/>
                        <w:right w:val="none" w:sz="0" w:space="0" w:color="auto"/>
                      </w:divBdr>
                    </w:div>
                  </w:divsChild>
                </w:div>
                <w:div w:id="1884632114">
                  <w:marLeft w:val="0"/>
                  <w:marRight w:val="0"/>
                  <w:marTop w:val="0"/>
                  <w:marBottom w:val="0"/>
                  <w:divBdr>
                    <w:top w:val="none" w:sz="0" w:space="0" w:color="auto"/>
                    <w:left w:val="none" w:sz="0" w:space="0" w:color="auto"/>
                    <w:bottom w:val="none" w:sz="0" w:space="0" w:color="auto"/>
                    <w:right w:val="none" w:sz="0" w:space="0" w:color="auto"/>
                  </w:divBdr>
                  <w:divsChild>
                    <w:div w:id="781806729">
                      <w:marLeft w:val="0"/>
                      <w:marRight w:val="0"/>
                      <w:marTop w:val="0"/>
                      <w:marBottom w:val="0"/>
                      <w:divBdr>
                        <w:top w:val="none" w:sz="0" w:space="0" w:color="auto"/>
                        <w:left w:val="none" w:sz="0" w:space="0" w:color="auto"/>
                        <w:bottom w:val="none" w:sz="0" w:space="0" w:color="auto"/>
                        <w:right w:val="none" w:sz="0" w:space="0" w:color="auto"/>
                      </w:divBdr>
                    </w:div>
                  </w:divsChild>
                </w:div>
                <w:div w:id="1884830787">
                  <w:marLeft w:val="0"/>
                  <w:marRight w:val="0"/>
                  <w:marTop w:val="0"/>
                  <w:marBottom w:val="0"/>
                  <w:divBdr>
                    <w:top w:val="none" w:sz="0" w:space="0" w:color="auto"/>
                    <w:left w:val="none" w:sz="0" w:space="0" w:color="auto"/>
                    <w:bottom w:val="none" w:sz="0" w:space="0" w:color="auto"/>
                    <w:right w:val="none" w:sz="0" w:space="0" w:color="auto"/>
                  </w:divBdr>
                  <w:divsChild>
                    <w:div w:id="289407269">
                      <w:marLeft w:val="0"/>
                      <w:marRight w:val="0"/>
                      <w:marTop w:val="0"/>
                      <w:marBottom w:val="0"/>
                      <w:divBdr>
                        <w:top w:val="none" w:sz="0" w:space="0" w:color="auto"/>
                        <w:left w:val="none" w:sz="0" w:space="0" w:color="auto"/>
                        <w:bottom w:val="none" w:sz="0" w:space="0" w:color="auto"/>
                        <w:right w:val="none" w:sz="0" w:space="0" w:color="auto"/>
                      </w:divBdr>
                    </w:div>
                  </w:divsChild>
                </w:div>
                <w:div w:id="1885487165">
                  <w:marLeft w:val="0"/>
                  <w:marRight w:val="0"/>
                  <w:marTop w:val="0"/>
                  <w:marBottom w:val="0"/>
                  <w:divBdr>
                    <w:top w:val="none" w:sz="0" w:space="0" w:color="auto"/>
                    <w:left w:val="none" w:sz="0" w:space="0" w:color="auto"/>
                    <w:bottom w:val="none" w:sz="0" w:space="0" w:color="auto"/>
                    <w:right w:val="none" w:sz="0" w:space="0" w:color="auto"/>
                  </w:divBdr>
                  <w:divsChild>
                    <w:div w:id="1946881865">
                      <w:marLeft w:val="0"/>
                      <w:marRight w:val="0"/>
                      <w:marTop w:val="0"/>
                      <w:marBottom w:val="0"/>
                      <w:divBdr>
                        <w:top w:val="none" w:sz="0" w:space="0" w:color="auto"/>
                        <w:left w:val="none" w:sz="0" w:space="0" w:color="auto"/>
                        <w:bottom w:val="none" w:sz="0" w:space="0" w:color="auto"/>
                        <w:right w:val="none" w:sz="0" w:space="0" w:color="auto"/>
                      </w:divBdr>
                    </w:div>
                  </w:divsChild>
                </w:div>
                <w:div w:id="1885604601">
                  <w:marLeft w:val="0"/>
                  <w:marRight w:val="0"/>
                  <w:marTop w:val="0"/>
                  <w:marBottom w:val="0"/>
                  <w:divBdr>
                    <w:top w:val="none" w:sz="0" w:space="0" w:color="auto"/>
                    <w:left w:val="none" w:sz="0" w:space="0" w:color="auto"/>
                    <w:bottom w:val="none" w:sz="0" w:space="0" w:color="auto"/>
                    <w:right w:val="none" w:sz="0" w:space="0" w:color="auto"/>
                  </w:divBdr>
                  <w:divsChild>
                    <w:div w:id="725106652">
                      <w:marLeft w:val="0"/>
                      <w:marRight w:val="0"/>
                      <w:marTop w:val="0"/>
                      <w:marBottom w:val="0"/>
                      <w:divBdr>
                        <w:top w:val="none" w:sz="0" w:space="0" w:color="auto"/>
                        <w:left w:val="none" w:sz="0" w:space="0" w:color="auto"/>
                        <w:bottom w:val="none" w:sz="0" w:space="0" w:color="auto"/>
                        <w:right w:val="none" w:sz="0" w:space="0" w:color="auto"/>
                      </w:divBdr>
                    </w:div>
                  </w:divsChild>
                </w:div>
                <w:div w:id="1886527770">
                  <w:marLeft w:val="0"/>
                  <w:marRight w:val="0"/>
                  <w:marTop w:val="0"/>
                  <w:marBottom w:val="0"/>
                  <w:divBdr>
                    <w:top w:val="none" w:sz="0" w:space="0" w:color="auto"/>
                    <w:left w:val="none" w:sz="0" w:space="0" w:color="auto"/>
                    <w:bottom w:val="none" w:sz="0" w:space="0" w:color="auto"/>
                    <w:right w:val="none" w:sz="0" w:space="0" w:color="auto"/>
                  </w:divBdr>
                  <w:divsChild>
                    <w:div w:id="879777901">
                      <w:marLeft w:val="0"/>
                      <w:marRight w:val="0"/>
                      <w:marTop w:val="0"/>
                      <w:marBottom w:val="0"/>
                      <w:divBdr>
                        <w:top w:val="none" w:sz="0" w:space="0" w:color="auto"/>
                        <w:left w:val="none" w:sz="0" w:space="0" w:color="auto"/>
                        <w:bottom w:val="none" w:sz="0" w:space="0" w:color="auto"/>
                        <w:right w:val="none" w:sz="0" w:space="0" w:color="auto"/>
                      </w:divBdr>
                    </w:div>
                  </w:divsChild>
                </w:div>
                <w:div w:id="1886791336">
                  <w:marLeft w:val="0"/>
                  <w:marRight w:val="0"/>
                  <w:marTop w:val="0"/>
                  <w:marBottom w:val="0"/>
                  <w:divBdr>
                    <w:top w:val="none" w:sz="0" w:space="0" w:color="auto"/>
                    <w:left w:val="none" w:sz="0" w:space="0" w:color="auto"/>
                    <w:bottom w:val="none" w:sz="0" w:space="0" w:color="auto"/>
                    <w:right w:val="none" w:sz="0" w:space="0" w:color="auto"/>
                  </w:divBdr>
                  <w:divsChild>
                    <w:div w:id="862669782">
                      <w:marLeft w:val="0"/>
                      <w:marRight w:val="0"/>
                      <w:marTop w:val="0"/>
                      <w:marBottom w:val="0"/>
                      <w:divBdr>
                        <w:top w:val="none" w:sz="0" w:space="0" w:color="auto"/>
                        <w:left w:val="none" w:sz="0" w:space="0" w:color="auto"/>
                        <w:bottom w:val="none" w:sz="0" w:space="0" w:color="auto"/>
                        <w:right w:val="none" w:sz="0" w:space="0" w:color="auto"/>
                      </w:divBdr>
                    </w:div>
                  </w:divsChild>
                </w:div>
                <w:div w:id="1887796652">
                  <w:marLeft w:val="0"/>
                  <w:marRight w:val="0"/>
                  <w:marTop w:val="0"/>
                  <w:marBottom w:val="0"/>
                  <w:divBdr>
                    <w:top w:val="none" w:sz="0" w:space="0" w:color="auto"/>
                    <w:left w:val="none" w:sz="0" w:space="0" w:color="auto"/>
                    <w:bottom w:val="none" w:sz="0" w:space="0" w:color="auto"/>
                    <w:right w:val="none" w:sz="0" w:space="0" w:color="auto"/>
                  </w:divBdr>
                  <w:divsChild>
                    <w:div w:id="117335747">
                      <w:marLeft w:val="0"/>
                      <w:marRight w:val="0"/>
                      <w:marTop w:val="0"/>
                      <w:marBottom w:val="0"/>
                      <w:divBdr>
                        <w:top w:val="none" w:sz="0" w:space="0" w:color="auto"/>
                        <w:left w:val="none" w:sz="0" w:space="0" w:color="auto"/>
                        <w:bottom w:val="none" w:sz="0" w:space="0" w:color="auto"/>
                        <w:right w:val="none" w:sz="0" w:space="0" w:color="auto"/>
                      </w:divBdr>
                    </w:div>
                  </w:divsChild>
                </w:div>
                <w:div w:id="1888907214">
                  <w:marLeft w:val="0"/>
                  <w:marRight w:val="0"/>
                  <w:marTop w:val="0"/>
                  <w:marBottom w:val="0"/>
                  <w:divBdr>
                    <w:top w:val="none" w:sz="0" w:space="0" w:color="auto"/>
                    <w:left w:val="none" w:sz="0" w:space="0" w:color="auto"/>
                    <w:bottom w:val="none" w:sz="0" w:space="0" w:color="auto"/>
                    <w:right w:val="none" w:sz="0" w:space="0" w:color="auto"/>
                  </w:divBdr>
                  <w:divsChild>
                    <w:div w:id="1204175639">
                      <w:marLeft w:val="0"/>
                      <w:marRight w:val="0"/>
                      <w:marTop w:val="0"/>
                      <w:marBottom w:val="0"/>
                      <w:divBdr>
                        <w:top w:val="none" w:sz="0" w:space="0" w:color="auto"/>
                        <w:left w:val="none" w:sz="0" w:space="0" w:color="auto"/>
                        <w:bottom w:val="none" w:sz="0" w:space="0" w:color="auto"/>
                        <w:right w:val="none" w:sz="0" w:space="0" w:color="auto"/>
                      </w:divBdr>
                    </w:div>
                  </w:divsChild>
                </w:div>
                <w:div w:id="1889486190">
                  <w:marLeft w:val="0"/>
                  <w:marRight w:val="0"/>
                  <w:marTop w:val="0"/>
                  <w:marBottom w:val="0"/>
                  <w:divBdr>
                    <w:top w:val="none" w:sz="0" w:space="0" w:color="auto"/>
                    <w:left w:val="none" w:sz="0" w:space="0" w:color="auto"/>
                    <w:bottom w:val="none" w:sz="0" w:space="0" w:color="auto"/>
                    <w:right w:val="none" w:sz="0" w:space="0" w:color="auto"/>
                  </w:divBdr>
                  <w:divsChild>
                    <w:div w:id="485753812">
                      <w:marLeft w:val="0"/>
                      <w:marRight w:val="0"/>
                      <w:marTop w:val="0"/>
                      <w:marBottom w:val="0"/>
                      <w:divBdr>
                        <w:top w:val="none" w:sz="0" w:space="0" w:color="auto"/>
                        <w:left w:val="none" w:sz="0" w:space="0" w:color="auto"/>
                        <w:bottom w:val="none" w:sz="0" w:space="0" w:color="auto"/>
                        <w:right w:val="none" w:sz="0" w:space="0" w:color="auto"/>
                      </w:divBdr>
                    </w:div>
                  </w:divsChild>
                </w:div>
                <w:div w:id="1889758251">
                  <w:marLeft w:val="0"/>
                  <w:marRight w:val="0"/>
                  <w:marTop w:val="0"/>
                  <w:marBottom w:val="0"/>
                  <w:divBdr>
                    <w:top w:val="none" w:sz="0" w:space="0" w:color="auto"/>
                    <w:left w:val="none" w:sz="0" w:space="0" w:color="auto"/>
                    <w:bottom w:val="none" w:sz="0" w:space="0" w:color="auto"/>
                    <w:right w:val="none" w:sz="0" w:space="0" w:color="auto"/>
                  </w:divBdr>
                  <w:divsChild>
                    <w:div w:id="435563773">
                      <w:marLeft w:val="0"/>
                      <w:marRight w:val="0"/>
                      <w:marTop w:val="0"/>
                      <w:marBottom w:val="0"/>
                      <w:divBdr>
                        <w:top w:val="none" w:sz="0" w:space="0" w:color="auto"/>
                        <w:left w:val="none" w:sz="0" w:space="0" w:color="auto"/>
                        <w:bottom w:val="none" w:sz="0" w:space="0" w:color="auto"/>
                        <w:right w:val="none" w:sz="0" w:space="0" w:color="auto"/>
                      </w:divBdr>
                    </w:div>
                  </w:divsChild>
                </w:div>
                <w:div w:id="1890148274">
                  <w:marLeft w:val="0"/>
                  <w:marRight w:val="0"/>
                  <w:marTop w:val="0"/>
                  <w:marBottom w:val="0"/>
                  <w:divBdr>
                    <w:top w:val="none" w:sz="0" w:space="0" w:color="auto"/>
                    <w:left w:val="none" w:sz="0" w:space="0" w:color="auto"/>
                    <w:bottom w:val="none" w:sz="0" w:space="0" w:color="auto"/>
                    <w:right w:val="none" w:sz="0" w:space="0" w:color="auto"/>
                  </w:divBdr>
                  <w:divsChild>
                    <w:div w:id="2034257028">
                      <w:marLeft w:val="0"/>
                      <w:marRight w:val="0"/>
                      <w:marTop w:val="0"/>
                      <w:marBottom w:val="0"/>
                      <w:divBdr>
                        <w:top w:val="none" w:sz="0" w:space="0" w:color="auto"/>
                        <w:left w:val="none" w:sz="0" w:space="0" w:color="auto"/>
                        <w:bottom w:val="none" w:sz="0" w:space="0" w:color="auto"/>
                        <w:right w:val="none" w:sz="0" w:space="0" w:color="auto"/>
                      </w:divBdr>
                    </w:div>
                  </w:divsChild>
                </w:div>
                <w:div w:id="1891068961">
                  <w:marLeft w:val="0"/>
                  <w:marRight w:val="0"/>
                  <w:marTop w:val="0"/>
                  <w:marBottom w:val="0"/>
                  <w:divBdr>
                    <w:top w:val="none" w:sz="0" w:space="0" w:color="auto"/>
                    <w:left w:val="none" w:sz="0" w:space="0" w:color="auto"/>
                    <w:bottom w:val="none" w:sz="0" w:space="0" w:color="auto"/>
                    <w:right w:val="none" w:sz="0" w:space="0" w:color="auto"/>
                  </w:divBdr>
                  <w:divsChild>
                    <w:div w:id="766655859">
                      <w:marLeft w:val="0"/>
                      <w:marRight w:val="0"/>
                      <w:marTop w:val="0"/>
                      <w:marBottom w:val="0"/>
                      <w:divBdr>
                        <w:top w:val="none" w:sz="0" w:space="0" w:color="auto"/>
                        <w:left w:val="none" w:sz="0" w:space="0" w:color="auto"/>
                        <w:bottom w:val="none" w:sz="0" w:space="0" w:color="auto"/>
                        <w:right w:val="none" w:sz="0" w:space="0" w:color="auto"/>
                      </w:divBdr>
                    </w:div>
                  </w:divsChild>
                </w:div>
                <w:div w:id="1891768668">
                  <w:marLeft w:val="0"/>
                  <w:marRight w:val="0"/>
                  <w:marTop w:val="0"/>
                  <w:marBottom w:val="0"/>
                  <w:divBdr>
                    <w:top w:val="none" w:sz="0" w:space="0" w:color="auto"/>
                    <w:left w:val="none" w:sz="0" w:space="0" w:color="auto"/>
                    <w:bottom w:val="none" w:sz="0" w:space="0" w:color="auto"/>
                    <w:right w:val="none" w:sz="0" w:space="0" w:color="auto"/>
                  </w:divBdr>
                  <w:divsChild>
                    <w:div w:id="1251085346">
                      <w:marLeft w:val="0"/>
                      <w:marRight w:val="0"/>
                      <w:marTop w:val="0"/>
                      <w:marBottom w:val="0"/>
                      <w:divBdr>
                        <w:top w:val="none" w:sz="0" w:space="0" w:color="auto"/>
                        <w:left w:val="none" w:sz="0" w:space="0" w:color="auto"/>
                        <w:bottom w:val="none" w:sz="0" w:space="0" w:color="auto"/>
                        <w:right w:val="none" w:sz="0" w:space="0" w:color="auto"/>
                      </w:divBdr>
                    </w:div>
                  </w:divsChild>
                </w:div>
                <w:div w:id="1892618677">
                  <w:marLeft w:val="0"/>
                  <w:marRight w:val="0"/>
                  <w:marTop w:val="0"/>
                  <w:marBottom w:val="0"/>
                  <w:divBdr>
                    <w:top w:val="none" w:sz="0" w:space="0" w:color="auto"/>
                    <w:left w:val="none" w:sz="0" w:space="0" w:color="auto"/>
                    <w:bottom w:val="none" w:sz="0" w:space="0" w:color="auto"/>
                    <w:right w:val="none" w:sz="0" w:space="0" w:color="auto"/>
                  </w:divBdr>
                  <w:divsChild>
                    <w:div w:id="2122609158">
                      <w:marLeft w:val="0"/>
                      <w:marRight w:val="0"/>
                      <w:marTop w:val="0"/>
                      <w:marBottom w:val="0"/>
                      <w:divBdr>
                        <w:top w:val="none" w:sz="0" w:space="0" w:color="auto"/>
                        <w:left w:val="none" w:sz="0" w:space="0" w:color="auto"/>
                        <w:bottom w:val="none" w:sz="0" w:space="0" w:color="auto"/>
                        <w:right w:val="none" w:sz="0" w:space="0" w:color="auto"/>
                      </w:divBdr>
                    </w:div>
                  </w:divsChild>
                </w:div>
                <w:div w:id="1892765982">
                  <w:marLeft w:val="0"/>
                  <w:marRight w:val="0"/>
                  <w:marTop w:val="0"/>
                  <w:marBottom w:val="0"/>
                  <w:divBdr>
                    <w:top w:val="none" w:sz="0" w:space="0" w:color="auto"/>
                    <w:left w:val="none" w:sz="0" w:space="0" w:color="auto"/>
                    <w:bottom w:val="none" w:sz="0" w:space="0" w:color="auto"/>
                    <w:right w:val="none" w:sz="0" w:space="0" w:color="auto"/>
                  </w:divBdr>
                  <w:divsChild>
                    <w:div w:id="217712977">
                      <w:marLeft w:val="0"/>
                      <w:marRight w:val="0"/>
                      <w:marTop w:val="0"/>
                      <w:marBottom w:val="0"/>
                      <w:divBdr>
                        <w:top w:val="none" w:sz="0" w:space="0" w:color="auto"/>
                        <w:left w:val="none" w:sz="0" w:space="0" w:color="auto"/>
                        <w:bottom w:val="none" w:sz="0" w:space="0" w:color="auto"/>
                        <w:right w:val="none" w:sz="0" w:space="0" w:color="auto"/>
                      </w:divBdr>
                    </w:div>
                  </w:divsChild>
                </w:div>
                <w:div w:id="1894582917">
                  <w:marLeft w:val="0"/>
                  <w:marRight w:val="0"/>
                  <w:marTop w:val="0"/>
                  <w:marBottom w:val="0"/>
                  <w:divBdr>
                    <w:top w:val="none" w:sz="0" w:space="0" w:color="auto"/>
                    <w:left w:val="none" w:sz="0" w:space="0" w:color="auto"/>
                    <w:bottom w:val="none" w:sz="0" w:space="0" w:color="auto"/>
                    <w:right w:val="none" w:sz="0" w:space="0" w:color="auto"/>
                  </w:divBdr>
                  <w:divsChild>
                    <w:div w:id="1622613697">
                      <w:marLeft w:val="0"/>
                      <w:marRight w:val="0"/>
                      <w:marTop w:val="0"/>
                      <w:marBottom w:val="0"/>
                      <w:divBdr>
                        <w:top w:val="none" w:sz="0" w:space="0" w:color="auto"/>
                        <w:left w:val="none" w:sz="0" w:space="0" w:color="auto"/>
                        <w:bottom w:val="none" w:sz="0" w:space="0" w:color="auto"/>
                        <w:right w:val="none" w:sz="0" w:space="0" w:color="auto"/>
                      </w:divBdr>
                    </w:div>
                  </w:divsChild>
                </w:div>
                <w:div w:id="1895651072">
                  <w:marLeft w:val="0"/>
                  <w:marRight w:val="0"/>
                  <w:marTop w:val="0"/>
                  <w:marBottom w:val="0"/>
                  <w:divBdr>
                    <w:top w:val="none" w:sz="0" w:space="0" w:color="auto"/>
                    <w:left w:val="none" w:sz="0" w:space="0" w:color="auto"/>
                    <w:bottom w:val="none" w:sz="0" w:space="0" w:color="auto"/>
                    <w:right w:val="none" w:sz="0" w:space="0" w:color="auto"/>
                  </w:divBdr>
                  <w:divsChild>
                    <w:div w:id="289239911">
                      <w:marLeft w:val="0"/>
                      <w:marRight w:val="0"/>
                      <w:marTop w:val="0"/>
                      <w:marBottom w:val="0"/>
                      <w:divBdr>
                        <w:top w:val="none" w:sz="0" w:space="0" w:color="auto"/>
                        <w:left w:val="none" w:sz="0" w:space="0" w:color="auto"/>
                        <w:bottom w:val="none" w:sz="0" w:space="0" w:color="auto"/>
                        <w:right w:val="none" w:sz="0" w:space="0" w:color="auto"/>
                      </w:divBdr>
                    </w:div>
                  </w:divsChild>
                </w:div>
                <w:div w:id="1895655885">
                  <w:marLeft w:val="0"/>
                  <w:marRight w:val="0"/>
                  <w:marTop w:val="0"/>
                  <w:marBottom w:val="0"/>
                  <w:divBdr>
                    <w:top w:val="none" w:sz="0" w:space="0" w:color="auto"/>
                    <w:left w:val="none" w:sz="0" w:space="0" w:color="auto"/>
                    <w:bottom w:val="none" w:sz="0" w:space="0" w:color="auto"/>
                    <w:right w:val="none" w:sz="0" w:space="0" w:color="auto"/>
                  </w:divBdr>
                  <w:divsChild>
                    <w:div w:id="504828068">
                      <w:marLeft w:val="0"/>
                      <w:marRight w:val="0"/>
                      <w:marTop w:val="0"/>
                      <w:marBottom w:val="0"/>
                      <w:divBdr>
                        <w:top w:val="none" w:sz="0" w:space="0" w:color="auto"/>
                        <w:left w:val="none" w:sz="0" w:space="0" w:color="auto"/>
                        <w:bottom w:val="none" w:sz="0" w:space="0" w:color="auto"/>
                        <w:right w:val="none" w:sz="0" w:space="0" w:color="auto"/>
                      </w:divBdr>
                    </w:div>
                  </w:divsChild>
                </w:div>
                <w:div w:id="1897230605">
                  <w:marLeft w:val="0"/>
                  <w:marRight w:val="0"/>
                  <w:marTop w:val="0"/>
                  <w:marBottom w:val="0"/>
                  <w:divBdr>
                    <w:top w:val="none" w:sz="0" w:space="0" w:color="auto"/>
                    <w:left w:val="none" w:sz="0" w:space="0" w:color="auto"/>
                    <w:bottom w:val="none" w:sz="0" w:space="0" w:color="auto"/>
                    <w:right w:val="none" w:sz="0" w:space="0" w:color="auto"/>
                  </w:divBdr>
                  <w:divsChild>
                    <w:div w:id="365253290">
                      <w:marLeft w:val="0"/>
                      <w:marRight w:val="0"/>
                      <w:marTop w:val="0"/>
                      <w:marBottom w:val="0"/>
                      <w:divBdr>
                        <w:top w:val="none" w:sz="0" w:space="0" w:color="auto"/>
                        <w:left w:val="none" w:sz="0" w:space="0" w:color="auto"/>
                        <w:bottom w:val="none" w:sz="0" w:space="0" w:color="auto"/>
                        <w:right w:val="none" w:sz="0" w:space="0" w:color="auto"/>
                      </w:divBdr>
                    </w:div>
                  </w:divsChild>
                </w:div>
                <w:div w:id="1900240567">
                  <w:marLeft w:val="0"/>
                  <w:marRight w:val="0"/>
                  <w:marTop w:val="0"/>
                  <w:marBottom w:val="0"/>
                  <w:divBdr>
                    <w:top w:val="none" w:sz="0" w:space="0" w:color="auto"/>
                    <w:left w:val="none" w:sz="0" w:space="0" w:color="auto"/>
                    <w:bottom w:val="none" w:sz="0" w:space="0" w:color="auto"/>
                    <w:right w:val="none" w:sz="0" w:space="0" w:color="auto"/>
                  </w:divBdr>
                  <w:divsChild>
                    <w:div w:id="199589139">
                      <w:marLeft w:val="0"/>
                      <w:marRight w:val="0"/>
                      <w:marTop w:val="0"/>
                      <w:marBottom w:val="0"/>
                      <w:divBdr>
                        <w:top w:val="none" w:sz="0" w:space="0" w:color="auto"/>
                        <w:left w:val="none" w:sz="0" w:space="0" w:color="auto"/>
                        <w:bottom w:val="none" w:sz="0" w:space="0" w:color="auto"/>
                        <w:right w:val="none" w:sz="0" w:space="0" w:color="auto"/>
                      </w:divBdr>
                    </w:div>
                  </w:divsChild>
                </w:div>
                <w:div w:id="1901287324">
                  <w:marLeft w:val="0"/>
                  <w:marRight w:val="0"/>
                  <w:marTop w:val="0"/>
                  <w:marBottom w:val="0"/>
                  <w:divBdr>
                    <w:top w:val="none" w:sz="0" w:space="0" w:color="auto"/>
                    <w:left w:val="none" w:sz="0" w:space="0" w:color="auto"/>
                    <w:bottom w:val="none" w:sz="0" w:space="0" w:color="auto"/>
                    <w:right w:val="none" w:sz="0" w:space="0" w:color="auto"/>
                  </w:divBdr>
                  <w:divsChild>
                    <w:div w:id="421724867">
                      <w:marLeft w:val="0"/>
                      <w:marRight w:val="0"/>
                      <w:marTop w:val="0"/>
                      <w:marBottom w:val="0"/>
                      <w:divBdr>
                        <w:top w:val="none" w:sz="0" w:space="0" w:color="auto"/>
                        <w:left w:val="none" w:sz="0" w:space="0" w:color="auto"/>
                        <w:bottom w:val="none" w:sz="0" w:space="0" w:color="auto"/>
                        <w:right w:val="none" w:sz="0" w:space="0" w:color="auto"/>
                      </w:divBdr>
                    </w:div>
                  </w:divsChild>
                </w:div>
                <w:div w:id="1902595006">
                  <w:marLeft w:val="0"/>
                  <w:marRight w:val="0"/>
                  <w:marTop w:val="0"/>
                  <w:marBottom w:val="0"/>
                  <w:divBdr>
                    <w:top w:val="none" w:sz="0" w:space="0" w:color="auto"/>
                    <w:left w:val="none" w:sz="0" w:space="0" w:color="auto"/>
                    <w:bottom w:val="none" w:sz="0" w:space="0" w:color="auto"/>
                    <w:right w:val="none" w:sz="0" w:space="0" w:color="auto"/>
                  </w:divBdr>
                  <w:divsChild>
                    <w:div w:id="2082097230">
                      <w:marLeft w:val="0"/>
                      <w:marRight w:val="0"/>
                      <w:marTop w:val="0"/>
                      <w:marBottom w:val="0"/>
                      <w:divBdr>
                        <w:top w:val="none" w:sz="0" w:space="0" w:color="auto"/>
                        <w:left w:val="none" w:sz="0" w:space="0" w:color="auto"/>
                        <w:bottom w:val="none" w:sz="0" w:space="0" w:color="auto"/>
                        <w:right w:val="none" w:sz="0" w:space="0" w:color="auto"/>
                      </w:divBdr>
                    </w:div>
                  </w:divsChild>
                </w:div>
                <w:div w:id="1904365594">
                  <w:marLeft w:val="0"/>
                  <w:marRight w:val="0"/>
                  <w:marTop w:val="0"/>
                  <w:marBottom w:val="0"/>
                  <w:divBdr>
                    <w:top w:val="none" w:sz="0" w:space="0" w:color="auto"/>
                    <w:left w:val="none" w:sz="0" w:space="0" w:color="auto"/>
                    <w:bottom w:val="none" w:sz="0" w:space="0" w:color="auto"/>
                    <w:right w:val="none" w:sz="0" w:space="0" w:color="auto"/>
                  </w:divBdr>
                  <w:divsChild>
                    <w:div w:id="1497575200">
                      <w:marLeft w:val="0"/>
                      <w:marRight w:val="0"/>
                      <w:marTop w:val="0"/>
                      <w:marBottom w:val="0"/>
                      <w:divBdr>
                        <w:top w:val="none" w:sz="0" w:space="0" w:color="auto"/>
                        <w:left w:val="none" w:sz="0" w:space="0" w:color="auto"/>
                        <w:bottom w:val="none" w:sz="0" w:space="0" w:color="auto"/>
                        <w:right w:val="none" w:sz="0" w:space="0" w:color="auto"/>
                      </w:divBdr>
                    </w:div>
                  </w:divsChild>
                </w:div>
                <w:div w:id="1905605387">
                  <w:marLeft w:val="0"/>
                  <w:marRight w:val="0"/>
                  <w:marTop w:val="0"/>
                  <w:marBottom w:val="0"/>
                  <w:divBdr>
                    <w:top w:val="none" w:sz="0" w:space="0" w:color="auto"/>
                    <w:left w:val="none" w:sz="0" w:space="0" w:color="auto"/>
                    <w:bottom w:val="none" w:sz="0" w:space="0" w:color="auto"/>
                    <w:right w:val="none" w:sz="0" w:space="0" w:color="auto"/>
                  </w:divBdr>
                  <w:divsChild>
                    <w:div w:id="1663697803">
                      <w:marLeft w:val="0"/>
                      <w:marRight w:val="0"/>
                      <w:marTop w:val="0"/>
                      <w:marBottom w:val="0"/>
                      <w:divBdr>
                        <w:top w:val="none" w:sz="0" w:space="0" w:color="auto"/>
                        <w:left w:val="none" w:sz="0" w:space="0" w:color="auto"/>
                        <w:bottom w:val="none" w:sz="0" w:space="0" w:color="auto"/>
                        <w:right w:val="none" w:sz="0" w:space="0" w:color="auto"/>
                      </w:divBdr>
                    </w:div>
                  </w:divsChild>
                </w:div>
                <w:div w:id="1907035103">
                  <w:marLeft w:val="0"/>
                  <w:marRight w:val="0"/>
                  <w:marTop w:val="0"/>
                  <w:marBottom w:val="0"/>
                  <w:divBdr>
                    <w:top w:val="none" w:sz="0" w:space="0" w:color="auto"/>
                    <w:left w:val="none" w:sz="0" w:space="0" w:color="auto"/>
                    <w:bottom w:val="none" w:sz="0" w:space="0" w:color="auto"/>
                    <w:right w:val="none" w:sz="0" w:space="0" w:color="auto"/>
                  </w:divBdr>
                  <w:divsChild>
                    <w:div w:id="560747575">
                      <w:marLeft w:val="0"/>
                      <w:marRight w:val="0"/>
                      <w:marTop w:val="0"/>
                      <w:marBottom w:val="0"/>
                      <w:divBdr>
                        <w:top w:val="none" w:sz="0" w:space="0" w:color="auto"/>
                        <w:left w:val="none" w:sz="0" w:space="0" w:color="auto"/>
                        <w:bottom w:val="none" w:sz="0" w:space="0" w:color="auto"/>
                        <w:right w:val="none" w:sz="0" w:space="0" w:color="auto"/>
                      </w:divBdr>
                    </w:div>
                  </w:divsChild>
                </w:div>
                <w:div w:id="1907178486">
                  <w:marLeft w:val="0"/>
                  <w:marRight w:val="0"/>
                  <w:marTop w:val="0"/>
                  <w:marBottom w:val="0"/>
                  <w:divBdr>
                    <w:top w:val="none" w:sz="0" w:space="0" w:color="auto"/>
                    <w:left w:val="none" w:sz="0" w:space="0" w:color="auto"/>
                    <w:bottom w:val="none" w:sz="0" w:space="0" w:color="auto"/>
                    <w:right w:val="none" w:sz="0" w:space="0" w:color="auto"/>
                  </w:divBdr>
                  <w:divsChild>
                    <w:div w:id="878976669">
                      <w:marLeft w:val="0"/>
                      <w:marRight w:val="0"/>
                      <w:marTop w:val="0"/>
                      <w:marBottom w:val="0"/>
                      <w:divBdr>
                        <w:top w:val="none" w:sz="0" w:space="0" w:color="auto"/>
                        <w:left w:val="none" w:sz="0" w:space="0" w:color="auto"/>
                        <w:bottom w:val="none" w:sz="0" w:space="0" w:color="auto"/>
                        <w:right w:val="none" w:sz="0" w:space="0" w:color="auto"/>
                      </w:divBdr>
                    </w:div>
                  </w:divsChild>
                </w:div>
                <w:div w:id="1907884844">
                  <w:marLeft w:val="0"/>
                  <w:marRight w:val="0"/>
                  <w:marTop w:val="0"/>
                  <w:marBottom w:val="0"/>
                  <w:divBdr>
                    <w:top w:val="none" w:sz="0" w:space="0" w:color="auto"/>
                    <w:left w:val="none" w:sz="0" w:space="0" w:color="auto"/>
                    <w:bottom w:val="none" w:sz="0" w:space="0" w:color="auto"/>
                    <w:right w:val="none" w:sz="0" w:space="0" w:color="auto"/>
                  </w:divBdr>
                  <w:divsChild>
                    <w:div w:id="1252465532">
                      <w:marLeft w:val="0"/>
                      <w:marRight w:val="0"/>
                      <w:marTop w:val="0"/>
                      <w:marBottom w:val="0"/>
                      <w:divBdr>
                        <w:top w:val="none" w:sz="0" w:space="0" w:color="auto"/>
                        <w:left w:val="none" w:sz="0" w:space="0" w:color="auto"/>
                        <w:bottom w:val="none" w:sz="0" w:space="0" w:color="auto"/>
                        <w:right w:val="none" w:sz="0" w:space="0" w:color="auto"/>
                      </w:divBdr>
                    </w:div>
                  </w:divsChild>
                </w:div>
                <w:div w:id="1911622891">
                  <w:marLeft w:val="0"/>
                  <w:marRight w:val="0"/>
                  <w:marTop w:val="0"/>
                  <w:marBottom w:val="0"/>
                  <w:divBdr>
                    <w:top w:val="none" w:sz="0" w:space="0" w:color="auto"/>
                    <w:left w:val="none" w:sz="0" w:space="0" w:color="auto"/>
                    <w:bottom w:val="none" w:sz="0" w:space="0" w:color="auto"/>
                    <w:right w:val="none" w:sz="0" w:space="0" w:color="auto"/>
                  </w:divBdr>
                  <w:divsChild>
                    <w:div w:id="194974654">
                      <w:marLeft w:val="0"/>
                      <w:marRight w:val="0"/>
                      <w:marTop w:val="0"/>
                      <w:marBottom w:val="0"/>
                      <w:divBdr>
                        <w:top w:val="none" w:sz="0" w:space="0" w:color="auto"/>
                        <w:left w:val="none" w:sz="0" w:space="0" w:color="auto"/>
                        <w:bottom w:val="none" w:sz="0" w:space="0" w:color="auto"/>
                        <w:right w:val="none" w:sz="0" w:space="0" w:color="auto"/>
                      </w:divBdr>
                    </w:div>
                  </w:divsChild>
                </w:div>
                <w:div w:id="1911688913">
                  <w:marLeft w:val="0"/>
                  <w:marRight w:val="0"/>
                  <w:marTop w:val="0"/>
                  <w:marBottom w:val="0"/>
                  <w:divBdr>
                    <w:top w:val="none" w:sz="0" w:space="0" w:color="auto"/>
                    <w:left w:val="none" w:sz="0" w:space="0" w:color="auto"/>
                    <w:bottom w:val="none" w:sz="0" w:space="0" w:color="auto"/>
                    <w:right w:val="none" w:sz="0" w:space="0" w:color="auto"/>
                  </w:divBdr>
                  <w:divsChild>
                    <w:div w:id="1889027447">
                      <w:marLeft w:val="0"/>
                      <w:marRight w:val="0"/>
                      <w:marTop w:val="0"/>
                      <w:marBottom w:val="0"/>
                      <w:divBdr>
                        <w:top w:val="none" w:sz="0" w:space="0" w:color="auto"/>
                        <w:left w:val="none" w:sz="0" w:space="0" w:color="auto"/>
                        <w:bottom w:val="none" w:sz="0" w:space="0" w:color="auto"/>
                        <w:right w:val="none" w:sz="0" w:space="0" w:color="auto"/>
                      </w:divBdr>
                    </w:div>
                  </w:divsChild>
                </w:div>
                <w:div w:id="1913079779">
                  <w:marLeft w:val="0"/>
                  <w:marRight w:val="0"/>
                  <w:marTop w:val="0"/>
                  <w:marBottom w:val="0"/>
                  <w:divBdr>
                    <w:top w:val="none" w:sz="0" w:space="0" w:color="auto"/>
                    <w:left w:val="none" w:sz="0" w:space="0" w:color="auto"/>
                    <w:bottom w:val="none" w:sz="0" w:space="0" w:color="auto"/>
                    <w:right w:val="none" w:sz="0" w:space="0" w:color="auto"/>
                  </w:divBdr>
                  <w:divsChild>
                    <w:div w:id="748230163">
                      <w:marLeft w:val="0"/>
                      <w:marRight w:val="0"/>
                      <w:marTop w:val="0"/>
                      <w:marBottom w:val="0"/>
                      <w:divBdr>
                        <w:top w:val="none" w:sz="0" w:space="0" w:color="auto"/>
                        <w:left w:val="none" w:sz="0" w:space="0" w:color="auto"/>
                        <w:bottom w:val="none" w:sz="0" w:space="0" w:color="auto"/>
                        <w:right w:val="none" w:sz="0" w:space="0" w:color="auto"/>
                      </w:divBdr>
                    </w:div>
                  </w:divsChild>
                </w:div>
                <w:div w:id="1914847628">
                  <w:marLeft w:val="0"/>
                  <w:marRight w:val="0"/>
                  <w:marTop w:val="0"/>
                  <w:marBottom w:val="0"/>
                  <w:divBdr>
                    <w:top w:val="none" w:sz="0" w:space="0" w:color="auto"/>
                    <w:left w:val="none" w:sz="0" w:space="0" w:color="auto"/>
                    <w:bottom w:val="none" w:sz="0" w:space="0" w:color="auto"/>
                    <w:right w:val="none" w:sz="0" w:space="0" w:color="auto"/>
                  </w:divBdr>
                  <w:divsChild>
                    <w:div w:id="2087146471">
                      <w:marLeft w:val="0"/>
                      <w:marRight w:val="0"/>
                      <w:marTop w:val="0"/>
                      <w:marBottom w:val="0"/>
                      <w:divBdr>
                        <w:top w:val="none" w:sz="0" w:space="0" w:color="auto"/>
                        <w:left w:val="none" w:sz="0" w:space="0" w:color="auto"/>
                        <w:bottom w:val="none" w:sz="0" w:space="0" w:color="auto"/>
                        <w:right w:val="none" w:sz="0" w:space="0" w:color="auto"/>
                      </w:divBdr>
                    </w:div>
                  </w:divsChild>
                </w:div>
                <w:div w:id="1915431583">
                  <w:marLeft w:val="0"/>
                  <w:marRight w:val="0"/>
                  <w:marTop w:val="0"/>
                  <w:marBottom w:val="0"/>
                  <w:divBdr>
                    <w:top w:val="none" w:sz="0" w:space="0" w:color="auto"/>
                    <w:left w:val="none" w:sz="0" w:space="0" w:color="auto"/>
                    <w:bottom w:val="none" w:sz="0" w:space="0" w:color="auto"/>
                    <w:right w:val="none" w:sz="0" w:space="0" w:color="auto"/>
                  </w:divBdr>
                  <w:divsChild>
                    <w:div w:id="229196197">
                      <w:marLeft w:val="0"/>
                      <w:marRight w:val="0"/>
                      <w:marTop w:val="0"/>
                      <w:marBottom w:val="0"/>
                      <w:divBdr>
                        <w:top w:val="none" w:sz="0" w:space="0" w:color="auto"/>
                        <w:left w:val="none" w:sz="0" w:space="0" w:color="auto"/>
                        <w:bottom w:val="none" w:sz="0" w:space="0" w:color="auto"/>
                        <w:right w:val="none" w:sz="0" w:space="0" w:color="auto"/>
                      </w:divBdr>
                    </w:div>
                  </w:divsChild>
                </w:div>
                <w:div w:id="1915970834">
                  <w:marLeft w:val="0"/>
                  <w:marRight w:val="0"/>
                  <w:marTop w:val="0"/>
                  <w:marBottom w:val="0"/>
                  <w:divBdr>
                    <w:top w:val="none" w:sz="0" w:space="0" w:color="auto"/>
                    <w:left w:val="none" w:sz="0" w:space="0" w:color="auto"/>
                    <w:bottom w:val="none" w:sz="0" w:space="0" w:color="auto"/>
                    <w:right w:val="none" w:sz="0" w:space="0" w:color="auto"/>
                  </w:divBdr>
                  <w:divsChild>
                    <w:div w:id="2008703453">
                      <w:marLeft w:val="0"/>
                      <w:marRight w:val="0"/>
                      <w:marTop w:val="0"/>
                      <w:marBottom w:val="0"/>
                      <w:divBdr>
                        <w:top w:val="none" w:sz="0" w:space="0" w:color="auto"/>
                        <w:left w:val="none" w:sz="0" w:space="0" w:color="auto"/>
                        <w:bottom w:val="none" w:sz="0" w:space="0" w:color="auto"/>
                        <w:right w:val="none" w:sz="0" w:space="0" w:color="auto"/>
                      </w:divBdr>
                    </w:div>
                  </w:divsChild>
                </w:div>
                <w:div w:id="1916012196">
                  <w:marLeft w:val="0"/>
                  <w:marRight w:val="0"/>
                  <w:marTop w:val="0"/>
                  <w:marBottom w:val="0"/>
                  <w:divBdr>
                    <w:top w:val="none" w:sz="0" w:space="0" w:color="auto"/>
                    <w:left w:val="none" w:sz="0" w:space="0" w:color="auto"/>
                    <w:bottom w:val="none" w:sz="0" w:space="0" w:color="auto"/>
                    <w:right w:val="none" w:sz="0" w:space="0" w:color="auto"/>
                  </w:divBdr>
                  <w:divsChild>
                    <w:div w:id="1287001990">
                      <w:marLeft w:val="0"/>
                      <w:marRight w:val="0"/>
                      <w:marTop w:val="0"/>
                      <w:marBottom w:val="0"/>
                      <w:divBdr>
                        <w:top w:val="none" w:sz="0" w:space="0" w:color="auto"/>
                        <w:left w:val="none" w:sz="0" w:space="0" w:color="auto"/>
                        <w:bottom w:val="none" w:sz="0" w:space="0" w:color="auto"/>
                        <w:right w:val="none" w:sz="0" w:space="0" w:color="auto"/>
                      </w:divBdr>
                    </w:div>
                  </w:divsChild>
                </w:div>
                <w:div w:id="1917547814">
                  <w:marLeft w:val="0"/>
                  <w:marRight w:val="0"/>
                  <w:marTop w:val="0"/>
                  <w:marBottom w:val="0"/>
                  <w:divBdr>
                    <w:top w:val="none" w:sz="0" w:space="0" w:color="auto"/>
                    <w:left w:val="none" w:sz="0" w:space="0" w:color="auto"/>
                    <w:bottom w:val="none" w:sz="0" w:space="0" w:color="auto"/>
                    <w:right w:val="none" w:sz="0" w:space="0" w:color="auto"/>
                  </w:divBdr>
                  <w:divsChild>
                    <w:div w:id="1692105633">
                      <w:marLeft w:val="0"/>
                      <w:marRight w:val="0"/>
                      <w:marTop w:val="0"/>
                      <w:marBottom w:val="0"/>
                      <w:divBdr>
                        <w:top w:val="none" w:sz="0" w:space="0" w:color="auto"/>
                        <w:left w:val="none" w:sz="0" w:space="0" w:color="auto"/>
                        <w:bottom w:val="none" w:sz="0" w:space="0" w:color="auto"/>
                        <w:right w:val="none" w:sz="0" w:space="0" w:color="auto"/>
                      </w:divBdr>
                    </w:div>
                  </w:divsChild>
                </w:div>
                <w:div w:id="1917979061">
                  <w:marLeft w:val="0"/>
                  <w:marRight w:val="0"/>
                  <w:marTop w:val="0"/>
                  <w:marBottom w:val="0"/>
                  <w:divBdr>
                    <w:top w:val="none" w:sz="0" w:space="0" w:color="auto"/>
                    <w:left w:val="none" w:sz="0" w:space="0" w:color="auto"/>
                    <w:bottom w:val="none" w:sz="0" w:space="0" w:color="auto"/>
                    <w:right w:val="none" w:sz="0" w:space="0" w:color="auto"/>
                  </w:divBdr>
                  <w:divsChild>
                    <w:div w:id="243493818">
                      <w:marLeft w:val="0"/>
                      <w:marRight w:val="0"/>
                      <w:marTop w:val="0"/>
                      <w:marBottom w:val="0"/>
                      <w:divBdr>
                        <w:top w:val="none" w:sz="0" w:space="0" w:color="auto"/>
                        <w:left w:val="none" w:sz="0" w:space="0" w:color="auto"/>
                        <w:bottom w:val="none" w:sz="0" w:space="0" w:color="auto"/>
                        <w:right w:val="none" w:sz="0" w:space="0" w:color="auto"/>
                      </w:divBdr>
                    </w:div>
                  </w:divsChild>
                </w:div>
                <w:div w:id="1918054842">
                  <w:marLeft w:val="0"/>
                  <w:marRight w:val="0"/>
                  <w:marTop w:val="0"/>
                  <w:marBottom w:val="0"/>
                  <w:divBdr>
                    <w:top w:val="none" w:sz="0" w:space="0" w:color="auto"/>
                    <w:left w:val="none" w:sz="0" w:space="0" w:color="auto"/>
                    <w:bottom w:val="none" w:sz="0" w:space="0" w:color="auto"/>
                    <w:right w:val="none" w:sz="0" w:space="0" w:color="auto"/>
                  </w:divBdr>
                  <w:divsChild>
                    <w:div w:id="489520356">
                      <w:marLeft w:val="0"/>
                      <w:marRight w:val="0"/>
                      <w:marTop w:val="0"/>
                      <w:marBottom w:val="0"/>
                      <w:divBdr>
                        <w:top w:val="none" w:sz="0" w:space="0" w:color="auto"/>
                        <w:left w:val="none" w:sz="0" w:space="0" w:color="auto"/>
                        <w:bottom w:val="none" w:sz="0" w:space="0" w:color="auto"/>
                        <w:right w:val="none" w:sz="0" w:space="0" w:color="auto"/>
                      </w:divBdr>
                    </w:div>
                  </w:divsChild>
                </w:div>
                <w:div w:id="1918204207">
                  <w:marLeft w:val="0"/>
                  <w:marRight w:val="0"/>
                  <w:marTop w:val="0"/>
                  <w:marBottom w:val="0"/>
                  <w:divBdr>
                    <w:top w:val="none" w:sz="0" w:space="0" w:color="auto"/>
                    <w:left w:val="none" w:sz="0" w:space="0" w:color="auto"/>
                    <w:bottom w:val="none" w:sz="0" w:space="0" w:color="auto"/>
                    <w:right w:val="none" w:sz="0" w:space="0" w:color="auto"/>
                  </w:divBdr>
                  <w:divsChild>
                    <w:div w:id="586690319">
                      <w:marLeft w:val="0"/>
                      <w:marRight w:val="0"/>
                      <w:marTop w:val="0"/>
                      <w:marBottom w:val="0"/>
                      <w:divBdr>
                        <w:top w:val="none" w:sz="0" w:space="0" w:color="auto"/>
                        <w:left w:val="none" w:sz="0" w:space="0" w:color="auto"/>
                        <w:bottom w:val="none" w:sz="0" w:space="0" w:color="auto"/>
                        <w:right w:val="none" w:sz="0" w:space="0" w:color="auto"/>
                      </w:divBdr>
                    </w:div>
                  </w:divsChild>
                </w:div>
                <w:div w:id="1918397238">
                  <w:marLeft w:val="0"/>
                  <w:marRight w:val="0"/>
                  <w:marTop w:val="0"/>
                  <w:marBottom w:val="0"/>
                  <w:divBdr>
                    <w:top w:val="none" w:sz="0" w:space="0" w:color="auto"/>
                    <w:left w:val="none" w:sz="0" w:space="0" w:color="auto"/>
                    <w:bottom w:val="none" w:sz="0" w:space="0" w:color="auto"/>
                    <w:right w:val="none" w:sz="0" w:space="0" w:color="auto"/>
                  </w:divBdr>
                  <w:divsChild>
                    <w:div w:id="304165271">
                      <w:marLeft w:val="0"/>
                      <w:marRight w:val="0"/>
                      <w:marTop w:val="0"/>
                      <w:marBottom w:val="0"/>
                      <w:divBdr>
                        <w:top w:val="none" w:sz="0" w:space="0" w:color="auto"/>
                        <w:left w:val="none" w:sz="0" w:space="0" w:color="auto"/>
                        <w:bottom w:val="none" w:sz="0" w:space="0" w:color="auto"/>
                        <w:right w:val="none" w:sz="0" w:space="0" w:color="auto"/>
                      </w:divBdr>
                    </w:div>
                  </w:divsChild>
                </w:div>
                <w:div w:id="1918439167">
                  <w:marLeft w:val="0"/>
                  <w:marRight w:val="0"/>
                  <w:marTop w:val="0"/>
                  <w:marBottom w:val="0"/>
                  <w:divBdr>
                    <w:top w:val="none" w:sz="0" w:space="0" w:color="auto"/>
                    <w:left w:val="none" w:sz="0" w:space="0" w:color="auto"/>
                    <w:bottom w:val="none" w:sz="0" w:space="0" w:color="auto"/>
                    <w:right w:val="none" w:sz="0" w:space="0" w:color="auto"/>
                  </w:divBdr>
                  <w:divsChild>
                    <w:div w:id="357004506">
                      <w:marLeft w:val="0"/>
                      <w:marRight w:val="0"/>
                      <w:marTop w:val="0"/>
                      <w:marBottom w:val="0"/>
                      <w:divBdr>
                        <w:top w:val="none" w:sz="0" w:space="0" w:color="auto"/>
                        <w:left w:val="none" w:sz="0" w:space="0" w:color="auto"/>
                        <w:bottom w:val="none" w:sz="0" w:space="0" w:color="auto"/>
                        <w:right w:val="none" w:sz="0" w:space="0" w:color="auto"/>
                      </w:divBdr>
                    </w:div>
                  </w:divsChild>
                </w:div>
                <w:div w:id="1919443162">
                  <w:marLeft w:val="0"/>
                  <w:marRight w:val="0"/>
                  <w:marTop w:val="0"/>
                  <w:marBottom w:val="0"/>
                  <w:divBdr>
                    <w:top w:val="none" w:sz="0" w:space="0" w:color="auto"/>
                    <w:left w:val="none" w:sz="0" w:space="0" w:color="auto"/>
                    <w:bottom w:val="none" w:sz="0" w:space="0" w:color="auto"/>
                    <w:right w:val="none" w:sz="0" w:space="0" w:color="auto"/>
                  </w:divBdr>
                  <w:divsChild>
                    <w:div w:id="467825638">
                      <w:marLeft w:val="0"/>
                      <w:marRight w:val="0"/>
                      <w:marTop w:val="0"/>
                      <w:marBottom w:val="0"/>
                      <w:divBdr>
                        <w:top w:val="none" w:sz="0" w:space="0" w:color="auto"/>
                        <w:left w:val="none" w:sz="0" w:space="0" w:color="auto"/>
                        <w:bottom w:val="none" w:sz="0" w:space="0" w:color="auto"/>
                        <w:right w:val="none" w:sz="0" w:space="0" w:color="auto"/>
                      </w:divBdr>
                    </w:div>
                  </w:divsChild>
                </w:div>
                <w:div w:id="1920366471">
                  <w:marLeft w:val="0"/>
                  <w:marRight w:val="0"/>
                  <w:marTop w:val="0"/>
                  <w:marBottom w:val="0"/>
                  <w:divBdr>
                    <w:top w:val="none" w:sz="0" w:space="0" w:color="auto"/>
                    <w:left w:val="none" w:sz="0" w:space="0" w:color="auto"/>
                    <w:bottom w:val="none" w:sz="0" w:space="0" w:color="auto"/>
                    <w:right w:val="none" w:sz="0" w:space="0" w:color="auto"/>
                  </w:divBdr>
                  <w:divsChild>
                    <w:div w:id="249387124">
                      <w:marLeft w:val="0"/>
                      <w:marRight w:val="0"/>
                      <w:marTop w:val="0"/>
                      <w:marBottom w:val="0"/>
                      <w:divBdr>
                        <w:top w:val="none" w:sz="0" w:space="0" w:color="auto"/>
                        <w:left w:val="none" w:sz="0" w:space="0" w:color="auto"/>
                        <w:bottom w:val="none" w:sz="0" w:space="0" w:color="auto"/>
                        <w:right w:val="none" w:sz="0" w:space="0" w:color="auto"/>
                      </w:divBdr>
                    </w:div>
                  </w:divsChild>
                </w:div>
                <w:div w:id="1925796265">
                  <w:marLeft w:val="0"/>
                  <w:marRight w:val="0"/>
                  <w:marTop w:val="0"/>
                  <w:marBottom w:val="0"/>
                  <w:divBdr>
                    <w:top w:val="none" w:sz="0" w:space="0" w:color="auto"/>
                    <w:left w:val="none" w:sz="0" w:space="0" w:color="auto"/>
                    <w:bottom w:val="none" w:sz="0" w:space="0" w:color="auto"/>
                    <w:right w:val="none" w:sz="0" w:space="0" w:color="auto"/>
                  </w:divBdr>
                  <w:divsChild>
                    <w:div w:id="1044139814">
                      <w:marLeft w:val="0"/>
                      <w:marRight w:val="0"/>
                      <w:marTop w:val="0"/>
                      <w:marBottom w:val="0"/>
                      <w:divBdr>
                        <w:top w:val="none" w:sz="0" w:space="0" w:color="auto"/>
                        <w:left w:val="none" w:sz="0" w:space="0" w:color="auto"/>
                        <w:bottom w:val="none" w:sz="0" w:space="0" w:color="auto"/>
                        <w:right w:val="none" w:sz="0" w:space="0" w:color="auto"/>
                      </w:divBdr>
                    </w:div>
                  </w:divsChild>
                </w:div>
                <w:div w:id="1927612076">
                  <w:marLeft w:val="0"/>
                  <w:marRight w:val="0"/>
                  <w:marTop w:val="0"/>
                  <w:marBottom w:val="0"/>
                  <w:divBdr>
                    <w:top w:val="none" w:sz="0" w:space="0" w:color="auto"/>
                    <w:left w:val="none" w:sz="0" w:space="0" w:color="auto"/>
                    <w:bottom w:val="none" w:sz="0" w:space="0" w:color="auto"/>
                    <w:right w:val="none" w:sz="0" w:space="0" w:color="auto"/>
                  </w:divBdr>
                  <w:divsChild>
                    <w:div w:id="1713530106">
                      <w:marLeft w:val="0"/>
                      <w:marRight w:val="0"/>
                      <w:marTop w:val="0"/>
                      <w:marBottom w:val="0"/>
                      <w:divBdr>
                        <w:top w:val="none" w:sz="0" w:space="0" w:color="auto"/>
                        <w:left w:val="none" w:sz="0" w:space="0" w:color="auto"/>
                        <w:bottom w:val="none" w:sz="0" w:space="0" w:color="auto"/>
                        <w:right w:val="none" w:sz="0" w:space="0" w:color="auto"/>
                      </w:divBdr>
                    </w:div>
                  </w:divsChild>
                </w:div>
                <w:div w:id="1929534058">
                  <w:marLeft w:val="0"/>
                  <w:marRight w:val="0"/>
                  <w:marTop w:val="0"/>
                  <w:marBottom w:val="0"/>
                  <w:divBdr>
                    <w:top w:val="none" w:sz="0" w:space="0" w:color="auto"/>
                    <w:left w:val="none" w:sz="0" w:space="0" w:color="auto"/>
                    <w:bottom w:val="none" w:sz="0" w:space="0" w:color="auto"/>
                    <w:right w:val="none" w:sz="0" w:space="0" w:color="auto"/>
                  </w:divBdr>
                  <w:divsChild>
                    <w:div w:id="2016491680">
                      <w:marLeft w:val="0"/>
                      <w:marRight w:val="0"/>
                      <w:marTop w:val="0"/>
                      <w:marBottom w:val="0"/>
                      <w:divBdr>
                        <w:top w:val="none" w:sz="0" w:space="0" w:color="auto"/>
                        <w:left w:val="none" w:sz="0" w:space="0" w:color="auto"/>
                        <w:bottom w:val="none" w:sz="0" w:space="0" w:color="auto"/>
                        <w:right w:val="none" w:sz="0" w:space="0" w:color="auto"/>
                      </w:divBdr>
                    </w:div>
                  </w:divsChild>
                </w:div>
                <w:div w:id="1929926148">
                  <w:marLeft w:val="0"/>
                  <w:marRight w:val="0"/>
                  <w:marTop w:val="0"/>
                  <w:marBottom w:val="0"/>
                  <w:divBdr>
                    <w:top w:val="none" w:sz="0" w:space="0" w:color="auto"/>
                    <w:left w:val="none" w:sz="0" w:space="0" w:color="auto"/>
                    <w:bottom w:val="none" w:sz="0" w:space="0" w:color="auto"/>
                    <w:right w:val="none" w:sz="0" w:space="0" w:color="auto"/>
                  </w:divBdr>
                  <w:divsChild>
                    <w:div w:id="260529435">
                      <w:marLeft w:val="0"/>
                      <w:marRight w:val="0"/>
                      <w:marTop w:val="0"/>
                      <w:marBottom w:val="0"/>
                      <w:divBdr>
                        <w:top w:val="none" w:sz="0" w:space="0" w:color="auto"/>
                        <w:left w:val="none" w:sz="0" w:space="0" w:color="auto"/>
                        <w:bottom w:val="none" w:sz="0" w:space="0" w:color="auto"/>
                        <w:right w:val="none" w:sz="0" w:space="0" w:color="auto"/>
                      </w:divBdr>
                    </w:div>
                  </w:divsChild>
                </w:div>
                <w:div w:id="1930380717">
                  <w:marLeft w:val="0"/>
                  <w:marRight w:val="0"/>
                  <w:marTop w:val="0"/>
                  <w:marBottom w:val="0"/>
                  <w:divBdr>
                    <w:top w:val="none" w:sz="0" w:space="0" w:color="auto"/>
                    <w:left w:val="none" w:sz="0" w:space="0" w:color="auto"/>
                    <w:bottom w:val="none" w:sz="0" w:space="0" w:color="auto"/>
                    <w:right w:val="none" w:sz="0" w:space="0" w:color="auto"/>
                  </w:divBdr>
                  <w:divsChild>
                    <w:div w:id="1875120546">
                      <w:marLeft w:val="0"/>
                      <w:marRight w:val="0"/>
                      <w:marTop w:val="0"/>
                      <w:marBottom w:val="0"/>
                      <w:divBdr>
                        <w:top w:val="none" w:sz="0" w:space="0" w:color="auto"/>
                        <w:left w:val="none" w:sz="0" w:space="0" w:color="auto"/>
                        <w:bottom w:val="none" w:sz="0" w:space="0" w:color="auto"/>
                        <w:right w:val="none" w:sz="0" w:space="0" w:color="auto"/>
                      </w:divBdr>
                    </w:div>
                  </w:divsChild>
                </w:div>
                <w:div w:id="1930388345">
                  <w:marLeft w:val="0"/>
                  <w:marRight w:val="0"/>
                  <w:marTop w:val="0"/>
                  <w:marBottom w:val="0"/>
                  <w:divBdr>
                    <w:top w:val="none" w:sz="0" w:space="0" w:color="auto"/>
                    <w:left w:val="none" w:sz="0" w:space="0" w:color="auto"/>
                    <w:bottom w:val="none" w:sz="0" w:space="0" w:color="auto"/>
                    <w:right w:val="none" w:sz="0" w:space="0" w:color="auto"/>
                  </w:divBdr>
                  <w:divsChild>
                    <w:div w:id="330255955">
                      <w:marLeft w:val="0"/>
                      <w:marRight w:val="0"/>
                      <w:marTop w:val="0"/>
                      <w:marBottom w:val="0"/>
                      <w:divBdr>
                        <w:top w:val="none" w:sz="0" w:space="0" w:color="auto"/>
                        <w:left w:val="none" w:sz="0" w:space="0" w:color="auto"/>
                        <w:bottom w:val="none" w:sz="0" w:space="0" w:color="auto"/>
                        <w:right w:val="none" w:sz="0" w:space="0" w:color="auto"/>
                      </w:divBdr>
                    </w:div>
                  </w:divsChild>
                </w:div>
                <w:div w:id="1931308178">
                  <w:marLeft w:val="0"/>
                  <w:marRight w:val="0"/>
                  <w:marTop w:val="0"/>
                  <w:marBottom w:val="0"/>
                  <w:divBdr>
                    <w:top w:val="none" w:sz="0" w:space="0" w:color="auto"/>
                    <w:left w:val="none" w:sz="0" w:space="0" w:color="auto"/>
                    <w:bottom w:val="none" w:sz="0" w:space="0" w:color="auto"/>
                    <w:right w:val="none" w:sz="0" w:space="0" w:color="auto"/>
                  </w:divBdr>
                  <w:divsChild>
                    <w:div w:id="725034627">
                      <w:marLeft w:val="0"/>
                      <w:marRight w:val="0"/>
                      <w:marTop w:val="0"/>
                      <w:marBottom w:val="0"/>
                      <w:divBdr>
                        <w:top w:val="none" w:sz="0" w:space="0" w:color="auto"/>
                        <w:left w:val="none" w:sz="0" w:space="0" w:color="auto"/>
                        <w:bottom w:val="none" w:sz="0" w:space="0" w:color="auto"/>
                        <w:right w:val="none" w:sz="0" w:space="0" w:color="auto"/>
                      </w:divBdr>
                    </w:div>
                  </w:divsChild>
                </w:div>
                <w:div w:id="1931544499">
                  <w:marLeft w:val="0"/>
                  <w:marRight w:val="0"/>
                  <w:marTop w:val="0"/>
                  <w:marBottom w:val="0"/>
                  <w:divBdr>
                    <w:top w:val="none" w:sz="0" w:space="0" w:color="auto"/>
                    <w:left w:val="none" w:sz="0" w:space="0" w:color="auto"/>
                    <w:bottom w:val="none" w:sz="0" w:space="0" w:color="auto"/>
                    <w:right w:val="none" w:sz="0" w:space="0" w:color="auto"/>
                  </w:divBdr>
                  <w:divsChild>
                    <w:div w:id="939610100">
                      <w:marLeft w:val="0"/>
                      <w:marRight w:val="0"/>
                      <w:marTop w:val="0"/>
                      <w:marBottom w:val="0"/>
                      <w:divBdr>
                        <w:top w:val="none" w:sz="0" w:space="0" w:color="auto"/>
                        <w:left w:val="none" w:sz="0" w:space="0" w:color="auto"/>
                        <w:bottom w:val="none" w:sz="0" w:space="0" w:color="auto"/>
                        <w:right w:val="none" w:sz="0" w:space="0" w:color="auto"/>
                      </w:divBdr>
                    </w:div>
                  </w:divsChild>
                </w:div>
                <w:div w:id="1933125729">
                  <w:marLeft w:val="0"/>
                  <w:marRight w:val="0"/>
                  <w:marTop w:val="0"/>
                  <w:marBottom w:val="0"/>
                  <w:divBdr>
                    <w:top w:val="none" w:sz="0" w:space="0" w:color="auto"/>
                    <w:left w:val="none" w:sz="0" w:space="0" w:color="auto"/>
                    <w:bottom w:val="none" w:sz="0" w:space="0" w:color="auto"/>
                    <w:right w:val="none" w:sz="0" w:space="0" w:color="auto"/>
                  </w:divBdr>
                  <w:divsChild>
                    <w:div w:id="546068282">
                      <w:marLeft w:val="0"/>
                      <w:marRight w:val="0"/>
                      <w:marTop w:val="0"/>
                      <w:marBottom w:val="0"/>
                      <w:divBdr>
                        <w:top w:val="none" w:sz="0" w:space="0" w:color="auto"/>
                        <w:left w:val="none" w:sz="0" w:space="0" w:color="auto"/>
                        <w:bottom w:val="none" w:sz="0" w:space="0" w:color="auto"/>
                        <w:right w:val="none" w:sz="0" w:space="0" w:color="auto"/>
                      </w:divBdr>
                    </w:div>
                  </w:divsChild>
                </w:div>
                <w:div w:id="1933583948">
                  <w:marLeft w:val="0"/>
                  <w:marRight w:val="0"/>
                  <w:marTop w:val="0"/>
                  <w:marBottom w:val="0"/>
                  <w:divBdr>
                    <w:top w:val="none" w:sz="0" w:space="0" w:color="auto"/>
                    <w:left w:val="none" w:sz="0" w:space="0" w:color="auto"/>
                    <w:bottom w:val="none" w:sz="0" w:space="0" w:color="auto"/>
                    <w:right w:val="none" w:sz="0" w:space="0" w:color="auto"/>
                  </w:divBdr>
                  <w:divsChild>
                    <w:div w:id="1396968922">
                      <w:marLeft w:val="0"/>
                      <w:marRight w:val="0"/>
                      <w:marTop w:val="0"/>
                      <w:marBottom w:val="0"/>
                      <w:divBdr>
                        <w:top w:val="none" w:sz="0" w:space="0" w:color="auto"/>
                        <w:left w:val="none" w:sz="0" w:space="0" w:color="auto"/>
                        <w:bottom w:val="none" w:sz="0" w:space="0" w:color="auto"/>
                        <w:right w:val="none" w:sz="0" w:space="0" w:color="auto"/>
                      </w:divBdr>
                    </w:div>
                  </w:divsChild>
                </w:div>
                <w:div w:id="1935818683">
                  <w:marLeft w:val="0"/>
                  <w:marRight w:val="0"/>
                  <w:marTop w:val="0"/>
                  <w:marBottom w:val="0"/>
                  <w:divBdr>
                    <w:top w:val="none" w:sz="0" w:space="0" w:color="auto"/>
                    <w:left w:val="none" w:sz="0" w:space="0" w:color="auto"/>
                    <w:bottom w:val="none" w:sz="0" w:space="0" w:color="auto"/>
                    <w:right w:val="none" w:sz="0" w:space="0" w:color="auto"/>
                  </w:divBdr>
                  <w:divsChild>
                    <w:div w:id="1015424352">
                      <w:marLeft w:val="0"/>
                      <w:marRight w:val="0"/>
                      <w:marTop w:val="0"/>
                      <w:marBottom w:val="0"/>
                      <w:divBdr>
                        <w:top w:val="none" w:sz="0" w:space="0" w:color="auto"/>
                        <w:left w:val="none" w:sz="0" w:space="0" w:color="auto"/>
                        <w:bottom w:val="none" w:sz="0" w:space="0" w:color="auto"/>
                        <w:right w:val="none" w:sz="0" w:space="0" w:color="auto"/>
                      </w:divBdr>
                    </w:div>
                  </w:divsChild>
                </w:div>
                <w:div w:id="1935939479">
                  <w:marLeft w:val="0"/>
                  <w:marRight w:val="0"/>
                  <w:marTop w:val="0"/>
                  <w:marBottom w:val="0"/>
                  <w:divBdr>
                    <w:top w:val="none" w:sz="0" w:space="0" w:color="auto"/>
                    <w:left w:val="none" w:sz="0" w:space="0" w:color="auto"/>
                    <w:bottom w:val="none" w:sz="0" w:space="0" w:color="auto"/>
                    <w:right w:val="none" w:sz="0" w:space="0" w:color="auto"/>
                  </w:divBdr>
                  <w:divsChild>
                    <w:div w:id="1774009882">
                      <w:marLeft w:val="0"/>
                      <w:marRight w:val="0"/>
                      <w:marTop w:val="0"/>
                      <w:marBottom w:val="0"/>
                      <w:divBdr>
                        <w:top w:val="none" w:sz="0" w:space="0" w:color="auto"/>
                        <w:left w:val="none" w:sz="0" w:space="0" w:color="auto"/>
                        <w:bottom w:val="none" w:sz="0" w:space="0" w:color="auto"/>
                        <w:right w:val="none" w:sz="0" w:space="0" w:color="auto"/>
                      </w:divBdr>
                    </w:div>
                  </w:divsChild>
                </w:div>
                <w:div w:id="1936012341">
                  <w:marLeft w:val="0"/>
                  <w:marRight w:val="0"/>
                  <w:marTop w:val="0"/>
                  <w:marBottom w:val="0"/>
                  <w:divBdr>
                    <w:top w:val="none" w:sz="0" w:space="0" w:color="auto"/>
                    <w:left w:val="none" w:sz="0" w:space="0" w:color="auto"/>
                    <w:bottom w:val="none" w:sz="0" w:space="0" w:color="auto"/>
                    <w:right w:val="none" w:sz="0" w:space="0" w:color="auto"/>
                  </w:divBdr>
                  <w:divsChild>
                    <w:div w:id="1399090323">
                      <w:marLeft w:val="0"/>
                      <w:marRight w:val="0"/>
                      <w:marTop w:val="0"/>
                      <w:marBottom w:val="0"/>
                      <w:divBdr>
                        <w:top w:val="none" w:sz="0" w:space="0" w:color="auto"/>
                        <w:left w:val="none" w:sz="0" w:space="0" w:color="auto"/>
                        <w:bottom w:val="none" w:sz="0" w:space="0" w:color="auto"/>
                        <w:right w:val="none" w:sz="0" w:space="0" w:color="auto"/>
                      </w:divBdr>
                    </w:div>
                  </w:divsChild>
                </w:div>
                <w:div w:id="1936328093">
                  <w:marLeft w:val="0"/>
                  <w:marRight w:val="0"/>
                  <w:marTop w:val="0"/>
                  <w:marBottom w:val="0"/>
                  <w:divBdr>
                    <w:top w:val="none" w:sz="0" w:space="0" w:color="auto"/>
                    <w:left w:val="none" w:sz="0" w:space="0" w:color="auto"/>
                    <w:bottom w:val="none" w:sz="0" w:space="0" w:color="auto"/>
                    <w:right w:val="none" w:sz="0" w:space="0" w:color="auto"/>
                  </w:divBdr>
                  <w:divsChild>
                    <w:div w:id="801733397">
                      <w:marLeft w:val="0"/>
                      <w:marRight w:val="0"/>
                      <w:marTop w:val="0"/>
                      <w:marBottom w:val="0"/>
                      <w:divBdr>
                        <w:top w:val="none" w:sz="0" w:space="0" w:color="auto"/>
                        <w:left w:val="none" w:sz="0" w:space="0" w:color="auto"/>
                        <w:bottom w:val="none" w:sz="0" w:space="0" w:color="auto"/>
                        <w:right w:val="none" w:sz="0" w:space="0" w:color="auto"/>
                      </w:divBdr>
                    </w:div>
                  </w:divsChild>
                </w:div>
                <w:div w:id="1937135705">
                  <w:marLeft w:val="0"/>
                  <w:marRight w:val="0"/>
                  <w:marTop w:val="0"/>
                  <w:marBottom w:val="0"/>
                  <w:divBdr>
                    <w:top w:val="none" w:sz="0" w:space="0" w:color="auto"/>
                    <w:left w:val="none" w:sz="0" w:space="0" w:color="auto"/>
                    <w:bottom w:val="none" w:sz="0" w:space="0" w:color="auto"/>
                    <w:right w:val="none" w:sz="0" w:space="0" w:color="auto"/>
                  </w:divBdr>
                  <w:divsChild>
                    <w:div w:id="1298100885">
                      <w:marLeft w:val="0"/>
                      <w:marRight w:val="0"/>
                      <w:marTop w:val="0"/>
                      <w:marBottom w:val="0"/>
                      <w:divBdr>
                        <w:top w:val="none" w:sz="0" w:space="0" w:color="auto"/>
                        <w:left w:val="none" w:sz="0" w:space="0" w:color="auto"/>
                        <w:bottom w:val="none" w:sz="0" w:space="0" w:color="auto"/>
                        <w:right w:val="none" w:sz="0" w:space="0" w:color="auto"/>
                      </w:divBdr>
                    </w:div>
                  </w:divsChild>
                </w:div>
                <w:div w:id="1937444270">
                  <w:marLeft w:val="0"/>
                  <w:marRight w:val="0"/>
                  <w:marTop w:val="0"/>
                  <w:marBottom w:val="0"/>
                  <w:divBdr>
                    <w:top w:val="none" w:sz="0" w:space="0" w:color="auto"/>
                    <w:left w:val="none" w:sz="0" w:space="0" w:color="auto"/>
                    <w:bottom w:val="none" w:sz="0" w:space="0" w:color="auto"/>
                    <w:right w:val="none" w:sz="0" w:space="0" w:color="auto"/>
                  </w:divBdr>
                  <w:divsChild>
                    <w:div w:id="1645744372">
                      <w:marLeft w:val="0"/>
                      <w:marRight w:val="0"/>
                      <w:marTop w:val="0"/>
                      <w:marBottom w:val="0"/>
                      <w:divBdr>
                        <w:top w:val="none" w:sz="0" w:space="0" w:color="auto"/>
                        <w:left w:val="none" w:sz="0" w:space="0" w:color="auto"/>
                        <w:bottom w:val="none" w:sz="0" w:space="0" w:color="auto"/>
                        <w:right w:val="none" w:sz="0" w:space="0" w:color="auto"/>
                      </w:divBdr>
                    </w:div>
                  </w:divsChild>
                </w:div>
                <w:div w:id="1938515362">
                  <w:marLeft w:val="0"/>
                  <w:marRight w:val="0"/>
                  <w:marTop w:val="0"/>
                  <w:marBottom w:val="0"/>
                  <w:divBdr>
                    <w:top w:val="none" w:sz="0" w:space="0" w:color="auto"/>
                    <w:left w:val="none" w:sz="0" w:space="0" w:color="auto"/>
                    <w:bottom w:val="none" w:sz="0" w:space="0" w:color="auto"/>
                    <w:right w:val="none" w:sz="0" w:space="0" w:color="auto"/>
                  </w:divBdr>
                  <w:divsChild>
                    <w:div w:id="1664551062">
                      <w:marLeft w:val="0"/>
                      <w:marRight w:val="0"/>
                      <w:marTop w:val="0"/>
                      <w:marBottom w:val="0"/>
                      <w:divBdr>
                        <w:top w:val="none" w:sz="0" w:space="0" w:color="auto"/>
                        <w:left w:val="none" w:sz="0" w:space="0" w:color="auto"/>
                        <w:bottom w:val="none" w:sz="0" w:space="0" w:color="auto"/>
                        <w:right w:val="none" w:sz="0" w:space="0" w:color="auto"/>
                      </w:divBdr>
                    </w:div>
                  </w:divsChild>
                </w:div>
                <w:div w:id="1942641045">
                  <w:marLeft w:val="0"/>
                  <w:marRight w:val="0"/>
                  <w:marTop w:val="0"/>
                  <w:marBottom w:val="0"/>
                  <w:divBdr>
                    <w:top w:val="none" w:sz="0" w:space="0" w:color="auto"/>
                    <w:left w:val="none" w:sz="0" w:space="0" w:color="auto"/>
                    <w:bottom w:val="none" w:sz="0" w:space="0" w:color="auto"/>
                    <w:right w:val="none" w:sz="0" w:space="0" w:color="auto"/>
                  </w:divBdr>
                  <w:divsChild>
                    <w:div w:id="1982150816">
                      <w:marLeft w:val="0"/>
                      <w:marRight w:val="0"/>
                      <w:marTop w:val="0"/>
                      <w:marBottom w:val="0"/>
                      <w:divBdr>
                        <w:top w:val="none" w:sz="0" w:space="0" w:color="auto"/>
                        <w:left w:val="none" w:sz="0" w:space="0" w:color="auto"/>
                        <w:bottom w:val="none" w:sz="0" w:space="0" w:color="auto"/>
                        <w:right w:val="none" w:sz="0" w:space="0" w:color="auto"/>
                      </w:divBdr>
                    </w:div>
                  </w:divsChild>
                </w:div>
                <w:div w:id="1942761818">
                  <w:marLeft w:val="0"/>
                  <w:marRight w:val="0"/>
                  <w:marTop w:val="0"/>
                  <w:marBottom w:val="0"/>
                  <w:divBdr>
                    <w:top w:val="none" w:sz="0" w:space="0" w:color="auto"/>
                    <w:left w:val="none" w:sz="0" w:space="0" w:color="auto"/>
                    <w:bottom w:val="none" w:sz="0" w:space="0" w:color="auto"/>
                    <w:right w:val="none" w:sz="0" w:space="0" w:color="auto"/>
                  </w:divBdr>
                  <w:divsChild>
                    <w:div w:id="1985036933">
                      <w:marLeft w:val="0"/>
                      <w:marRight w:val="0"/>
                      <w:marTop w:val="0"/>
                      <w:marBottom w:val="0"/>
                      <w:divBdr>
                        <w:top w:val="none" w:sz="0" w:space="0" w:color="auto"/>
                        <w:left w:val="none" w:sz="0" w:space="0" w:color="auto"/>
                        <w:bottom w:val="none" w:sz="0" w:space="0" w:color="auto"/>
                        <w:right w:val="none" w:sz="0" w:space="0" w:color="auto"/>
                      </w:divBdr>
                    </w:div>
                  </w:divsChild>
                </w:div>
                <w:div w:id="1943339244">
                  <w:marLeft w:val="0"/>
                  <w:marRight w:val="0"/>
                  <w:marTop w:val="0"/>
                  <w:marBottom w:val="0"/>
                  <w:divBdr>
                    <w:top w:val="none" w:sz="0" w:space="0" w:color="auto"/>
                    <w:left w:val="none" w:sz="0" w:space="0" w:color="auto"/>
                    <w:bottom w:val="none" w:sz="0" w:space="0" w:color="auto"/>
                    <w:right w:val="none" w:sz="0" w:space="0" w:color="auto"/>
                  </w:divBdr>
                  <w:divsChild>
                    <w:div w:id="1169293765">
                      <w:marLeft w:val="0"/>
                      <w:marRight w:val="0"/>
                      <w:marTop w:val="0"/>
                      <w:marBottom w:val="0"/>
                      <w:divBdr>
                        <w:top w:val="none" w:sz="0" w:space="0" w:color="auto"/>
                        <w:left w:val="none" w:sz="0" w:space="0" w:color="auto"/>
                        <w:bottom w:val="none" w:sz="0" w:space="0" w:color="auto"/>
                        <w:right w:val="none" w:sz="0" w:space="0" w:color="auto"/>
                      </w:divBdr>
                    </w:div>
                  </w:divsChild>
                </w:div>
                <w:div w:id="1943682131">
                  <w:marLeft w:val="0"/>
                  <w:marRight w:val="0"/>
                  <w:marTop w:val="0"/>
                  <w:marBottom w:val="0"/>
                  <w:divBdr>
                    <w:top w:val="none" w:sz="0" w:space="0" w:color="auto"/>
                    <w:left w:val="none" w:sz="0" w:space="0" w:color="auto"/>
                    <w:bottom w:val="none" w:sz="0" w:space="0" w:color="auto"/>
                    <w:right w:val="none" w:sz="0" w:space="0" w:color="auto"/>
                  </w:divBdr>
                  <w:divsChild>
                    <w:div w:id="40828937">
                      <w:marLeft w:val="0"/>
                      <w:marRight w:val="0"/>
                      <w:marTop w:val="0"/>
                      <w:marBottom w:val="0"/>
                      <w:divBdr>
                        <w:top w:val="none" w:sz="0" w:space="0" w:color="auto"/>
                        <w:left w:val="none" w:sz="0" w:space="0" w:color="auto"/>
                        <w:bottom w:val="none" w:sz="0" w:space="0" w:color="auto"/>
                        <w:right w:val="none" w:sz="0" w:space="0" w:color="auto"/>
                      </w:divBdr>
                    </w:div>
                  </w:divsChild>
                </w:div>
                <w:div w:id="1943760220">
                  <w:marLeft w:val="0"/>
                  <w:marRight w:val="0"/>
                  <w:marTop w:val="0"/>
                  <w:marBottom w:val="0"/>
                  <w:divBdr>
                    <w:top w:val="none" w:sz="0" w:space="0" w:color="auto"/>
                    <w:left w:val="none" w:sz="0" w:space="0" w:color="auto"/>
                    <w:bottom w:val="none" w:sz="0" w:space="0" w:color="auto"/>
                    <w:right w:val="none" w:sz="0" w:space="0" w:color="auto"/>
                  </w:divBdr>
                  <w:divsChild>
                    <w:div w:id="580412763">
                      <w:marLeft w:val="0"/>
                      <w:marRight w:val="0"/>
                      <w:marTop w:val="0"/>
                      <w:marBottom w:val="0"/>
                      <w:divBdr>
                        <w:top w:val="none" w:sz="0" w:space="0" w:color="auto"/>
                        <w:left w:val="none" w:sz="0" w:space="0" w:color="auto"/>
                        <w:bottom w:val="none" w:sz="0" w:space="0" w:color="auto"/>
                        <w:right w:val="none" w:sz="0" w:space="0" w:color="auto"/>
                      </w:divBdr>
                    </w:div>
                  </w:divsChild>
                </w:div>
                <w:div w:id="1943878728">
                  <w:marLeft w:val="0"/>
                  <w:marRight w:val="0"/>
                  <w:marTop w:val="0"/>
                  <w:marBottom w:val="0"/>
                  <w:divBdr>
                    <w:top w:val="none" w:sz="0" w:space="0" w:color="auto"/>
                    <w:left w:val="none" w:sz="0" w:space="0" w:color="auto"/>
                    <w:bottom w:val="none" w:sz="0" w:space="0" w:color="auto"/>
                    <w:right w:val="none" w:sz="0" w:space="0" w:color="auto"/>
                  </w:divBdr>
                  <w:divsChild>
                    <w:div w:id="1551040692">
                      <w:marLeft w:val="0"/>
                      <w:marRight w:val="0"/>
                      <w:marTop w:val="0"/>
                      <w:marBottom w:val="0"/>
                      <w:divBdr>
                        <w:top w:val="none" w:sz="0" w:space="0" w:color="auto"/>
                        <w:left w:val="none" w:sz="0" w:space="0" w:color="auto"/>
                        <w:bottom w:val="none" w:sz="0" w:space="0" w:color="auto"/>
                        <w:right w:val="none" w:sz="0" w:space="0" w:color="auto"/>
                      </w:divBdr>
                    </w:div>
                  </w:divsChild>
                </w:div>
                <w:div w:id="1943954587">
                  <w:marLeft w:val="0"/>
                  <w:marRight w:val="0"/>
                  <w:marTop w:val="0"/>
                  <w:marBottom w:val="0"/>
                  <w:divBdr>
                    <w:top w:val="none" w:sz="0" w:space="0" w:color="auto"/>
                    <w:left w:val="none" w:sz="0" w:space="0" w:color="auto"/>
                    <w:bottom w:val="none" w:sz="0" w:space="0" w:color="auto"/>
                    <w:right w:val="none" w:sz="0" w:space="0" w:color="auto"/>
                  </w:divBdr>
                  <w:divsChild>
                    <w:div w:id="2095273422">
                      <w:marLeft w:val="0"/>
                      <w:marRight w:val="0"/>
                      <w:marTop w:val="0"/>
                      <w:marBottom w:val="0"/>
                      <w:divBdr>
                        <w:top w:val="none" w:sz="0" w:space="0" w:color="auto"/>
                        <w:left w:val="none" w:sz="0" w:space="0" w:color="auto"/>
                        <w:bottom w:val="none" w:sz="0" w:space="0" w:color="auto"/>
                        <w:right w:val="none" w:sz="0" w:space="0" w:color="auto"/>
                      </w:divBdr>
                    </w:div>
                  </w:divsChild>
                </w:div>
                <w:div w:id="1944415985">
                  <w:marLeft w:val="0"/>
                  <w:marRight w:val="0"/>
                  <w:marTop w:val="0"/>
                  <w:marBottom w:val="0"/>
                  <w:divBdr>
                    <w:top w:val="none" w:sz="0" w:space="0" w:color="auto"/>
                    <w:left w:val="none" w:sz="0" w:space="0" w:color="auto"/>
                    <w:bottom w:val="none" w:sz="0" w:space="0" w:color="auto"/>
                    <w:right w:val="none" w:sz="0" w:space="0" w:color="auto"/>
                  </w:divBdr>
                  <w:divsChild>
                    <w:div w:id="961497113">
                      <w:marLeft w:val="0"/>
                      <w:marRight w:val="0"/>
                      <w:marTop w:val="0"/>
                      <w:marBottom w:val="0"/>
                      <w:divBdr>
                        <w:top w:val="none" w:sz="0" w:space="0" w:color="auto"/>
                        <w:left w:val="none" w:sz="0" w:space="0" w:color="auto"/>
                        <w:bottom w:val="none" w:sz="0" w:space="0" w:color="auto"/>
                        <w:right w:val="none" w:sz="0" w:space="0" w:color="auto"/>
                      </w:divBdr>
                    </w:div>
                  </w:divsChild>
                </w:div>
                <w:div w:id="1945191556">
                  <w:marLeft w:val="0"/>
                  <w:marRight w:val="0"/>
                  <w:marTop w:val="0"/>
                  <w:marBottom w:val="0"/>
                  <w:divBdr>
                    <w:top w:val="none" w:sz="0" w:space="0" w:color="auto"/>
                    <w:left w:val="none" w:sz="0" w:space="0" w:color="auto"/>
                    <w:bottom w:val="none" w:sz="0" w:space="0" w:color="auto"/>
                    <w:right w:val="none" w:sz="0" w:space="0" w:color="auto"/>
                  </w:divBdr>
                  <w:divsChild>
                    <w:div w:id="739181007">
                      <w:marLeft w:val="0"/>
                      <w:marRight w:val="0"/>
                      <w:marTop w:val="0"/>
                      <w:marBottom w:val="0"/>
                      <w:divBdr>
                        <w:top w:val="none" w:sz="0" w:space="0" w:color="auto"/>
                        <w:left w:val="none" w:sz="0" w:space="0" w:color="auto"/>
                        <w:bottom w:val="none" w:sz="0" w:space="0" w:color="auto"/>
                        <w:right w:val="none" w:sz="0" w:space="0" w:color="auto"/>
                      </w:divBdr>
                    </w:div>
                  </w:divsChild>
                </w:div>
                <w:div w:id="1948149008">
                  <w:marLeft w:val="0"/>
                  <w:marRight w:val="0"/>
                  <w:marTop w:val="0"/>
                  <w:marBottom w:val="0"/>
                  <w:divBdr>
                    <w:top w:val="none" w:sz="0" w:space="0" w:color="auto"/>
                    <w:left w:val="none" w:sz="0" w:space="0" w:color="auto"/>
                    <w:bottom w:val="none" w:sz="0" w:space="0" w:color="auto"/>
                    <w:right w:val="none" w:sz="0" w:space="0" w:color="auto"/>
                  </w:divBdr>
                  <w:divsChild>
                    <w:div w:id="262615427">
                      <w:marLeft w:val="0"/>
                      <w:marRight w:val="0"/>
                      <w:marTop w:val="0"/>
                      <w:marBottom w:val="0"/>
                      <w:divBdr>
                        <w:top w:val="none" w:sz="0" w:space="0" w:color="auto"/>
                        <w:left w:val="none" w:sz="0" w:space="0" w:color="auto"/>
                        <w:bottom w:val="none" w:sz="0" w:space="0" w:color="auto"/>
                        <w:right w:val="none" w:sz="0" w:space="0" w:color="auto"/>
                      </w:divBdr>
                    </w:div>
                  </w:divsChild>
                </w:div>
                <w:div w:id="1948269306">
                  <w:marLeft w:val="0"/>
                  <w:marRight w:val="0"/>
                  <w:marTop w:val="0"/>
                  <w:marBottom w:val="0"/>
                  <w:divBdr>
                    <w:top w:val="none" w:sz="0" w:space="0" w:color="auto"/>
                    <w:left w:val="none" w:sz="0" w:space="0" w:color="auto"/>
                    <w:bottom w:val="none" w:sz="0" w:space="0" w:color="auto"/>
                    <w:right w:val="none" w:sz="0" w:space="0" w:color="auto"/>
                  </w:divBdr>
                  <w:divsChild>
                    <w:div w:id="1792553390">
                      <w:marLeft w:val="0"/>
                      <w:marRight w:val="0"/>
                      <w:marTop w:val="0"/>
                      <w:marBottom w:val="0"/>
                      <w:divBdr>
                        <w:top w:val="none" w:sz="0" w:space="0" w:color="auto"/>
                        <w:left w:val="none" w:sz="0" w:space="0" w:color="auto"/>
                        <w:bottom w:val="none" w:sz="0" w:space="0" w:color="auto"/>
                        <w:right w:val="none" w:sz="0" w:space="0" w:color="auto"/>
                      </w:divBdr>
                    </w:div>
                  </w:divsChild>
                </w:div>
                <w:div w:id="1949196222">
                  <w:marLeft w:val="0"/>
                  <w:marRight w:val="0"/>
                  <w:marTop w:val="0"/>
                  <w:marBottom w:val="0"/>
                  <w:divBdr>
                    <w:top w:val="none" w:sz="0" w:space="0" w:color="auto"/>
                    <w:left w:val="none" w:sz="0" w:space="0" w:color="auto"/>
                    <w:bottom w:val="none" w:sz="0" w:space="0" w:color="auto"/>
                    <w:right w:val="none" w:sz="0" w:space="0" w:color="auto"/>
                  </w:divBdr>
                  <w:divsChild>
                    <w:div w:id="1599363448">
                      <w:marLeft w:val="0"/>
                      <w:marRight w:val="0"/>
                      <w:marTop w:val="0"/>
                      <w:marBottom w:val="0"/>
                      <w:divBdr>
                        <w:top w:val="none" w:sz="0" w:space="0" w:color="auto"/>
                        <w:left w:val="none" w:sz="0" w:space="0" w:color="auto"/>
                        <w:bottom w:val="none" w:sz="0" w:space="0" w:color="auto"/>
                        <w:right w:val="none" w:sz="0" w:space="0" w:color="auto"/>
                      </w:divBdr>
                    </w:div>
                  </w:divsChild>
                </w:div>
                <w:div w:id="1950503575">
                  <w:marLeft w:val="0"/>
                  <w:marRight w:val="0"/>
                  <w:marTop w:val="0"/>
                  <w:marBottom w:val="0"/>
                  <w:divBdr>
                    <w:top w:val="none" w:sz="0" w:space="0" w:color="auto"/>
                    <w:left w:val="none" w:sz="0" w:space="0" w:color="auto"/>
                    <w:bottom w:val="none" w:sz="0" w:space="0" w:color="auto"/>
                    <w:right w:val="none" w:sz="0" w:space="0" w:color="auto"/>
                  </w:divBdr>
                  <w:divsChild>
                    <w:div w:id="1552883777">
                      <w:marLeft w:val="0"/>
                      <w:marRight w:val="0"/>
                      <w:marTop w:val="0"/>
                      <w:marBottom w:val="0"/>
                      <w:divBdr>
                        <w:top w:val="none" w:sz="0" w:space="0" w:color="auto"/>
                        <w:left w:val="none" w:sz="0" w:space="0" w:color="auto"/>
                        <w:bottom w:val="none" w:sz="0" w:space="0" w:color="auto"/>
                        <w:right w:val="none" w:sz="0" w:space="0" w:color="auto"/>
                      </w:divBdr>
                    </w:div>
                  </w:divsChild>
                </w:div>
                <w:div w:id="1950694262">
                  <w:marLeft w:val="0"/>
                  <w:marRight w:val="0"/>
                  <w:marTop w:val="0"/>
                  <w:marBottom w:val="0"/>
                  <w:divBdr>
                    <w:top w:val="none" w:sz="0" w:space="0" w:color="auto"/>
                    <w:left w:val="none" w:sz="0" w:space="0" w:color="auto"/>
                    <w:bottom w:val="none" w:sz="0" w:space="0" w:color="auto"/>
                    <w:right w:val="none" w:sz="0" w:space="0" w:color="auto"/>
                  </w:divBdr>
                  <w:divsChild>
                    <w:div w:id="952051427">
                      <w:marLeft w:val="0"/>
                      <w:marRight w:val="0"/>
                      <w:marTop w:val="0"/>
                      <w:marBottom w:val="0"/>
                      <w:divBdr>
                        <w:top w:val="none" w:sz="0" w:space="0" w:color="auto"/>
                        <w:left w:val="none" w:sz="0" w:space="0" w:color="auto"/>
                        <w:bottom w:val="none" w:sz="0" w:space="0" w:color="auto"/>
                        <w:right w:val="none" w:sz="0" w:space="0" w:color="auto"/>
                      </w:divBdr>
                    </w:div>
                  </w:divsChild>
                </w:div>
                <w:div w:id="1951888506">
                  <w:marLeft w:val="0"/>
                  <w:marRight w:val="0"/>
                  <w:marTop w:val="0"/>
                  <w:marBottom w:val="0"/>
                  <w:divBdr>
                    <w:top w:val="none" w:sz="0" w:space="0" w:color="auto"/>
                    <w:left w:val="none" w:sz="0" w:space="0" w:color="auto"/>
                    <w:bottom w:val="none" w:sz="0" w:space="0" w:color="auto"/>
                    <w:right w:val="none" w:sz="0" w:space="0" w:color="auto"/>
                  </w:divBdr>
                  <w:divsChild>
                    <w:div w:id="1601061679">
                      <w:marLeft w:val="0"/>
                      <w:marRight w:val="0"/>
                      <w:marTop w:val="0"/>
                      <w:marBottom w:val="0"/>
                      <w:divBdr>
                        <w:top w:val="none" w:sz="0" w:space="0" w:color="auto"/>
                        <w:left w:val="none" w:sz="0" w:space="0" w:color="auto"/>
                        <w:bottom w:val="none" w:sz="0" w:space="0" w:color="auto"/>
                        <w:right w:val="none" w:sz="0" w:space="0" w:color="auto"/>
                      </w:divBdr>
                    </w:div>
                  </w:divsChild>
                </w:div>
                <w:div w:id="1953628675">
                  <w:marLeft w:val="0"/>
                  <w:marRight w:val="0"/>
                  <w:marTop w:val="0"/>
                  <w:marBottom w:val="0"/>
                  <w:divBdr>
                    <w:top w:val="none" w:sz="0" w:space="0" w:color="auto"/>
                    <w:left w:val="none" w:sz="0" w:space="0" w:color="auto"/>
                    <w:bottom w:val="none" w:sz="0" w:space="0" w:color="auto"/>
                    <w:right w:val="none" w:sz="0" w:space="0" w:color="auto"/>
                  </w:divBdr>
                  <w:divsChild>
                    <w:div w:id="736166735">
                      <w:marLeft w:val="0"/>
                      <w:marRight w:val="0"/>
                      <w:marTop w:val="0"/>
                      <w:marBottom w:val="0"/>
                      <w:divBdr>
                        <w:top w:val="none" w:sz="0" w:space="0" w:color="auto"/>
                        <w:left w:val="none" w:sz="0" w:space="0" w:color="auto"/>
                        <w:bottom w:val="none" w:sz="0" w:space="0" w:color="auto"/>
                        <w:right w:val="none" w:sz="0" w:space="0" w:color="auto"/>
                      </w:divBdr>
                    </w:div>
                  </w:divsChild>
                </w:div>
                <w:div w:id="1956205960">
                  <w:marLeft w:val="0"/>
                  <w:marRight w:val="0"/>
                  <w:marTop w:val="0"/>
                  <w:marBottom w:val="0"/>
                  <w:divBdr>
                    <w:top w:val="none" w:sz="0" w:space="0" w:color="auto"/>
                    <w:left w:val="none" w:sz="0" w:space="0" w:color="auto"/>
                    <w:bottom w:val="none" w:sz="0" w:space="0" w:color="auto"/>
                    <w:right w:val="none" w:sz="0" w:space="0" w:color="auto"/>
                  </w:divBdr>
                  <w:divsChild>
                    <w:div w:id="772822632">
                      <w:marLeft w:val="0"/>
                      <w:marRight w:val="0"/>
                      <w:marTop w:val="0"/>
                      <w:marBottom w:val="0"/>
                      <w:divBdr>
                        <w:top w:val="none" w:sz="0" w:space="0" w:color="auto"/>
                        <w:left w:val="none" w:sz="0" w:space="0" w:color="auto"/>
                        <w:bottom w:val="none" w:sz="0" w:space="0" w:color="auto"/>
                        <w:right w:val="none" w:sz="0" w:space="0" w:color="auto"/>
                      </w:divBdr>
                    </w:div>
                  </w:divsChild>
                </w:div>
                <w:div w:id="1956519876">
                  <w:marLeft w:val="0"/>
                  <w:marRight w:val="0"/>
                  <w:marTop w:val="0"/>
                  <w:marBottom w:val="0"/>
                  <w:divBdr>
                    <w:top w:val="none" w:sz="0" w:space="0" w:color="auto"/>
                    <w:left w:val="none" w:sz="0" w:space="0" w:color="auto"/>
                    <w:bottom w:val="none" w:sz="0" w:space="0" w:color="auto"/>
                    <w:right w:val="none" w:sz="0" w:space="0" w:color="auto"/>
                  </w:divBdr>
                  <w:divsChild>
                    <w:div w:id="1023436006">
                      <w:marLeft w:val="0"/>
                      <w:marRight w:val="0"/>
                      <w:marTop w:val="0"/>
                      <w:marBottom w:val="0"/>
                      <w:divBdr>
                        <w:top w:val="none" w:sz="0" w:space="0" w:color="auto"/>
                        <w:left w:val="none" w:sz="0" w:space="0" w:color="auto"/>
                        <w:bottom w:val="none" w:sz="0" w:space="0" w:color="auto"/>
                        <w:right w:val="none" w:sz="0" w:space="0" w:color="auto"/>
                      </w:divBdr>
                    </w:div>
                  </w:divsChild>
                </w:div>
                <w:div w:id="1957179287">
                  <w:marLeft w:val="0"/>
                  <w:marRight w:val="0"/>
                  <w:marTop w:val="0"/>
                  <w:marBottom w:val="0"/>
                  <w:divBdr>
                    <w:top w:val="none" w:sz="0" w:space="0" w:color="auto"/>
                    <w:left w:val="none" w:sz="0" w:space="0" w:color="auto"/>
                    <w:bottom w:val="none" w:sz="0" w:space="0" w:color="auto"/>
                    <w:right w:val="none" w:sz="0" w:space="0" w:color="auto"/>
                  </w:divBdr>
                  <w:divsChild>
                    <w:div w:id="1953171843">
                      <w:marLeft w:val="0"/>
                      <w:marRight w:val="0"/>
                      <w:marTop w:val="0"/>
                      <w:marBottom w:val="0"/>
                      <w:divBdr>
                        <w:top w:val="none" w:sz="0" w:space="0" w:color="auto"/>
                        <w:left w:val="none" w:sz="0" w:space="0" w:color="auto"/>
                        <w:bottom w:val="none" w:sz="0" w:space="0" w:color="auto"/>
                        <w:right w:val="none" w:sz="0" w:space="0" w:color="auto"/>
                      </w:divBdr>
                    </w:div>
                  </w:divsChild>
                </w:div>
                <w:div w:id="1957516387">
                  <w:marLeft w:val="0"/>
                  <w:marRight w:val="0"/>
                  <w:marTop w:val="0"/>
                  <w:marBottom w:val="0"/>
                  <w:divBdr>
                    <w:top w:val="none" w:sz="0" w:space="0" w:color="auto"/>
                    <w:left w:val="none" w:sz="0" w:space="0" w:color="auto"/>
                    <w:bottom w:val="none" w:sz="0" w:space="0" w:color="auto"/>
                    <w:right w:val="none" w:sz="0" w:space="0" w:color="auto"/>
                  </w:divBdr>
                  <w:divsChild>
                    <w:div w:id="1680155980">
                      <w:marLeft w:val="0"/>
                      <w:marRight w:val="0"/>
                      <w:marTop w:val="0"/>
                      <w:marBottom w:val="0"/>
                      <w:divBdr>
                        <w:top w:val="none" w:sz="0" w:space="0" w:color="auto"/>
                        <w:left w:val="none" w:sz="0" w:space="0" w:color="auto"/>
                        <w:bottom w:val="none" w:sz="0" w:space="0" w:color="auto"/>
                        <w:right w:val="none" w:sz="0" w:space="0" w:color="auto"/>
                      </w:divBdr>
                    </w:div>
                  </w:divsChild>
                </w:div>
                <w:div w:id="1958482126">
                  <w:marLeft w:val="0"/>
                  <w:marRight w:val="0"/>
                  <w:marTop w:val="0"/>
                  <w:marBottom w:val="0"/>
                  <w:divBdr>
                    <w:top w:val="none" w:sz="0" w:space="0" w:color="auto"/>
                    <w:left w:val="none" w:sz="0" w:space="0" w:color="auto"/>
                    <w:bottom w:val="none" w:sz="0" w:space="0" w:color="auto"/>
                    <w:right w:val="none" w:sz="0" w:space="0" w:color="auto"/>
                  </w:divBdr>
                  <w:divsChild>
                    <w:div w:id="905065272">
                      <w:marLeft w:val="0"/>
                      <w:marRight w:val="0"/>
                      <w:marTop w:val="0"/>
                      <w:marBottom w:val="0"/>
                      <w:divBdr>
                        <w:top w:val="none" w:sz="0" w:space="0" w:color="auto"/>
                        <w:left w:val="none" w:sz="0" w:space="0" w:color="auto"/>
                        <w:bottom w:val="none" w:sz="0" w:space="0" w:color="auto"/>
                        <w:right w:val="none" w:sz="0" w:space="0" w:color="auto"/>
                      </w:divBdr>
                    </w:div>
                  </w:divsChild>
                </w:div>
                <w:div w:id="1958637480">
                  <w:marLeft w:val="0"/>
                  <w:marRight w:val="0"/>
                  <w:marTop w:val="0"/>
                  <w:marBottom w:val="0"/>
                  <w:divBdr>
                    <w:top w:val="none" w:sz="0" w:space="0" w:color="auto"/>
                    <w:left w:val="none" w:sz="0" w:space="0" w:color="auto"/>
                    <w:bottom w:val="none" w:sz="0" w:space="0" w:color="auto"/>
                    <w:right w:val="none" w:sz="0" w:space="0" w:color="auto"/>
                  </w:divBdr>
                  <w:divsChild>
                    <w:div w:id="1675917557">
                      <w:marLeft w:val="0"/>
                      <w:marRight w:val="0"/>
                      <w:marTop w:val="0"/>
                      <w:marBottom w:val="0"/>
                      <w:divBdr>
                        <w:top w:val="none" w:sz="0" w:space="0" w:color="auto"/>
                        <w:left w:val="none" w:sz="0" w:space="0" w:color="auto"/>
                        <w:bottom w:val="none" w:sz="0" w:space="0" w:color="auto"/>
                        <w:right w:val="none" w:sz="0" w:space="0" w:color="auto"/>
                      </w:divBdr>
                    </w:div>
                  </w:divsChild>
                </w:div>
                <w:div w:id="1959481748">
                  <w:marLeft w:val="0"/>
                  <w:marRight w:val="0"/>
                  <w:marTop w:val="0"/>
                  <w:marBottom w:val="0"/>
                  <w:divBdr>
                    <w:top w:val="none" w:sz="0" w:space="0" w:color="auto"/>
                    <w:left w:val="none" w:sz="0" w:space="0" w:color="auto"/>
                    <w:bottom w:val="none" w:sz="0" w:space="0" w:color="auto"/>
                    <w:right w:val="none" w:sz="0" w:space="0" w:color="auto"/>
                  </w:divBdr>
                  <w:divsChild>
                    <w:div w:id="394662709">
                      <w:marLeft w:val="0"/>
                      <w:marRight w:val="0"/>
                      <w:marTop w:val="0"/>
                      <w:marBottom w:val="0"/>
                      <w:divBdr>
                        <w:top w:val="none" w:sz="0" w:space="0" w:color="auto"/>
                        <w:left w:val="none" w:sz="0" w:space="0" w:color="auto"/>
                        <w:bottom w:val="none" w:sz="0" w:space="0" w:color="auto"/>
                        <w:right w:val="none" w:sz="0" w:space="0" w:color="auto"/>
                      </w:divBdr>
                    </w:div>
                  </w:divsChild>
                </w:div>
                <w:div w:id="1959792553">
                  <w:marLeft w:val="0"/>
                  <w:marRight w:val="0"/>
                  <w:marTop w:val="0"/>
                  <w:marBottom w:val="0"/>
                  <w:divBdr>
                    <w:top w:val="none" w:sz="0" w:space="0" w:color="auto"/>
                    <w:left w:val="none" w:sz="0" w:space="0" w:color="auto"/>
                    <w:bottom w:val="none" w:sz="0" w:space="0" w:color="auto"/>
                    <w:right w:val="none" w:sz="0" w:space="0" w:color="auto"/>
                  </w:divBdr>
                  <w:divsChild>
                    <w:div w:id="106580540">
                      <w:marLeft w:val="0"/>
                      <w:marRight w:val="0"/>
                      <w:marTop w:val="0"/>
                      <w:marBottom w:val="0"/>
                      <w:divBdr>
                        <w:top w:val="none" w:sz="0" w:space="0" w:color="auto"/>
                        <w:left w:val="none" w:sz="0" w:space="0" w:color="auto"/>
                        <w:bottom w:val="none" w:sz="0" w:space="0" w:color="auto"/>
                        <w:right w:val="none" w:sz="0" w:space="0" w:color="auto"/>
                      </w:divBdr>
                    </w:div>
                  </w:divsChild>
                </w:div>
                <w:div w:id="1961761083">
                  <w:marLeft w:val="0"/>
                  <w:marRight w:val="0"/>
                  <w:marTop w:val="0"/>
                  <w:marBottom w:val="0"/>
                  <w:divBdr>
                    <w:top w:val="none" w:sz="0" w:space="0" w:color="auto"/>
                    <w:left w:val="none" w:sz="0" w:space="0" w:color="auto"/>
                    <w:bottom w:val="none" w:sz="0" w:space="0" w:color="auto"/>
                    <w:right w:val="none" w:sz="0" w:space="0" w:color="auto"/>
                  </w:divBdr>
                  <w:divsChild>
                    <w:div w:id="1309438707">
                      <w:marLeft w:val="0"/>
                      <w:marRight w:val="0"/>
                      <w:marTop w:val="0"/>
                      <w:marBottom w:val="0"/>
                      <w:divBdr>
                        <w:top w:val="none" w:sz="0" w:space="0" w:color="auto"/>
                        <w:left w:val="none" w:sz="0" w:space="0" w:color="auto"/>
                        <w:bottom w:val="none" w:sz="0" w:space="0" w:color="auto"/>
                        <w:right w:val="none" w:sz="0" w:space="0" w:color="auto"/>
                      </w:divBdr>
                    </w:div>
                  </w:divsChild>
                </w:div>
                <w:div w:id="1962104358">
                  <w:marLeft w:val="0"/>
                  <w:marRight w:val="0"/>
                  <w:marTop w:val="0"/>
                  <w:marBottom w:val="0"/>
                  <w:divBdr>
                    <w:top w:val="none" w:sz="0" w:space="0" w:color="auto"/>
                    <w:left w:val="none" w:sz="0" w:space="0" w:color="auto"/>
                    <w:bottom w:val="none" w:sz="0" w:space="0" w:color="auto"/>
                    <w:right w:val="none" w:sz="0" w:space="0" w:color="auto"/>
                  </w:divBdr>
                  <w:divsChild>
                    <w:div w:id="518080957">
                      <w:marLeft w:val="0"/>
                      <w:marRight w:val="0"/>
                      <w:marTop w:val="0"/>
                      <w:marBottom w:val="0"/>
                      <w:divBdr>
                        <w:top w:val="none" w:sz="0" w:space="0" w:color="auto"/>
                        <w:left w:val="none" w:sz="0" w:space="0" w:color="auto"/>
                        <w:bottom w:val="none" w:sz="0" w:space="0" w:color="auto"/>
                        <w:right w:val="none" w:sz="0" w:space="0" w:color="auto"/>
                      </w:divBdr>
                    </w:div>
                  </w:divsChild>
                </w:div>
                <w:div w:id="1962835219">
                  <w:marLeft w:val="0"/>
                  <w:marRight w:val="0"/>
                  <w:marTop w:val="0"/>
                  <w:marBottom w:val="0"/>
                  <w:divBdr>
                    <w:top w:val="none" w:sz="0" w:space="0" w:color="auto"/>
                    <w:left w:val="none" w:sz="0" w:space="0" w:color="auto"/>
                    <w:bottom w:val="none" w:sz="0" w:space="0" w:color="auto"/>
                    <w:right w:val="none" w:sz="0" w:space="0" w:color="auto"/>
                  </w:divBdr>
                  <w:divsChild>
                    <w:div w:id="2057076204">
                      <w:marLeft w:val="0"/>
                      <w:marRight w:val="0"/>
                      <w:marTop w:val="0"/>
                      <w:marBottom w:val="0"/>
                      <w:divBdr>
                        <w:top w:val="none" w:sz="0" w:space="0" w:color="auto"/>
                        <w:left w:val="none" w:sz="0" w:space="0" w:color="auto"/>
                        <w:bottom w:val="none" w:sz="0" w:space="0" w:color="auto"/>
                        <w:right w:val="none" w:sz="0" w:space="0" w:color="auto"/>
                      </w:divBdr>
                    </w:div>
                  </w:divsChild>
                </w:div>
                <w:div w:id="1963001401">
                  <w:marLeft w:val="0"/>
                  <w:marRight w:val="0"/>
                  <w:marTop w:val="0"/>
                  <w:marBottom w:val="0"/>
                  <w:divBdr>
                    <w:top w:val="none" w:sz="0" w:space="0" w:color="auto"/>
                    <w:left w:val="none" w:sz="0" w:space="0" w:color="auto"/>
                    <w:bottom w:val="none" w:sz="0" w:space="0" w:color="auto"/>
                    <w:right w:val="none" w:sz="0" w:space="0" w:color="auto"/>
                  </w:divBdr>
                  <w:divsChild>
                    <w:div w:id="395320098">
                      <w:marLeft w:val="0"/>
                      <w:marRight w:val="0"/>
                      <w:marTop w:val="0"/>
                      <w:marBottom w:val="0"/>
                      <w:divBdr>
                        <w:top w:val="none" w:sz="0" w:space="0" w:color="auto"/>
                        <w:left w:val="none" w:sz="0" w:space="0" w:color="auto"/>
                        <w:bottom w:val="none" w:sz="0" w:space="0" w:color="auto"/>
                        <w:right w:val="none" w:sz="0" w:space="0" w:color="auto"/>
                      </w:divBdr>
                    </w:div>
                  </w:divsChild>
                </w:div>
                <w:div w:id="1963918012">
                  <w:marLeft w:val="0"/>
                  <w:marRight w:val="0"/>
                  <w:marTop w:val="0"/>
                  <w:marBottom w:val="0"/>
                  <w:divBdr>
                    <w:top w:val="none" w:sz="0" w:space="0" w:color="auto"/>
                    <w:left w:val="none" w:sz="0" w:space="0" w:color="auto"/>
                    <w:bottom w:val="none" w:sz="0" w:space="0" w:color="auto"/>
                    <w:right w:val="none" w:sz="0" w:space="0" w:color="auto"/>
                  </w:divBdr>
                  <w:divsChild>
                    <w:div w:id="844129634">
                      <w:marLeft w:val="0"/>
                      <w:marRight w:val="0"/>
                      <w:marTop w:val="0"/>
                      <w:marBottom w:val="0"/>
                      <w:divBdr>
                        <w:top w:val="none" w:sz="0" w:space="0" w:color="auto"/>
                        <w:left w:val="none" w:sz="0" w:space="0" w:color="auto"/>
                        <w:bottom w:val="none" w:sz="0" w:space="0" w:color="auto"/>
                        <w:right w:val="none" w:sz="0" w:space="0" w:color="auto"/>
                      </w:divBdr>
                    </w:div>
                  </w:divsChild>
                </w:div>
                <w:div w:id="1963994353">
                  <w:marLeft w:val="0"/>
                  <w:marRight w:val="0"/>
                  <w:marTop w:val="0"/>
                  <w:marBottom w:val="0"/>
                  <w:divBdr>
                    <w:top w:val="none" w:sz="0" w:space="0" w:color="auto"/>
                    <w:left w:val="none" w:sz="0" w:space="0" w:color="auto"/>
                    <w:bottom w:val="none" w:sz="0" w:space="0" w:color="auto"/>
                    <w:right w:val="none" w:sz="0" w:space="0" w:color="auto"/>
                  </w:divBdr>
                  <w:divsChild>
                    <w:div w:id="1286884090">
                      <w:marLeft w:val="0"/>
                      <w:marRight w:val="0"/>
                      <w:marTop w:val="0"/>
                      <w:marBottom w:val="0"/>
                      <w:divBdr>
                        <w:top w:val="none" w:sz="0" w:space="0" w:color="auto"/>
                        <w:left w:val="none" w:sz="0" w:space="0" w:color="auto"/>
                        <w:bottom w:val="none" w:sz="0" w:space="0" w:color="auto"/>
                        <w:right w:val="none" w:sz="0" w:space="0" w:color="auto"/>
                      </w:divBdr>
                    </w:div>
                  </w:divsChild>
                </w:div>
                <w:div w:id="1965693602">
                  <w:marLeft w:val="0"/>
                  <w:marRight w:val="0"/>
                  <w:marTop w:val="0"/>
                  <w:marBottom w:val="0"/>
                  <w:divBdr>
                    <w:top w:val="none" w:sz="0" w:space="0" w:color="auto"/>
                    <w:left w:val="none" w:sz="0" w:space="0" w:color="auto"/>
                    <w:bottom w:val="none" w:sz="0" w:space="0" w:color="auto"/>
                    <w:right w:val="none" w:sz="0" w:space="0" w:color="auto"/>
                  </w:divBdr>
                  <w:divsChild>
                    <w:div w:id="816382776">
                      <w:marLeft w:val="0"/>
                      <w:marRight w:val="0"/>
                      <w:marTop w:val="0"/>
                      <w:marBottom w:val="0"/>
                      <w:divBdr>
                        <w:top w:val="none" w:sz="0" w:space="0" w:color="auto"/>
                        <w:left w:val="none" w:sz="0" w:space="0" w:color="auto"/>
                        <w:bottom w:val="none" w:sz="0" w:space="0" w:color="auto"/>
                        <w:right w:val="none" w:sz="0" w:space="0" w:color="auto"/>
                      </w:divBdr>
                    </w:div>
                  </w:divsChild>
                </w:div>
                <w:div w:id="1966613461">
                  <w:marLeft w:val="0"/>
                  <w:marRight w:val="0"/>
                  <w:marTop w:val="0"/>
                  <w:marBottom w:val="0"/>
                  <w:divBdr>
                    <w:top w:val="none" w:sz="0" w:space="0" w:color="auto"/>
                    <w:left w:val="none" w:sz="0" w:space="0" w:color="auto"/>
                    <w:bottom w:val="none" w:sz="0" w:space="0" w:color="auto"/>
                    <w:right w:val="none" w:sz="0" w:space="0" w:color="auto"/>
                  </w:divBdr>
                  <w:divsChild>
                    <w:div w:id="1031802674">
                      <w:marLeft w:val="0"/>
                      <w:marRight w:val="0"/>
                      <w:marTop w:val="0"/>
                      <w:marBottom w:val="0"/>
                      <w:divBdr>
                        <w:top w:val="none" w:sz="0" w:space="0" w:color="auto"/>
                        <w:left w:val="none" w:sz="0" w:space="0" w:color="auto"/>
                        <w:bottom w:val="none" w:sz="0" w:space="0" w:color="auto"/>
                        <w:right w:val="none" w:sz="0" w:space="0" w:color="auto"/>
                      </w:divBdr>
                    </w:div>
                  </w:divsChild>
                </w:div>
                <w:div w:id="1966960542">
                  <w:marLeft w:val="0"/>
                  <w:marRight w:val="0"/>
                  <w:marTop w:val="0"/>
                  <w:marBottom w:val="0"/>
                  <w:divBdr>
                    <w:top w:val="none" w:sz="0" w:space="0" w:color="auto"/>
                    <w:left w:val="none" w:sz="0" w:space="0" w:color="auto"/>
                    <w:bottom w:val="none" w:sz="0" w:space="0" w:color="auto"/>
                    <w:right w:val="none" w:sz="0" w:space="0" w:color="auto"/>
                  </w:divBdr>
                  <w:divsChild>
                    <w:div w:id="1483890040">
                      <w:marLeft w:val="0"/>
                      <w:marRight w:val="0"/>
                      <w:marTop w:val="0"/>
                      <w:marBottom w:val="0"/>
                      <w:divBdr>
                        <w:top w:val="none" w:sz="0" w:space="0" w:color="auto"/>
                        <w:left w:val="none" w:sz="0" w:space="0" w:color="auto"/>
                        <w:bottom w:val="none" w:sz="0" w:space="0" w:color="auto"/>
                        <w:right w:val="none" w:sz="0" w:space="0" w:color="auto"/>
                      </w:divBdr>
                    </w:div>
                  </w:divsChild>
                </w:div>
                <w:div w:id="1968274777">
                  <w:marLeft w:val="0"/>
                  <w:marRight w:val="0"/>
                  <w:marTop w:val="0"/>
                  <w:marBottom w:val="0"/>
                  <w:divBdr>
                    <w:top w:val="none" w:sz="0" w:space="0" w:color="auto"/>
                    <w:left w:val="none" w:sz="0" w:space="0" w:color="auto"/>
                    <w:bottom w:val="none" w:sz="0" w:space="0" w:color="auto"/>
                    <w:right w:val="none" w:sz="0" w:space="0" w:color="auto"/>
                  </w:divBdr>
                  <w:divsChild>
                    <w:div w:id="899363967">
                      <w:marLeft w:val="0"/>
                      <w:marRight w:val="0"/>
                      <w:marTop w:val="0"/>
                      <w:marBottom w:val="0"/>
                      <w:divBdr>
                        <w:top w:val="none" w:sz="0" w:space="0" w:color="auto"/>
                        <w:left w:val="none" w:sz="0" w:space="0" w:color="auto"/>
                        <w:bottom w:val="none" w:sz="0" w:space="0" w:color="auto"/>
                        <w:right w:val="none" w:sz="0" w:space="0" w:color="auto"/>
                      </w:divBdr>
                    </w:div>
                  </w:divsChild>
                </w:div>
                <w:div w:id="1969050750">
                  <w:marLeft w:val="0"/>
                  <w:marRight w:val="0"/>
                  <w:marTop w:val="0"/>
                  <w:marBottom w:val="0"/>
                  <w:divBdr>
                    <w:top w:val="none" w:sz="0" w:space="0" w:color="auto"/>
                    <w:left w:val="none" w:sz="0" w:space="0" w:color="auto"/>
                    <w:bottom w:val="none" w:sz="0" w:space="0" w:color="auto"/>
                    <w:right w:val="none" w:sz="0" w:space="0" w:color="auto"/>
                  </w:divBdr>
                  <w:divsChild>
                    <w:div w:id="893925643">
                      <w:marLeft w:val="0"/>
                      <w:marRight w:val="0"/>
                      <w:marTop w:val="0"/>
                      <w:marBottom w:val="0"/>
                      <w:divBdr>
                        <w:top w:val="none" w:sz="0" w:space="0" w:color="auto"/>
                        <w:left w:val="none" w:sz="0" w:space="0" w:color="auto"/>
                        <w:bottom w:val="none" w:sz="0" w:space="0" w:color="auto"/>
                        <w:right w:val="none" w:sz="0" w:space="0" w:color="auto"/>
                      </w:divBdr>
                    </w:div>
                  </w:divsChild>
                </w:div>
                <w:div w:id="1972787084">
                  <w:marLeft w:val="0"/>
                  <w:marRight w:val="0"/>
                  <w:marTop w:val="0"/>
                  <w:marBottom w:val="0"/>
                  <w:divBdr>
                    <w:top w:val="none" w:sz="0" w:space="0" w:color="auto"/>
                    <w:left w:val="none" w:sz="0" w:space="0" w:color="auto"/>
                    <w:bottom w:val="none" w:sz="0" w:space="0" w:color="auto"/>
                    <w:right w:val="none" w:sz="0" w:space="0" w:color="auto"/>
                  </w:divBdr>
                  <w:divsChild>
                    <w:div w:id="1246842355">
                      <w:marLeft w:val="0"/>
                      <w:marRight w:val="0"/>
                      <w:marTop w:val="0"/>
                      <w:marBottom w:val="0"/>
                      <w:divBdr>
                        <w:top w:val="none" w:sz="0" w:space="0" w:color="auto"/>
                        <w:left w:val="none" w:sz="0" w:space="0" w:color="auto"/>
                        <w:bottom w:val="none" w:sz="0" w:space="0" w:color="auto"/>
                        <w:right w:val="none" w:sz="0" w:space="0" w:color="auto"/>
                      </w:divBdr>
                    </w:div>
                  </w:divsChild>
                </w:div>
                <w:div w:id="1973750659">
                  <w:marLeft w:val="0"/>
                  <w:marRight w:val="0"/>
                  <w:marTop w:val="0"/>
                  <w:marBottom w:val="0"/>
                  <w:divBdr>
                    <w:top w:val="none" w:sz="0" w:space="0" w:color="auto"/>
                    <w:left w:val="none" w:sz="0" w:space="0" w:color="auto"/>
                    <w:bottom w:val="none" w:sz="0" w:space="0" w:color="auto"/>
                    <w:right w:val="none" w:sz="0" w:space="0" w:color="auto"/>
                  </w:divBdr>
                  <w:divsChild>
                    <w:div w:id="1321958895">
                      <w:marLeft w:val="0"/>
                      <w:marRight w:val="0"/>
                      <w:marTop w:val="0"/>
                      <w:marBottom w:val="0"/>
                      <w:divBdr>
                        <w:top w:val="none" w:sz="0" w:space="0" w:color="auto"/>
                        <w:left w:val="none" w:sz="0" w:space="0" w:color="auto"/>
                        <w:bottom w:val="none" w:sz="0" w:space="0" w:color="auto"/>
                        <w:right w:val="none" w:sz="0" w:space="0" w:color="auto"/>
                      </w:divBdr>
                    </w:div>
                  </w:divsChild>
                </w:div>
                <w:div w:id="1974677946">
                  <w:marLeft w:val="0"/>
                  <w:marRight w:val="0"/>
                  <w:marTop w:val="0"/>
                  <w:marBottom w:val="0"/>
                  <w:divBdr>
                    <w:top w:val="none" w:sz="0" w:space="0" w:color="auto"/>
                    <w:left w:val="none" w:sz="0" w:space="0" w:color="auto"/>
                    <w:bottom w:val="none" w:sz="0" w:space="0" w:color="auto"/>
                    <w:right w:val="none" w:sz="0" w:space="0" w:color="auto"/>
                  </w:divBdr>
                  <w:divsChild>
                    <w:div w:id="1003357517">
                      <w:marLeft w:val="0"/>
                      <w:marRight w:val="0"/>
                      <w:marTop w:val="0"/>
                      <w:marBottom w:val="0"/>
                      <w:divBdr>
                        <w:top w:val="none" w:sz="0" w:space="0" w:color="auto"/>
                        <w:left w:val="none" w:sz="0" w:space="0" w:color="auto"/>
                        <w:bottom w:val="none" w:sz="0" w:space="0" w:color="auto"/>
                        <w:right w:val="none" w:sz="0" w:space="0" w:color="auto"/>
                      </w:divBdr>
                    </w:div>
                  </w:divsChild>
                </w:div>
                <w:div w:id="1974796433">
                  <w:marLeft w:val="0"/>
                  <w:marRight w:val="0"/>
                  <w:marTop w:val="0"/>
                  <w:marBottom w:val="0"/>
                  <w:divBdr>
                    <w:top w:val="none" w:sz="0" w:space="0" w:color="auto"/>
                    <w:left w:val="none" w:sz="0" w:space="0" w:color="auto"/>
                    <w:bottom w:val="none" w:sz="0" w:space="0" w:color="auto"/>
                    <w:right w:val="none" w:sz="0" w:space="0" w:color="auto"/>
                  </w:divBdr>
                  <w:divsChild>
                    <w:div w:id="515461692">
                      <w:marLeft w:val="0"/>
                      <w:marRight w:val="0"/>
                      <w:marTop w:val="0"/>
                      <w:marBottom w:val="0"/>
                      <w:divBdr>
                        <w:top w:val="none" w:sz="0" w:space="0" w:color="auto"/>
                        <w:left w:val="none" w:sz="0" w:space="0" w:color="auto"/>
                        <w:bottom w:val="none" w:sz="0" w:space="0" w:color="auto"/>
                        <w:right w:val="none" w:sz="0" w:space="0" w:color="auto"/>
                      </w:divBdr>
                    </w:div>
                  </w:divsChild>
                </w:div>
                <w:div w:id="1977025980">
                  <w:marLeft w:val="0"/>
                  <w:marRight w:val="0"/>
                  <w:marTop w:val="0"/>
                  <w:marBottom w:val="0"/>
                  <w:divBdr>
                    <w:top w:val="none" w:sz="0" w:space="0" w:color="auto"/>
                    <w:left w:val="none" w:sz="0" w:space="0" w:color="auto"/>
                    <w:bottom w:val="none" w:sz="0" w:space="0" w:color="auto"/>
                    <w:right w:val="none" w:sz="0" w:space="0" w:color="auto"/>
                  </w:divBdr>
                  <w:divsChild>
                    <w:div w:id="2141729492">
                      <w:marLeft w:val="0"/>
                      <w:marRight w:val="0"/>
                      <w:marTop w:val="0"/>
                      <w:marBottom w:val="0"/>
                      <w:divBdr>
                        <w:top w:val="none" w:sz="0" w:space="0" w:color="auto"/>
                        <w:left w:val="none" w:sz="0" w:space="0" w:color="auto"/>
                        <w:bottom w:val="none" w:sz="0" w:space="0" w:color="auto"/>
                        <w:right w:val="none" w:sz="0" w:space="0" w:color="auto"/>
                      </w:divBdr>
                    </w:div>
                  </w:divsChild>
                </w:div>
                <w:div w:id="1978802283">
                  <w:marLeft w:val="0"/>
                  <w:marRight w:val="0"/>
                  <w:marTop w:val="0"/>
                  <w:marBottom w:val="0"/>
                  <w:divBdr>
                    <w:top w:val="none" w:sz="0" w:space="0" w:color="auto"/>
                    <w:left w:val="none" w:sz="0" w:space="0" w:color="auto"/>
                    <w:bottom w:val="none" w:sz="0" w:space="0" w:color="auto"/>
                    <w:right w:val="none" w:sz="0" w:space="0" w:color="auto"/>
                  </w:divBdr>
                  <w:divsChild>
                    <w:div w:id="1833642881">
                      <w:marLeft w:val="0"/>
                      <w:marRight w:val="0"/>
                      <w:marTop w:val="0"/>
                      <w:marBottom w:val="0"/>
                      <w:divBdr>
                        <w:top w:val="none" w:sz="0" w:space="0" w:color="auto"/>
                        <w:left w:val="none" w:sz="0" w:space="0" w:color="auto"/>
                        <w:bottom w:val="none" w:sz="0" w:space="0" w:color="auto"/>
                        <w:right w:val="none" w:sz="0" w:space="0" w:color="auto"/>
                      </w:divBdr>
                    </w:div>
                  </w:divsChild>
                </w:div>
                <w:div w:id="1979647142">
                  <w:marLeft w:val="0"/>
                  <w:marRight w:val="0"/>
                  <w:marTop w:val="0"/>
                  <w:marBottom w:val="0"/>
                  <w:divBdr>
                    <w:top w:val="none" w:sz="0" w:space="0" w:color="auto"/>
                    <w:left w:val="none" w:sz="0" w:space="0" w:color="auto"/>
                    <w:bottom w:val="none" w:sz="0" w:space="0" w:color="auto"/>
                    <w:right w:val="none" w:sz="0" w:space="0" w:color="auto"/>
                  </w:divBdr>
                  <w:divsChild>
                    <w:div w:id="1651522891">
                      <w:marLeft w:val="0"/>
                      <w:marRight w:val="0"/>
                      <w:marTop w:val="0"/>
                      <w:marBottom w:val="0"/>
                      <w:divBdr>
                        <w:top w:val="none" w:sz="0" w:space="0" w:color="auto"/>
                        <w:left w:val="none" w:sz="0" w:space="0" w:color="auto"/>
                        <w:bottom w:val="none" w:sz="0" w:space="0" w:color="auto"/>
                        <w:right w:val="none" w:sz="0" w:space="0" w:color="auto"/>
                      </w:divBdr>
                    </w:div>
                  </w:divsChild>
                </w:div>
                <w:div w:id="1980064706">
                  <w:marLeft w:val="0"/>
                  <w:marRight w:val="0"/>
                  <w:marTop w:val="0"/>
                  <w:marBottom w:val="0"/>
                  <w:divBdr>
                    <w:top w:val="none" w:sz="0" w:space="0" w:color="auto"/>
                    <w:left w:val="none" w:sz="0" w:space="0" w:color="auto"/>
                    <w:bottom w:val="none" w:sz="0" w:space="0" w:color="auto"/>
                    <w:right w:val="none" w:sz="0" w:space="0" w:color="auto"/>
                  </w:divBdr>
                  <w:divsChild>
                    <w:div w:id="515004709">
                      <w:marLeft w:val="0"/>
                      <w:marRight w:val="0"/>
                      <w:marTop w:val="0"/>
                      <w:marBottom w:val="0"/>
                      <w:divBdr>
                        <w:top w:val="none" w:sz="0" w:space="0" w:color="auto"/>
                        <w:left w:val="none" w:sz="0" w:space="0" w:color="auto"/>
                        <w:bottom w:val="none" w:sz="0" w:space="0" w:color="auto"/>
                        <w:right w:val="none" w:sz="0" w:space="0" w:color="auto"/>
                      </w:divBdr>
                    </w:div>
                  </w:divsChild>
                </w:div>
                <w:div w:id="1980766089">
                  <w:marLeft w:val="0"/>
                  <w:marRight w:val="0"/>
                  <w:marTop w:val="0"/>
                  <w:marBottom w:val="0"/>
                  <w:divBdr>
                    <w:top w:val="none" w:sz="0" w:space="0" w:color="auto"/>
                    <w:left w:val="none" w:sz="0" w:space="0" w:color="auto"/>
                    <w:bottom w:val="none" w:sz="0" w:space="0" w:color="auto"/>
                    <w:right w:val="none" w:sz="0" w:space="0" w:color="auto"/>
                  </w:divBdr>
                  <w:divsChild>
                    <w:div w:id="192156166">
                      <w:marLeft w:val="0"/>
                      <w:marRight w:val="0"/>
                      <w:marTop w:val="0"/>
                      <w:marBottom w:val="0"/>
                      <w:divBdr>
                        <w:top w:val="none" w:sz="0" w:space="0" w:color="auto"/>
                        <w:left w:val="none" w:sz="0" w:space="0" w:color="auto"/>
                        <w:bottom w:val="none" w:sz="0" w:space="0" w:color="auto"/>
                        <w:right w:val="none" w:sz="0" w:space="0" w:color="auto"/>
                      </w:divBdr>
                    </w:div>
                  </w:divsChild>
                </w:div>
                <w:div w:id="1982226237">
                  <w:marLeft w:val="0"/>
                  <w:marRight w:val="0"/>
                  <w:marTop w:val="0"/>
                  <w:marBottom w:val="0"/>
                  <w:divBdr>
                    <w:top w:val="none" w:sz="0" w:space="0" w:color="auto"/>
                    <w:left w:val="none" w:sz="0" w:space="0" w:color="auto"/>
                    <w:bottom w:val="none" w:sz="0" w:space="0" w:color="auto"/>
                    <w:right w:val="none" w:sz="0" w:space="0" w:color="auto"/>
                  </w:divBdr>
                  <w:divsChild>
                    <w:div w:id="552619423">
                      <w:marLeft w:val="0"/>
                      <w:marRight w:val="0"/>
                      <w:marTop w:val="0"/>
                      <w:marBottom w:val="0"/>
                      <w:divBdr>
                        <w:top w:val="none" w:sz="0" w:space="0" w:color="auto"/>
                        <w:left w:val="none" w:sz="0" w:space="0" w:color="auto"/>
                        <w:bottom w:val="none" w:sz="0" w:space="0" w:color="auto"/>
                        <w:right w:val="none" w:sz="0" w:space="0" w:color="auto"/>
                      </w:divBdr>
                    </w:div>
                  </w:divsChild>
                </w:div>
                <w:div w:id="1982342719">
                  <w:marLeft w:val="0"/>
                  <w:marRight w:val="0"/>
                  <w:marTop w:val="0"/>
                  <w:marBottom w:val="0"/>
                  <w:divBdr>
                    <w:top w:val="none" w:sz="0" w:space="0" w:color="auto"/>
                    <w:left w:val="none" w:sz="0" w:space="0" w:color="auto"/>
                    <w:bottom w:val="none" w:sz="0" w:space="0" w:color="auto"/>
                    <w:right w:val="none" w:sz="0" w:space="0" w:color="auto"/>
                  </w:divBdr>
                  <w:divsChild>
                    <w:div w:id="501362434">
                      <w:marLeft w:val="0"/>
                      <w:marRight w:val="0"/>
                      <w:marTop w:val="0"/>
                      <w:marBottom w:val="0"/>
                      <w:divBdr>
                        <w:top w:val="none" w:sz="0" w:space="0" w:color="auto"/>
                        <w:left w:val="none" w:sz="0" w:space="0" w:color="auto"/>
                        <w:bottom w:val="none" w:sz="0" w:space="0" w:color="auto"/>
                        <w:right w:val="none" w:sz="0" w:space="0" w:color="auto"/>
                      </w:divBdr>
                    </w:div>
                  </w:divsChild>
                </w:div>
                <w:div w:id="1984113694">
                  <w:marLeft w:val="0"/>
                  <w:marRight w:val="0"/>
                  <w:marTop w:val="0"/>
                  <w:marBottom w:val="0"/>
                  <w:divBdr>
                    <w:top w:val="none" w:sz="0" w:space="0" w:color="auto"/>
                    <w:left w:val="none" w:sz="0" w:space="0" w:color="auto"/>
                    <w:bottom w:val="none" w:sz="0" w:space="0" w:color="auto"/>
                    <w:right w:val="none" w:sz="0" w:space="0" w:color="auto"/>
                  </w:divBdr>
                  <w:divsChild>
                    <w:div w:id="1580939104">
                      <w:marLeft w:val="0"/>
                      <w:marRight w:val="0"/>
                      <w:marTop w:val="0"/>
                      <w:marBottom w:val="0"/>
                      <w:divBdr>
                        <w:top w:val="none" w:sz="0" w:space="0" w:color="auto"/>
                        <w:left w:val="none" w:sz="0" w:space="0" w:color="auto"/>
                        <w:bottom w:val="none" w:sz="0" w:space="0" w:color="auto"/>
                        <w:right w:val="none" w:sz="0" w:space="0" w:color="auto"/>
                      </w:divBdr>
                    </w:div>
                  </w:divsChild>
                </w:div>
                <w:div w:id="1984851372">
                  <w:marLeft w:val="0"/>
                  <w:marRight w:val="0"/>
                  <w:marTop w:val="0"/>
                  <w:marBottom w:val="0"/>
                  <w:divBdr>
                    <w:top w:val="none" w:sz="0" w:space="0" w:color="auto"/>
                    <w:left w:val="none" w:sz="0" w:space="0" w:color="auto"/>
                    <w:bottom w:val="none" w:sz="0" w:space="0" w:color="auto"/>
                    <w:right w:val="none" w:sz="0" w:space="0" w:color="auto"/>
                  </w:divBdr>
                  <w:divsChild>
                    <w:div w:id="610207190">
                      <w:marLeft w:val="0"/>
                      <w:marRight w:val="0"/>
                      <w:marTop w:val="0"/>
                      <w:marBottom w:val="0"/>
                      <w:divBdr>
                        <w:top w:val="none" w:sz="0" w:space="0" w:color="auto"/>
                        <w:left w:val="none" w:sz="0" w:space="0" w:color="auto"/>
                        <w:bottom w:val="none" w:sz="0" w:space="0" w:color="auto"/>
                        <w:right w:val="none" w:sz="0" w:space="0" w:color="auto"/>
                      </w:divBdr>
                    </w:div>
                  </w:divsChild>
                </w:div>
                <w:div w:id="1985234467">
                  <w:marLeft w:val="0"/>
                  <w:marRight w:val="0"/>
                  <w:marTop w:val="0"/>
                  <w:marBottom w:val="0"/>
                  <w:divBdr>
                    <w:top w:val="none" w:sz="0" w:space="0" w:color="auto"/>
                    <w:left w:val="none" w:sz="0" w:space="0" w:color="auto"/>
                    <w:bottom w:val="none" w:sz="0" w:space="0" w:color="auto"/>
                    <w:right w:val="none" w:sz="0" w:space="0" w:color="auto"/>
                  </w:divBdr>
                  <w:divsChild>
                    <w:div w:id="1345941468">
                      <w:marLeft w:val="0"/>
                      <w:marRight w:val="0"/>
                      <w:marTop w:val="0"/>
                      <w:marBottom w:val="0"/>
                      <w:divBdr>
                        <w:top w:val="none" w:sz="0" w:space="0" w:color="auto"/>
                        <w:left w:val="none" w:sz="0" w:space="0" w:color="auto"/>
                        <w:bottom w:val="none" w:sz="0" w:space="0" w:color="auto"/>
                        <w:right w:val="none" w:sz="0" w:space="0" w:color="auto"/>
                      </w:divBdr>
                    </w:div>
                  </w:divsChild>
                </w:div>
                <w:div w:id="1985505572">
                  <w:marLeft w:val="0"/>
                  <w:marRight w:val="0"/>
                  <w:marTop w:val="0"/>
                  <w:marBottom w:val="0"/>
                  <w:divBdr>
                    <w:top w:val="none" w:sz="0" w:space="0" w:color="auto"/>
                    <w:left w:val="none" w:sz="0" w:space="0" w:color="auto"/>
                    <w:bottom w:val="none" w:sz="0" w:space="0" w:color="auto"/>
                    <w:right w:val="none" w:sz="0" w:space="0" w:color="auto"/>
                  </w:divBdr>
                  <w:divsChild>
                    <w:div w:id="1974821131">
                      <w:marLeft w:val="0"/>
                      <w:marRight w:val="0"/>
                      <w:marTop w:val="0"/>
                      <w:marBottom w:val="0"/>
                      <w:divBdr>
                        <w:top w:val="none" w:sz="0" w:space="0" w:color="auto"/>
                        <w:left w:val="none" w:sz="0" w:space="0" w:color="auto"/>
                        <w:bottom w:val="none" w:sz="0" w:space="0" w:color="auto"/>
                        <w:right w:val="none" w:sz="0" w:space="0" w:color="auto"/>
                      </w:divBdr>
                    </w:div>
                  </w:divsChild>
                </w:div>
                <w:div w:id="1985892142">
                  <w:marLeft w:val="0"/>
                  <w:marRight w:val="0"/>
                  <w:marTop w:val="0"/>
                  <w:marBottom w:val="0"/>
                  <w:divBdr>
                    <w:top w:val="none" w:sz="0" w:space="0" w:color="auto"/>
                    <w:left w:val="none" w:sz="0" w:space="0" w:color="auto"/>
                    <w:bottom w:val="none" w:sz="0" w:space="0" w:color="auto"/>
                    <w:right w:val="none" w:sz="0" w:space="0" w:color="auto"/>
                  </w:divBdr>
                  <w:divsChild>
                    <w:div w:id="563032904">
                      <w:marLeft w:val="0"/>
                      <w:marRight w:val="0"/>
                      <w:marTop w:val="0"/>
                      <w:marBottom w:val="0"/>
                      <w:divBdr>
                        <w:top w:val="none" w:sz="0" w:space="0" w:color="auto"/>
                        <w:left w:val="none" w:sz="0" w:space="0" w:color="auto"/>
                        <w:bottom w:val="none" w:sz="0" w:space="0" w:color="auto"/>
                        <w:right w:val="none" w:sz="0" w:space="0" w:color="auto"/>
                      </w:divBdr>
                    </w:div>
                  </w:divsChild>
                </w:div>
                <w:div w:id="1986162479">
                  <w:marLeft w:val="0"/>
                  <w:marRight w:val="0"/>
                  <w:marTop w:val="0"/>
                  <w:marBottom w:val="0"/>
                  <w:divBdr>
                    <w:top w:val="none" w:sz="0" w:space="0" w:color="auto"/>
                    <w:left w:val="none" w:sz="0" w:space="0" w:color="auto"/>
                    <w:bottom w:val="none" w:sz="0" w:space="0" w:color="auto"/>
                    <w:right w:val="none" w:sz="0" w:space="0" w:color="auto"/>
                  </w:divBdr>
                  <w:divsChild>
                    <w:div w:id="1547447472">
                      <w:marLeft w:val="0"/>
                      <w:marRight w:val="0"/>
                      <w:marTop w:val="0"/>
                      <w:marBottom w:val="0"/>
                      <w:divBdr>
                        <w:top w:val="none" w:sz="0" w:space="0" w:color="auto"/>
                        <w:left w:val="none" w:sz="0" w:space="0" w:color="auto"/>
                        <w:bottom w:val="none" w:sz="0" w:space="0" w:color="auto"/>
                        <w:right w:val="none" w:sz="0" w:space="0" w:color="auto"/>
                      </w:divBdr>
                    </w:div>
                  </w:divsChild>
                </w:div>
                <w:div w:id="1986857999">
                  <w:marLeft w:val="0"/>
                  <w:marRight w:val="0"/>
                  <w:marTop w:val="0"/>
                  <w:marBottom w:val="0"/>
                  <w:divBdr>
                    <w:top w:val="none" w:sz="0" w:space="0" w:color="auto"/>
                    <w:left w:val="none" w:sz="0" w:space="0" w:color="auto"/>
                    <w:bottom w:val="none" w:sz="0" w:space="0" w:color="auto"/>
                    <w:right w:val="none" w:sz="0" w:space="0" w:color="auto"/>
                  </w:divBdr>
                  <w:divsChild>
                    <w:div w:id="168717910">
                      <w:marLeft w:val="0"/>
                      <w:marRight w:val="0"/>
                      <w:marTop w:val="0"/>
                      <w:marBottom w:val="0"/>
                      <w:divBdr>
                        <w:top w:val="none" w:sz="0" w:space="0" w:color="auto"/>
                        <w:left w:val="none" w:sz="0" w:space="0" w:color="auto"/>
                        <w:bottom w:val="none" w:sz="0" w:space="0" w:color="auto"/>
                        <w:right w:val="none" w:sz="0" w:space="0" w:color="auto"/>
                      </w:divBdr>
                    </w:div>
                  </w:divsChild>
                </w:div>
                <w:div w:id="1987783738">
                  <w:marLeft w:val="0"/>
                  <w:marRight w:val="0"/>
                  <w:marTop w:val="0"/>
                  <w:marBottom w:val="0"/>
                  <w:divBdr>
                    <w:top w:val="none" w:sz="0" w:space="0" w:color="auto"/>
                    <w:left w:val="none" w:sz="0" w:space="0" w:color="auto"/>
                    <w:bottom w:val="none" w:sz="0" w:space="0" w:color="auto"/>
                    <w:right w:val="none" w:sz="0" w:space="0" w:color="auto"/>
                  </w:divBdr>
                  <w:divsChild>
                    <w:div w:id="672953852">
                      <w:marLeft w:val="0"/>
                      <w:marRight w:val="0"/>
                      <w:marTop w:val="0"/>
                      <w:marBottom w:val="0"/>
                      <w:divBdr>
                        <w:top w:val="none" w:sz="0" w:space="0" w:color="auto"/>
                        <w:left w:val="none" w:sz="0" w:space="0" w:color="auto"/>
                        <w:bottom w:val="none" w:sz="0" w:space="0" w:color="auto"/>
                        <w:right w:val="none" w:sz="0" w:space="0" w:color="auto"/>
                      </w:divBdr>
                    </w:div>
                  </w:divsChild>
                </w:div>
                <w:div w:id="1989357262">
                  <w:marLeft w:val="0"/>
                  <w:marRight w:val="0"/>
                  <w:marTop w:val="0"/>
                  <w:marBottom w:val="0"/>
                  <w:divBdr>
                    <w:top w:val="none" w:sz="0" w:space="0" w:color="auto"/>
                    <w:left w:val="none" w:sz="0" w:space="0" w:color="auto"/>
                    <w:bottom w:val="none" w:sz="0" w:space="0" w:color="auto"/>
                    <w:right w:val="none" w:sz="0" w:space="0" w:color="auto"/>
                  </w:divBdr>
                  <w:divsChild>
                    <w:div w:id="1023672473">
                      <w:marLeft w:val="0"/>
                      <w:marRight w:val="0"/>
                      <w:marTop w:val="0"/>
                      <w:marBottom w:val="0"/>
                      <w:divBdr>
                        <w:top w:val="none" w:sz="0" w:space="0" w:color="auto"/>
                        <w:left w:val="none" w:sz="0" w:space="0" w:color="auto"/>
                        <w:bottom w:val="none" w:sz="0" w:space="0" w:color="auto"/>
                        <w:right w:val="none" w:sz="0" w:space="0" w:color="auto"/>
                      </w:divBdr>
                    </w:div>
                  </w:divsChild>
                </w:div>
                <w:div w:id="1989817854">
                  <w:marLeft w:val="0"/>
                  <w:marRight w:val="0"/>
                  <w:marTop w:val="0"/>
                  <w:marBottom w:val="0"/>
                  <w:divBdr>
                    <w:top w:val="none" w:sz="0" w:space="0" w:color="auto"/>
                    <w:left w:val="none" w:sz="0" w:space="0" w:color="auto"/>
                    <w:bottom w:val="none" w:sz="0" w:space="0" w:color="auto"/>
                    <w:right w:val="none" w:sz="0" w:space="0" w:color="auto"/>
                  </w:divBdr>
                  <w:divsChild>
                    <w:div w:id="1599291560">
                      <w:marLeft w:val="0"/>
                      <w:marRight w:val="0"/>
                      <w:marTop w:val="0"/>
                      <w:marBottom w:val="0"/>
                      <w:divBdr>
                        <w:top w:val="none" w:sz="0" w:space="0" w:color="auto"/>
                        <w:left w:val="none" w:sz="0" w:space="0" w:color="auto"/>
                        <w:bottom w:val="none" w:sz="0" w:space="0" w:color="auto"/>
                        <w:right w:val="none" w:sz="0" w:space="0" w:color="auto"/>
                      </w:divBdr>
                    </w:div>
                  </w:divsChild>
                </w:div>
                <w:div w:id="1991670547">
                  <w:marLeft w:val="0"/>
                  <w:marRight w:val="0"/>
                  <w:marTop w:val="0"/>
                  <w:marBottom w:val="0"/>
                  <w:divBdr>
                    <w:top w:val="none" w:sz="0" w:space="0" w:color="auto"/>
                    <w:left w:val="none" w:sz="0" w:space="0" w:color="auto"/>
                    <w:bottom w:val="none" w:sz="0" w:space="0" w:color="auto"/>
                    <w:right w:val="none" w:sz="0" w:space="0" w:color="auto"/>
                  </w:divBdr>
                  <w:divsChild>
                    <w:div w:id="1121802810">
                      <w:marLeft w:val="0"/>
                      <w:marRight w:val="0"/>
                      <w:marTop w:val="0"/>
                      <w:marBottom w:val="0"/>
                      <w:divBdr>
                        <w:top w:val="none" w:sz="0" w:space="0" w:color="auto"/>
                        <w:left w:val="none" w:sz="0" w:space="0" w:color="auto"/>
                        <w:bottom w:val="none" w:sz="0" w:space="0" w:color="auto"/>
                        <w:right w:val="none" w:sz="0" w:space="0" w:color="auto"/>
                      </w:divBdr>
                    </w:div>
                  </w:divsChild>
                </w:div>
                <w:div w:id="1991979650">
                  <w:marLeft w:val="0"/>
                  <w:marRight w:val="0"/>
                  <w:marTop w:val="0"/>
                  <w:marBottom w:val="0"/>
                  <w:divBdr>
                    <w:top w:val="none" w:sz="0" w:space="0" w:color="auto"/>
                    <w:left w:val="none" w:sz="0" w:space="0" w:color="auto"/>
                    <w:bottom w:val="none" w:sz="0" w:space="0" w:color="auto"/>
                    <w:right w:val="none" w:sz="0" w:space="0" w:color="auto"/>
                  </w:divBdr>
                  <w:divsChild>
                    <w:div w:id="1019506015">
                      <w:marLeft w:val="0"/>
                      <w:marRight w:val="0"/>
                      <w:marTop w:val="0"/>
                      <w:marBottom w:val="0"/>
                      <w:divBdr>
                        <w:top w:val="none" w:sz="0" w:space="0" w:color="auto"/>
                        <w:left w:val="none" w:sz="0" w:space="0" w:color="auto"/>
                        <w:bottom w:val="none" w:sz="0" w:space="0" w:color="auto"/>
                        <w:right w:val="none" w:sz="0" w:space="0" w:color="auto"/>
                      </w:divBdr>
                    </w:div>
                  </w:divsChild>
                </w:div>
                <w:div w:id="1992976248">
                  <w:marLeft w:val="0"/>
                  <w:marRight w:val="0"/>
                  <w:marTop w:val="0"/>
                  <w:marBottom w:val="0"/>
                  <w:divBdr>
                    <w:top w:val="none" w:sz="0" w:space="0" w:color="auto"/>
                    <w:left w:val="none" w:sz="0" w:space="0" w:color="auto"/>
                    <w:bottom w:val="none" w:sz="0" w:space="0" w:color="auto"/>
                    <w:right w:val="none" w:sz="0" w:space="0" w:color="auto"/>
                  </w:divBdr>
                  <w:divsChild>
                    <w:div w:id="1584414624">
                      <w:marLeft w:val="0"/>
                      <w:marRight w:val="0"/>
                      <w:marTop w:val="0"/>
                      <w:marBottom w:val="0"/>
                      <w:divBdr>
                        <w:top w:val="none" w:sz="0" w:space="0" w:color="auto"/>
                        <w:left w:val="none" w:sz="0" w:space="0" w:color="auto"/>
                        <w:bottom w:val="none" w:sz="0" w:space="0" w:color="auto"/>
                        <w:right w:val="none" w:sz="0" w:space="0" w:color="auto"/>
                      </w:divBdr>
                    </w:div>
                  </w:divsChild>
                </w:div>
                <w:div w:id="1993413411">
                  <w:marLeft w:val="0"/>
                  <w:marRight w:val="0"/>
                  <w:marTop w:val="0"/>
                  <w:marBottom w:val="0"/>
                  <w:divBdr>
                    <w:top w:val="none" w:sz="0" w:space="0" w:color="auto"/>
                    <w:left w:val="none" w:sz="0" w:space="0" w:color="auto"/>
                    <w:bottom w:val="none" w:sz="0" w:space="0" w:color="auto"/>
                    <w:right w:val="none" w:sz="0" w:space="0" w:color="auto"/>
                  </w:divBdr>
                  <w:divsChild>
                    <w:div w:id="1148782809">
                      <w:marLeft w:val="0"/>
                      <w:marRight w:val="0"/>
                      <w:marTop w:val="0"/>
                      <w:marBottom w:val="0"/>
                      <w:divBdr>
                        <w:top w:val="none" w:sz="0" w:space="0" w:color="auto"/>
                        <w:left w:val="none" w:sz="0" w:space="0" w:color="auto"/>
                        <w:bottom w:val="none" w:sz="0" w:space="0" w:color="auto"/>
                        <w:right w:val="none" w:sz="0" w:space="0" w:color="auto"/>
                      </w:divBdr>
                    </w:div>
                  </w:divsChild>
                </w:div>
                <w:div w:id="1994672172">
                  <w:marLeft w:val="0"/>
                  <w:marRight w:val="0"/>
                  <w:marTop w:val="0"/>
                  <w:marBottom w:val="0"/>
                  <w:divBdr>
                    <w:top w:val="none" w:sz="0" w:space="0" w:color="auto"/>
                    <w:left w:val="none" w:sz="0" w:space="0" w:color="auto"/>
                    <w:bottom w:val="none" w:sz="0" w:space="0" w:color="auto"/>
                    <w:right w:val="none" w:sz="0" w:space="0" w:color="auto"/>
                  </w:divBdr>
                  <w:divsChild>
                    <w:div w:id="850803112">
                      <w:marLeft w:val="0"/>
                      <w:marRight w:val="0"/>
                      <w:marTop w:val="0"/>
                      <w:marBottom w:val="0"/>
                      <w:divBdr>
                        <w:top w:val="none" w:sz="0" w:space="0" w:color="auto"/>
                        <w:left w:val="none" w:sz="0" w:space="0" w:color="auto"/>
                        <w:bottom w:val="none" w:sz="0" w:space="0" w:color="auto"/>
                        <w:right w:val="none" w:sz="0" w:space="0" w:color="auto"/>
                      </w:divBdr>
                    </w:div>
                  </w:divsChild>
                </w:div>
                <w:div w:id="1995378519">
                  <w:marLeft w:val="0"/>
                  <w:marRight w:val="0"/>
                  <w:marTop w:val="0"/>
                  <w:marBottom w:val="0"/>
                  <w:divBdr>
                    <w:top w:val="none" w:sz="0" w:space="0" w:color="auto"/>
                    <w:left w:val="none" w:sz="0" w:space="0" w:color="auto"/>
                    <w:bottom w:val="none" w:sz="0" w:space="0" w:color="auto"/>
                    <w:right w:val="none" w:sz="0" w:space="0" w:color="auto"/>
                  </w:divBdr>
                  <w:divsChild>
                    <w:div w:id="1091269423">
                      <w:marLeft w:val="0"/>
                      <w:marRight w:val="0"/>
                      <w:marTop w:val="0"/>
                      <w:marBottom w:val="0"/>
                      <w:divBdr>
                        <w:top w:val="none" w:sz="0" w:space="0" w:color="auto"/>
                        <w:left w:val="none" w:sz="0" w:space="0" w:color="auto"/>
                        <w:bottom w:val="none" w:sz="0" w:space="0" w:color="auto"/>
                        <w:right w:val="none" w:sz="0" w:space="0" w:color="auto"/>
                      </w:divBdr>
                    </w:div>
                  </w:divsChild>
                </w:div>
                <w:div w:id="1995447881">
                  <w:marLeft w:val="0"/>
                  <w:marRight w:val="0"/>
                  <w:marTop w:val="0"/>
                  <w:marBottom w:val="0"/>
                  <w:divBdr>
                    <w:top w:val="none" w:sz="0" w:space="0" w:color="auto"/>
                    <w:left w:val="none" w:sz="0" w:space="0" w:color="auto"/>
                    <w:bottom w:val="none" w:sz="0" w:space="0" w:color="auto"/>
                    <w:right w:val="none" w:sz="0" w:space="0" w:color="auto"/>
                  </w:divBdr>
                  <w:divsChild>
                    <w:div w:id="1479496860">
                      <w:marLeft w:val="0"/>
                      <w:marRight w:val="0"/>
                      <w:marTop w:val="0"/>
                      <w:marBottom w:val="0"/>
                      <w:divBdr>
                        <w:top w:val="none" w:sz="0" w:space="0" w:color="auto"/>
                        <w:left w:val="none" w:sz="0" w:space="0" w:color="auto"/>
                        <w:bottom w:val="none" w:sz="0" w:space="0" w:color="auto"/>
                        <w:right w:val="none" w:sz="0" w:space="0" w:color="auto"/>
                      </w:divBdr>
                    </w:div>
                  </w:divsChild>
                </w:div>
                <w:div w:id="1996107452">
                  <w:marLeft w:val="0"/>
                  <w:marRight w:val="0"/>
                  <w:marTop w:val="0"/>
                  <w:marBottom w:val="0"/>
                  <w:divBdr>
                    <w:top w:val="none" w:sz="0" w:space="0" w:color="auto"/>
                    <w:left w:val="none" w:sz="0" w:space="0" w:color="auto"/>
                    <w:bottom w:val="none" w:sz="0" w:space="0" w:color="auto"/>
                    <w:right w:val="none" w:sz="0" w:space="0" w:color="auto"/>
                  </w:divBdr>
                  <w:divsChild>
                    <w:div w:id="1490172989">
                      <w:marLeft w:val="0"/>
                      <w:marRight w:val="0"/>
                      <w:marTop w:val="0"/>
                      <w:marBottom w:val="0"/>
                      <w:divBdr>
                        <w:top w:val="none" w:sz="0" w:space="0" w:color="auto"/>
                        <w:left w:val="none" w:sz="0" w:space="0" w:color="auto"/>
                        <w:bottom w:val="none" w:sz="0" w:space="0" w:color="auto"/>
                        <w:right w:val="none" w:sz="0" w:space="0" w:color="auto"/>
                      </w:divBdr>
                    </w:div>
                  </w:divsChild>
                </w:div>
                <w:div w:id="1997108964">
                  <w:marLeft w:val="0"/>
                  <w:marRight w:val="0"/>
                  <w:marTop w:val="0"/>
                  <w:marBottom w:val="0"/>
                  <w:divBdr>
                    <w:top w:val="none" w:sz="0" w:space="0" w:color="auto"/>
                    <w:left w:val="none" w:sz="0" w:space="0" w:color="auto"/>
                    <w:bottom w:val="none" w:sz="0" w:space="0" w:color="auto"/>
                    <w:right w:val="none" w:sz="0" w:space="0" w:color="auto"/>
                  </w:divBdr>
                  <w:divsChild>
                    <w:div w:id="1808355663">
                      <w:marLeft w:val="0"/>
                      <w:marRight w:val="0"/>
                      <w:marTop w:val="0"/>
                      <w:marBottom w:val="0"/>
                      <w:divBdr>
                        <w:top w:val="none" w:sz="0" w:space="0" w:color="auto"/>
                        <w:left w:val="none" w:sz="0" w:space="0" w:color="auto"/>
                        <w:bottom w:val="none" w:sz="0" w:space="0" w:color="auto"/>
                        <w:right w:val="none" w:sz="0" w:space="0" w:color="auto"/>
                      </w:divBdr>
                    </w:div>
                  </w:divsChild>
                </w:div>
                <w:div w:id="1998456748">
                  <w:marLeft w:val="0"/>
                  <w:marRight w:val="0"/>
                  <w:marTop w:val="0"/>
                  <w:marBottom w:val="0"/>
                  <w:divBdr>
                    <w:top w:val="none" w:sz="0" w:space="0" w:color="auto"/>
                    <w:left w:val="none" w:sz="0" w:space="0" w:color="auto"/>
                    <w:bottom w:val="none" w:sz="0" w:space="0" w:color="auto"/>
                    <w:right w:val="none" w:sz="0" w:space="0" w:color="auto"/>
                  </w:divBdr>
                  <w:divsChild>
                    <w:div w:id="1274089683">
                      <w:marLeft w:val="0"/>
                      <w:marRight w:val="0"/>
                      <w:marTop w:val="0"/>
                      <w:marBottom w:val="0"/>
                      <w:divBdr>
                        <w:top w:val="none" w:sz="0" w:space="0" w:color="auto"/>
                        <w:left w:val="none" w:sz="0" w:space="0" w:color="auto"/>
                        <w:bottom w:val="none" w:sz="0" w:space="0" w:color="auto"/>
                        <w:right w:val="none" w:sz="0" w:space="0" w:color="auto"/>
                      </w:divBdr>
                    </w:div>
                  </w:divsChild>
                </w:div>
                <w:div w:id="2001734661">
                  <w:marLeft w:val="0"/>
                  <w:marRight w:val="0"/>
                  <w:marTop w:val="0"/>
                  <w:marBottom w:val="0"/>
                  <w:divBdr>
                    <w:top w:val="none" w:sz="0" w:space="0" w:color="auto"/>
                    <w:left w:val="none" w:sz="0" w:space="0" w:color="auto"/>
                    <w:bottom w:val="none" w:sz="0" w:space="0" w:color="auto"/>
                    <w:right w:val="none" w:sz="0" w:space="0" w:color="auto"/>
                  </w:divBdr>
                  <w:divsChild>
                    <w:div w:id="383796689">
                      <w:marLeft w:val="0"/>
                      <w:marRight w:val="0"/>
                      <w:marTop w:val="0"/>
                      <w:marBottom w:val="0"/>
                      <w:divBdr>
                        <w:top w:val="none" w:sz="0" w:space="0" w:color="auto"/>
                        <w:left w:val="none" w:sz="0" w:space="0" w:color="auto"/>
                        <w:bottom w:val="none" w:sz="0" w:space="0" w:color="auto"/>
                        <w:right w:val="none" w:sz="0" w:space="0" w:color="auto"/>
                      </w:divBdr>
                    </w:div>
                  </w:divsChild>
                </w:div>
                <w:div w:id="2001955888">
                  <w:marLeft w:val="0"/>
                  <w:marRight w:val="0"/>
                  <w:marTop w:val="0"/>
                  <w:marBottom w:val="0"/>
                  <w:divBdr>
                    <w:top w:val="none" w:sz="0" w:space="0" w:color="auto"/>
                    <w:left w:val="none" w:sz="0" w:space="0" w:color="auto"/>
                    <w:bottom w:val="none" w:sz="0" w:space="0" w:color="auto"/>
                    <w:right w:val="none" w:sz="0" w:space="0" w:color="auto"/>
                  </w:divBdr>
                  <w:divsChild>
                    <w:div w:id="1288243617">
                      <w:marLeft w:val="0"/>
                      <w:marRight w:val="0"/>
                      <w:marTop w:val="0"/>
                      <w:marBottom w:val="0"/>
                      <w:divBdr>
                        <w:top w:val="none" w:sz="0" w:space="0" w:color="auto"/>
                        <w:left w:val="none" w:sz="0" w:space="0" w:color="auto"/>
                        <w:bottom w:val="none" w:sz="0" w:space="0" w:color="auto"/>
                        <w:right w:val="none" w:sz="0" w:space="0" w:color="auto"/>
                      </w:divBdr>
                    </w:div>
                  </w:divsChild>
                </w:div>
                <w:div w:id="2003121151">
                  <w:marLeft w:val="0"/>
                  <w:marRight w:val="0"/>
                  <w:marTop w:val="0"/>
                  <w:marBottom w:val="0"/>
                  <w:divBdr>
                    <w:top w:val="none" w:sz="0" w:space="0" w:color="auto"/>
                    <w:left w:val="none" w:sz="0" w:space="0" w:color="auto"/>
                    <w:bottom w:val="none" w:sz="0" w:space="0" w:color="auto"/>
                    <w:right w:val="none" w:sz="0" w:space="0" w:color="auto"/>
                  </w:divBdr>
                  <w:divsChild>
                    <w:div w:id="583497586">
                      <w:marLeft w:val="0"/>
                      <w:marRight w:val="0"/>
                      <w:marTop w:val="0"/>
                      <w:marBottom w:val="0"/>
                      <w:divBdr>
                        <w:top w:val="none" w:sz="0" w:space="0" w:color="auto"/>
                        <w:left w:val="none" w:sz="0" w:space="0" w:color="auto"/>
                        <w:bottom w:val="none" w:sz="0" w:space="0" w:color="auto"/>
                        <w:right w:val="none" w:sz="0" w:space="0" w:color="auto"/>
                      </w:divBdr>
                    </w:div>
                  </w:divsChild>
                </w:div>
                <w:div w:id="2003124307">
                  <w:marLeft w:val="0"/>
                  <w:marRight w:val="0"/>
                  <w:marTop w:val="0"/>
                  <w:marBottom w:val="0"/>
                  <w:divBdr>
                    <w:top w:val="none" w:sz="0" w:space="0" w:color="auto"/>
                    <w:left w:val="none" w:sz="0" w:space="0" w:color="auto"/>
                    <w:bottom w:val="none" w:sz="0" w:space="0" w:color="auto"/>
                    <w:right w:val="none" w:sz="0" w:space="0" w:color="auto"/>
                  </w:divBdr>
                  <w:divsChild>
                    <w:div w:id="1384520862">
                      <w:marLeft w:val="0"/>
                      <w:marRight w:val="0"/>
                      <w:marTop w:val="0"/>
                      <w:marBottom w:val="0"/>
                      <w:divBdr>
                        <w:top w:val="none" w:sz="0" w:space="0" w:color="auto"/>
                        <w:left w:val="none" w:sz="0" w:space="0" w:color="auto"/>
                        <w:bottom w:val="none" w:sz="0" w:space="0" w:color="auto"/>
                        <w:right w:val="none" w:sz="0" w:space="0" w:color="auto"/>
                      </w:divBdr>
                    </w:div>
                  </w:divsChild>
                </w:div>
                <w:div w:id="2003193830">
                  <w:marLeft w:val="0"/>
                  <w:marRight w:val="0"/>
                  <w:marTop w:val="0"/>
                  <w:marBottom w:val="0"/>
                  <w:divBdr>
                    <w:top w:val="none" w:sz="0" w:space="0" w:color="auto"/>
                    <w:left w:val="none" w:sz="0" w:space="0" w:color="auto"/>
                    <w:bottom w:val="none" w:sz="0" w:space="0" w:color="auto"/>
                    <w:right w:val="none" w:sz="0" w:space="0" w:color="auto"/>
                  </w:divBdr>
                  <w:divsChild>
                    <w:div w:id="1829200345">
                      <w:marLeft w:val="0"/>
                      <w:marRight w:val="0"/>
                      <w:marTop w:val="0"/>
                      <w:marBottom w:val="0"/>
                      <w:divBdr>
                        <w:top w:val="none" w:sz="0" w:space="0" w:color="auto"/>
                        <w:left w:val="none" w:sz="0" w:space="0" w:color="auto"/>
                        <w:bottom w:val="none" w:sz="0" w:space="0" w:color="auto"/>
                        <w:right w:val="none" w:sz="0" w:space="0" w:color="auto"/>
                      </w:divBdr>
                    </w:div>
                  </w:divsChild>
                </w:div>
                <w:div w:id="2006198683">
                  <w:marLeft w:val="0"/>
                  <w:marRight w:val="0"/>
                  <w:marTop w:val="0"/>
                  <w:marBottom w:val="0"/>
                  <w:divBdr>
                    <w:top w:val="none" w:sz="0" w:space="0" w:color="auto"/>
                    <w:left w:val="none" w:sz="0" w:space="0" w:color="auto"/>
                    <w:bottom w:val="none" w:sz="0" w:space="0" w:color="auto"/>
                    <w:right w:val="none" w:sz="0" w:space="0" w:color="auto"/>
                  </w:divBdr>
                  <w:divsChild>
                    <w:div w:id="1293638429">
                      <w:marLeft w:val="0"/>
                      <w:marRight w:val="0"/>
                      <w:marTop w:val="0"/>
                      <w:marBottom w:val="0"/>
                      <w:divBdr>
                        <w:top w:val="none" w:sz="0" w:space="0" w:color="auto"/>
                        <w:left w:val="none" w:sz="0" w:space="0" w:color="auto"/>
                        <w:bottom w:val="none" w:sz="0" w:space="0" w:color="auto"/>
                        <w:right w:val="none" w:sz="0" w:space="0" w:color="auto"/>
                      </w:divBdr>
                    </w:div>
                  </w:divsChild>
                </w:div>
                <w:div w:id="2006472616">
                  <w:marLeft w:val="0"/>
                  <w:marRight w:val="0"/>
                  <w:marTop w:val="0"/>
                  <w:marBottom w:val="0"/>
                  <w:divBdr>
                    <w:top w:val="none" w:sz="0" w:space="0" w:color="auto"/>
                    <w:left w:val="none" w:sz="0" w:space="0" w:color="auto"/>
                    <w:bottom w:val="none" w:sz="0" w:space="0" w:color="auto"/>
                    <w:right w:val="none" w:sz="0" w:space="0" w:color="auto"/>
                  </w:divBdr>
                  <w:divsChild>
                    <w:div w:id="469061307">
                      <w:marLeft w:val="0"/>
                      <w:marRight w:val="0"/>
                      <w:marTop w:val="0"/>
                      <w:marBottom w:val="0"/>
                      <w:divBdr>
                        <w:top w:val="none" w:sz="0" w:space="0" w:color="auto"/>
                        <w:left w:val="none" w:sz="0" w:space="0" w:color="auto"/>
                        <w:bottom w:val="none" w:sz="0" w:space="0" w:color="auto"/>
                        <w:right w:val="none" w:sz="0" w:space="0" w:color="auto"/>
                      </w:divBdr>
                    </w:div>
                  </w:divsChild>
                </w:div>
                <w:div w:id="2007055076">
                  <w:marLeft w:val="0"/>
                  <w:marRight w:val="0"/>
                  <w:marTop w:val="0"/>
                  <w:marBottom w:val="0"/>
                  <w:divBdr>
                    <w:top w:val="none" w:sz="0" w:space="0" w:color="auto"/>
                    <w:left w:val="none" w:sz="0" w:space="0" w:color="auto"/>
                    <w:bottom w:val="none" w:sz="0" w:space="0" w:color="auto"/>
                    <w:right w:val="none" w:sz="0" w:space="0" w:color="auto"/>
                  </w:divBdr>
                  <w:divsChild>
                    <w:div w:id="597257457">
                      <w:marLeft w:val="0"/>
                      <w:marRight w:val="0"/>
                      <w:marTop w:val="0"/>
                      <w:marBottom w:val="0"/>
                      <w:divBdr>
                        <w:top w:val="none" w:sz="0" w:space="0" w:color="auto"/>
                        <w:left w:val="none" w:sz="0" w:space="0" w:color="auto"/>
                        <w:bottom w:val="none" w:sz="0" w:space="0" w:color="auto"/>
                        <w:right w:val="none" w:sz="0" w:space="0" w:color="auto"/>
                      </w:divBdr>
                    </w:div>
                  </w:divsChild>
                </w:div>
                <w:div w:id="2008172279">
                  <w:marLeft w:val="0"/>
                  <w:marRight w:val="0"/>
                  <w:marTop w:val="0"/>
                  <w:marBottom w:val="0"/>
                  <w:divBdr>
                    <w:top w:val="none" w:sz="0" w:space="0" w:color="auto"/>
                    <w:left w:val="none" w:sz="0" w:space="0" w:color="auto"/>
                    <w:bottom w:val="none" w:sz="0" w:space="0" w:color="auto"/>
                    <w:right w:val="none" w:sz="0" w:space="0" w:color="auto"/>
                  </w:divBdr>
                  <w:divsChild>
                    <w:div w:id="1666861975">
                      <w:marLeft w:val="0"/>
                      <w:marRight w:val="0"/>
                      <w:marTop w:val="0"/>
                      <w:marBottom w:val="0"/>
                      <w:divBdr>
                        <w:top w:val="none" w:sz="0" w:space="0" w:color="auto"/>
                        <w:left w:val="none" w:sz="0" w:space="0" w:color="auto"/>
                        <w:bottom w:val="none" w:sz="0" w:space="0" w:color="auto"/>
                        <w:right w:val="none" w:sz="0" w:space="0" w:color="auto"/>
                      </w:divBdr>
                    </w:div>
                  </w:divsChild>
                </w:div>
                <w:div w:id="2008363744">
                  <w:marLeft w:val="0"/>
                  <w:marRight w:val="0"/>
                  <w:marTop w:val="0"/>
                  <w:marBottom w:val="0"/>
                  <w:divBdr>
                    <w:top w:val="none" w:sz="0" w:space="0" w:color="auto"/>
                    <w:left w:val="none" w:sz="0" w:space="0" w:color="auto"/>
                    <w:bottom w:val="none" w:sz="0" w:space="0" w:color="auto"/>
                    <w:right w:val="none" w:sz="0" w:space="0" w:color="auto"/>
                  </w:divBdr>
                  <w:divsChild>
                    <w:div w:id="938564771">
                      <w:marLeft w:val="0"/>
                      <w:marRight w:val="0"/>
                      <w:marTop w:val="0"/>
                      <w:marBottom w:val="0"/>
                      <w:divBdr>
                        <w:top w:val="none" w:sz="0" w:space="0" w:color="auto"/>
                        <w:left w:val="none" w:sz="0" w:space="0" w:color="auto"/>
                        <w:bottom w:val="none" w:sz="0" w:space="0" w:color="auto"/>
                        <w:right w:val="none" w:sz="0" w:space="0" w:color="auto"/>
                      </w:divBdr>
                    </w:div>
                  </w:divsChild>
                </w:div>
                <w:div w:id="2010601520">
                  <w:marLeft w:val="0"/>
                  <w:marRight w:val="0"/>
                  <w:marTop w:val="0"/>
                  <w:marBottom w:val="0"/>
                  <w:divBdr>
                    <w:top w:val="none" w:sz="0" w:space="0" w:color="auto"/>
                    <w:left w:val="none" w:sz="0" w:space="0" w:color="auto"/>
                    <w:bottom w:val="none" w:sz="0" w:space="0" w:color="auto"/>
                    <w:right w:val="none" w:sz="0" w:space="0" w:color="auto"/>
                  </w:divBdr>
                  <w:divsChild>
                    <w:div w:id="407383556">
                      <w:marLeft w:val="0"/>
                      <w:marRight w:val="0"/>
                      <w:marTop w:val="0"/>
                      <w:marBottom w:val="0"/>
                      <w:divBdr>
                        <w:top w:val="none" w:sz="0" w:space="0" w:color="auto"/>
                        <w:left w:val="none" w:sz="0" w:space="0" w:color="auto"/>
                        <w:bottom w:val="none" w:sz="0" w:space="0" w:color="auto"/>
                        <w:right w:val="none" w:sz="0" w:space="0" w:color="auto"/>
                      </w:divBdr>
                    </w:div>
                  </w:divsChild>
                </w:div>
                <w:div w:id="2010671083">
                  <w:marLeft w:val="0"/>
                  <w:marRight w:val="0"/>
                  <w:marTop w:val="0"/>
                  <w:marBottom w:val="0"/>
                  <w:divBdr>
                    <w:top w:val="none" w:sz="0" w:space="0" w:color="auto"/>
                    <w:left w:val="none" w:sz="0" w:space="0" w:color="auto"/>
                    <w:bottom w:val="none" w:sz="0" w:space="0" w:color="auto"/>
                    <w:right w:val="none" w:sz="0" w:space="0" w:color="auto"/>
                  </w:divBdr>
                  <w:divsChild>
                    <w:div w:id="1856725913">
                      <w:marLeft w:val="0"/>
                      <w:marRight w:val="0"/>
                      <w:marTop w:val="0"/>
                      <w:marBottom w:val="0"/>
                      <w:divBdr>
                        <w:top w:val="none" w:sz="0" w:space="0" w:color="auto"/>
                        <w:left w:val="none" w:sz="0" w:space="0" w:color="auto"/>
                        <w:bottom w:val="none" w:sz="0" w:space="0" w:color="auto"/>
                        <w:right w:val="none" w:sz="0" w:space="0" w:color="auto"/>
                      </w:divBdr>
                    </w:div>
                  </w:divsChild>
                </w:div>
                <w:div w:id="2011565891">
                  <w:marLeft w:val="0"/>
                  <w:marRight w:val="0"/>
                  <w:marTop w:val="0"/>
                  <w:marBottom w:val="0"/>
                  <w:divBdr>
                    <w:top w:val="none" w:sz="0" w:space="0" w:color="auto"/>
                    <w:left w:val="none" w:sz="0" w:space="0" w:color="auto"/>
                    <w:bottom w:val="none" w:sz="0" w:space="0" w:color="auto"/>
                    <w:right w:val="none" w:sz="0" w:space="0" w:color="auto"/>
                  </w:divBdr>
                  <w:divsChild>
                    <w:div w:id="1351033688">
                      <w:marLeft w:val="0"/>
                      <w:marRight w:val="0"/>
                      <w:marTop w:val="0"/>
                      <w:marBottom w:val="0"/>
                      <w:divBdr>
                        <w:top w:val="none" w:sz="0" w:space="0" w:color="auto"/>
                        <w:left w:val="none" w:sz="0" w:space="0" w:color="auto"/>
                        <w:bottom w:val="none" w:sz="0" w:space="0" w:color="auto"/>
                        <w:right w:val="none" w:sz="0" w:space="0" w:color="auto"/>
                      </w:divBdr>
                    </w:div>
                  </w:divsChild>
                </w:div>
                <w:div w:id="2012757838">
                  <w:marLeft w:val="0"/>
                  <w:marRight w:val="0"/>
                  <w:marTop w:val="0"/>
                  <w:marBottom w:val="0"/>
                  <w:divBdr>
                    <w:top w:val="none" w:sz="0" w:space="0" w:color="auto"/>
                    <w:left w:val="none" w:sz="0" w:space="0" w:color="auto"/>
                    <w:bottom w:val="none" w:sz="0" w:space="0" w:color="auto"/>
                    <w:right w:val="none" w:sz="0" w:space="0" w:color="auto"/>
                  </w:divBdr>
                  <w:divsChild>
                    <w:div w:id="1902642016">
                      <w:marLeft w:val="0"/>
                      <w:marRight w:val="0"/>
                      <w:marTop w:val="0"/>
                      <w:marBottom w:val="0"/>
                      <w:divBdr>
                        <w:top w:val="none" w:sz="0" w:space="0" w:color="auto"/>
                        <w:left w:val="none" w:sz="0" w:space="0" w:color="auto"/>
                        <w:bottom w:val="none" w:sz="0" w:space="0" w:color="auto"/>
                        <w:right w:val="none" w:sz="0" w:space="0" w:color="auto"/>
                      </w:divBdr>
                    </w:div>
                  </w:divsChild>
                </w:div>
                <w:div w:id="2013797342">
                  <w:marLeft w:val="0"/>
                  <w:marRight w:val="0"/>
                  <w:marTop w:val="0"/>
                  <w:marBottom w:val="0"/>
                  <w:divBdr>
                    <w:top w:val="none" w:sz="0" w:space="0" w:color="auto"/>
                    <w:left w:val="none" w:sz="0" w:space="0" w:color="auto"/>
                    <w:bottom w:val="none" w:sz="0" w:space="0" w:color="auto"/>
                    <w:right w:val="none" w:sz="0" w:space="0" w:color="auto"/>
                  </w:divBdr>
                  <w:divsChild>
                    <w:div w:id="1639797028">
                      <w:marLeft w:val="0"/>
                      <w:marRight w:val="0"/>
                      <w:marTop w:val="0"/>
                      <w:marBottom w:val="0"/>
                      <w:divBdr>
                        <w:top w:val="none" w:sz="0" w:space="0" w:color="auto"/>
                        <w:left w:val="none" w:sz="0" w:space="0" w:color="auto"/>
                        <w:bottom w:val="none" w:sz="0" w:space="0" w:color="auto"/>
                        <w:right w:val="none" w:sz="0" w:space="0" w:color="auto"/>
                      </w:divBdr>
                    </w:div>
                  </w:divsChild>
                </w:div>
                <w:div w:id="2014868474">
                  <w:marLeft w:val="0"/>
                  <w:marRight w:val="0"/>
                  <w:marTop w:val="0"/>
                  <w:marBottom w:val="0"/>
                  <w:divBdr>
                    <w:top w:val="none" w:sz="0" w:space="0" w:color="auto"/>
                    <w:left w:val="none" w:sz="0" w:space="0" w:color="auto"/>
                    <w:bottom w:val="none" w:sz="0" w:space="0" w:color="auto"/>
                    <w:right w:val="none" w:sz="0" w:space="0" w:color="auto"/>
                  </w:divBdr>
                  <w:divsChild>
                    <w:div w:id="23987473">
                      <w:marLeft w:val="0"/>
                      <w:marRight w:val="0"/>
                      <w:marTop w:val="0"/>
                      <w:marBottom w:val="0"/>
                      <w:divBdr>
                        <w:top w:val="none" w:sz="0" w:space="0" w:color="auto"/>
                        <w:left w:val="none" w:sz="0" w:space="0" w:color="auto"/>
                        <w:bottom w:val="none" w:sz="0" w:space="0" w:color="auto"/>
                        <w:right w:val="none" w:sz="0" w:space="0" w:color="auto"/>
                      </w:divBdr>
                    </w:div>
                  </w:divsChild>
                </w:div>
                <w:div w:id="2015840140">
                  <w:marLeft w:val="0"/>
                  <w:marRight w:val="0"/>
                  <w:marTop w:val="0"/>
                  <w:marBottom w:val="0"/>
                  <w:divBdr>
                    <w:top w:val="none" w:sz="0" w:space="0" w:color="auto"/>
                    <w:left w:val="none" w:sz="0" w:space="0" w:color="auto"/>
                    <w:bottom w:val="none" w:sz="0" w:space="0" w:color="auto"/>
                    <w:right w:val="none" w:sz="0" w:space="0" w:color="auto"/>
                  </w:divBdr>
                  <w:divsChild>
                    <w:div w:id="419838503">
                      <w:marLeft w:val="0"/>
                      <w:marRight w:val="0"/>
                      <w:marTop w:val="0"/>
                      <w:marBottom w:val="0"/>
                      <w:divBdr>
                        <w:top w:val="none" w:sz="0" w:space="0" w:color="auto"/>
                        <w:left w:val="none" w:sz="0" w:space="0" w:color="auto"/>
                        <w:bottom w:val="none" w:sz="0" w:space="0" w:color="auto"/>
                        <w:right w:val="none" w:sz="0" w:space="0" w:color="auto"/>
                      </w:divBdr>
                    </w:div>
                  </w:divsChild>
                </w:div>
                <w:div w:id="2016766542">
                  <w:marLeft w:val="0"/>
                  <w:marRight w:val="0"/>
                  <w:marTop w:val="0"/>
                  <w:marBottom w:val="0"/>
                  <w:divBdr>
                    <w:top w:val="none" w:sz="0" w:space="0" w:color="auto"/>
                    <w:left w:val="none" w:sz="0" w:space="0" w:color="auto"/>
                    <w:bottom w:val="none" w:sz="0" w:space="0" w:color="auto"/>
                    <w:right w:val="none" w:sz="0" w:space="0" w:color="auto"/>
                  </w:divBdr>
                  <w:divsChild>
                    <w:div w:id="541282453">
                      <w:marLeft w:val="0"/>
                      <w:marRight w:val="0"/>
                      <w:marTop w:val="0"/>
                      <w:marBottom w:val="0"/>
                      <w:divBdr>
                        <w:top w:val="none" w:sz="0" w:space="0" w:color="auto"/>
                        <w:left w:val="none" w:sz="0" w:space="0" w:color="auto"/>
                        <w:bottom w:val="none" w:sz="0" w:space="0" w:color="auto"/>
                        <w:right w:val="none" w:sz="0" w:space="0" w:color="auto"/>
                      </w:divBdr>
                    </w:div>
                  </w:divsChild>
                </w:div>
                <w:div w:id="2020421111">
                  <w:marLeft w:val="0"/>
                  <w:marRight w:val="0"/>
                  <w:marTop w:val="0"/>
                  <w:marBottom w:val="0"/>
                  <w:divBdr>
                    <w:top w:val="none" w:sz="0" w:space="0" w:color="auto"/>
                    <w:left w:val="none" w:sz="0" w:space="0" w:color="auto"/>
                    <w:bottom w:val="none" w:sz="0" w:space="0" w:color="auto"/>
                    <w:right w:val="none" w:sz="0" w:space="0" w:color="auto"/>
                  </w:divBdr>
                  <w:divsChild>
                    <w:div w:id="956529152">
                      <w:marLeft w:val="0"/>
                      <w:marRight w:val="0"/>
                      <w:marTop w:val="0"/>
                      <w:marBottom w:val="0"/>
                      <w:divBdr>
                        <w:top w:val="none" w:sz="0" w:space="0" w:color="auto"/>
                        <w:left w:val="none" w:sz="0" w:space="0" w:color="auto"/>
                        <w:bottom w:val="none" w:sz="0" w:space="0" w:color="auto"/>
                        <w:right w:val="none" w:sz="0" w:space="0" w:color="auto"/>
                      </w:divBdr>
                    </w:div>
                  </w:divsChild>
                </w:div>
                <w:div w:id="2020766823">
                  <w:marLeft w:val="0"/>
                  <w:marRight w:val="0"/>
                  <w:marTop w:val="0"/>
                  <w:marBottom w:val="0"/>
                  <w:divBdr>
                    <w:top w:val="none" w:sz="0" w:space="0" w:color="auto"/>
                    <w:left w:val="none" w:sz="0" w:space="0" w:color="auto"/>
                    <w:bottom w:val="none" w:sz="0" w:space="0" w:color="auto"/>
                    <w:right w:val="none" w:sz="0" w:space="0" w:color="auto"/>
                  </w:divBdr>
                  <w:divsChild>
                    <w:div w:id="1503472549">
                      <w:marLeft w:val="0"/>
                      <w:marRight w:val="0"/>
                      <w:marTop w:val="0"/>
                      <w:marBottom w:val="0"/>
                      <w:divBdr>
                        <w:top w:val="none" w:sz="0" w:space="0" w:color="auto"/>
                        <w:left w:val="none" w:sz="0" w:space="0" w:color="auto"/>
                        <w:bottom w:val="none" w:sz="0" w:space="0" w:color="auto"/>
                        <w:right w:val="none" w:sz="0" w:space="0" w:color="auto"/>
                      </w:divBdr>
                    </w:div>
                  </w:divsChild>
                </w:div>
                <w:div w:id="2021392403">
                  <w:marLeft w:val="0"/>
                  <w:marRight w:val="0"/>
                  <w:marTop w:val="0"/>
                  <w:marBottom w:val="0"/>
                  <w:divBdr>
                    <w:top w:val="none" w:sz="0" w:space="0" w:color="auto"/>
                    <w:left w:val="none" w:sz="0" w:space="0" w:color="auto"/>
                    <w:bottom w:val="none" w:sz="0" w:space="0" w:color="auto"/>
                    <w:right w:val="none" w:sz="0" w:space="0" w:color="auto"/>
                  </w:divBdr>
                  <w:divsChild>
                    <w:div w:id="685837596">
                      <w:marLeft w:val="0"/>
                      <w:marRight w:val="0"/>
                      <w:marTop w:val="0"/>
                      <w:marBottom w:val="0"/>
                      <w:divBdr>
                        <w:top w:val="none" w:sz="0" w:space="0" w:color="auto"/>
                        <w:left w:val="none" w:sz="0" w:space="0" w:color="auto"/>
                        <w:bottom w:val="none" w:sz="0" w:space="0" w:color="auto"/>
                        <w:right w:val="none" w:sz="0" w:space="0" w:color="auto"/>
                      </w:divBdr>
                    </w:div>
                  </w:divsChild>
                </w:div>
                <w:div w:id="2024015628">
                  <w:marLeft w:val="0"/>
                  <w:marRight w:val="0"/>
                  <w:marTop w:val="0"/>
                  <w:marBottom w:val="0"/>
                  <w:divBdr>
                    <w:top w:val="none" w:sz="0" w:space="0" w:color="auto"/>
                    <w:left w:val="none" w:sz="0" w:space="0" w:color="auto"/>
                    <w:bottom w:val="none" w:sz="0" w:space="0" w:color="auto"/>
                    <w:right w:val="none" w:sz="0" w:space="0" w:color="auto"/>
                  </w:divBdr>
                  <w:divsChild>
                    <w:div w:id="1088038397">
                      <w:marLeft w:val="0"/>
                      <w:marRight w:val="0"/>
                      <w:marTop w:val="0"/>
                      <w:marBottom w:val="0"/>
                      <w:divBdr>
                        <w:top w:val="none" w:sz="0" w:space="0" w:color="auto"/>
                        <w:left w:val="none" w:sz="0" w:space="0" w:color="auto"/>
                        <w:bottom w:val="none" w:sz="0" w:space="0" w:color="auto"/>
                        <w:right w:val="none" w:sz="0" w:space="0" w:color="auto"/>
                      </w:divBdr>
                    </w:div>
                  </w:divsChild>
                </w:div>
                <w:div w:id="2025669788">
                  <w:marLeft w:val="0"/>
                  <w:marRight w:val="0"/>
                  <w:marTop w:val="0"/>
                  <w:marBottom w:val="0"/>
                  <w:divBdr>
                    <w:top w:val="none" w:sz="0" w:space="0" w:color="auto"/>
                    <w:left w:val="none" w:sz="0" w:space="0" w:color="auto"/>
                    <w:bottom w:val="none" w:sz="0" w:space="0" w:color="auto"/>
                    <w:right w:val="none" w:sz="0" w:space="0" w:color="auto"/>
                  </w:divBdr>
                  <w:divsChild>
                    <w:div w:id="1533297665">
                      <w:marLeft w:val="0"/>
                      <w:marRight w:val="0"/>
                      <w:marTop w:val="0"/>
                      <w:marBottom w:val="0"/>
                      <w:divBdr>
                        <w:top w:val="none" w:sz="0" w:space="0" w:color="auto"/>
                        <w:left w:val="none" w:sz="0" w:space="0" w:color="auto"/>
                        <w:bottom w:val="none" w:sz="0" w:space="0" w:color="auto"/>
                        <w:right w:val="none" w:sz="0" w:space="0" w:color="auto"/>
                      </w:divBdr>
                    </w:div>
                  </w:divsChild>
                </w:div>
                <w:div w:id="2025747772">
                  <w:marLeft w:val="0"/>
                  <w:marRight w:val="0"/>
                  <w:marTop w:val="0"/>
                  <w:marBottom w:val="0"/>
                  <w:divBdr>
                    <w:top w:val="none" w:sz="0" w:space="0" w:color="auto"/>
                    <w:left w:val="none" w:sz="0" w:space="0" w:color="auto"/>
                    <w:bottom w:val="none" w:sz="0" w:space="0" w:color="auto"/>
                    <w:right w:val="none" w:sz="0" w:space="0" w:color="auto"/>
                  </w:divBdr>
                  <w:divsChild>
                    <w:div w:id="84767245">
                      <w:marLeft w:val="0"/>
                      <w:marRight w:val="0"/>
                      <w:marTop w:val="0"/>
                      <w:marBottom w:val="0"/>
                      <w:divBdr>
                        <w:top w:val="none" w:sz="0" w:space="0" w:color="auto"/>
                        <w:left w:val="none" w:sz="0" w:space="0" w:color="auto"/>
                        <w:bottom w:val="none" w:sz="0" w:space="0" w:color="auto"/>
                        <w:right w:val="none" w:sz="0" w:space="0" w:color="auto"/>
                      </w:divBdr>
                    </w:div>
                  </w:divsChild>
                </w:div>
                <w:div w:id="2027704199">
                  <w:marLeft w:val="0"/>
                  <w:marRight w:val="0"/>
                  <w:marTop w:val="0"/>
                  <w:marBottom w:val="0"/>
                  <w:divBdr>
                    <w:top w:val="none" w:sz="0" w:space="0" w:color="auto"/>
                    <w:left w:val="none" w:sz="0" w:space="0" w:color="auto"/>
                    <w:bottom w:val="none" w:sz="0" w:space="0" w:color="auto"/>
                    <w:right w:val="none" w:sz="0" w:space="0" w:color="auto"/>
                  </w:divBdr>
                  <w:divsChild>
                    <w:div w:id="741877539">
                      <w:marLeft w:val="0"/>
                      <w:marRight w:val="0"/>
                      <w:marTop w:val="0"/>
                      <w:marBottom w:val="0"/>
                      <w:divBdr>
                        <w:top w:val="none" w:sz="0" w:space="0" w:color="auto"/>
                        <w:left w:val="none" w:sz="0" w:space="0" w:color="auto"/>
                        <w:bottom w:val="none" w:sz="0" w:space="0" w:color="auto"/>
                        <w:right w:val="none" w:sz="0" w:space="0" w:color="auto"/>
                      </w:divBdr>
                    </w:div>
                  </w:divsChild>
                </w:div>
                <w:div w:id="2029408328">
                  <w:marLeft w:val="0"/>
                  <w:marRight w:val="0"/>
                  <w:marTop w:val="0"/>
                  <w:marBottom w:val="0"/>
                  <w:divBdr>
                    <w:top w:val="none" w:sz="0" w:space="0" w:color="auto"/>
                    <w:left w:val="none" w:sz="0" w:space="0" w:color="auto"/>
                    <w:bottom w:val="none" w:sz="0" w:space="0" w:color="auto"/>
                    <w:right w:val="none" w:sz="0" w:space="0" w:color="auto"/>
                  </w:divBdr>
                  <w:divsChild>
                    <w:div w:id="1194000877">
                      <w:marLeft w:val="0"/>
                      <w:marRight w:val="0"/>
                      <w:marTop w:val="0"/>
                      <w:marBottom w:val="0"/>
                      <w:divBdr>
                        <w:top w:val="none" w:sz="0" w:space="0" w:color="auto"/>
                        <w:left w:val="none" w:sz="0" w:space="0" w:color="auto"/>
                        <w:bottom w:val="none" w:sz="0" w:space="0" w:color="auto"/>
                        <w:right w:val="none" w:sz="0" w:space="0" w:color="auto"/>
                      </w:divBdr>
                    </w:div>
                  </w:divsChild>
                </w:div>
                <w:div w:id="2030443658">
                  <w:marLeft w:val="0"/>
                  <w:marRight w:val="0"/>
                  <w:marTop w:val="0"/>
                  <w:marBottom w:val="0"/>
                  <w:divBdr>
                    <w:top w:val="none" w:sz="0" w:space="0" w:color="auto"/>
                    <w:left w:val="none" w:sz="0" w:space="0" w:color="auto"/>
                    <w:bottom w:val="none" w:sz="0" w:space="0" w:color="auto"/>
                    <w:right w:val="none" w:sz="0" w:space="0" w:color="auto"/>
                  </w:divBdr>
                  <w:divsChild>
                    <w:div w:id="1092241223">
                      <w:marLeft w:val="0"/>
                      <w:marRight w:val="0"/>
                      <w:marTop w:val="0"/>
                      <w:marBottom w:val="0"/>
                      <w:divBdr>
                        <w:top w:val="none" w:sz="0" w:space="0" w:color="auto"/>
                        <w:left w:val="none" w:sz="0" w:space="0" w:color="auto"/>
                        <w:bottom w:val="none" w:sz="0" w:space="0" w:color="auto"/>
                        <w:right w:val="none" w:sz="0" w:space="0" w:color="auto"/>
                      </w:divBdr>
                    </w:div>
                  </w:divsChild>
                </w:div>
                <w:div w:id="2030988152">
                  <w:marLeft w:val="0"/>
                  <w:marRight w:val="0"/>
                  <w:marTop w:val="0"/>
                  <w:marBottom w:val="0"/>
                  <w:divBdr>
                    <w:top w:val="none" w:sz="0" w:space="0" w:color="auto"/>
                    <w:left w:val="none" w:sz="0" w:space="0" w:color="auto"/>
                    <w:bottom w:val="none" w:sz="0" w:space="0" w:color="auto"/>
                    <w:right w:val="none" w:sz="0" w:space="0" w:color="auto"/>
                  </w:divBdr>
                  <w:divsChild>
                    <w:div w:id="1462072238">
                      <w:marLeft w:val="0"/>
                      <w:marRight w:val="0"/>
                      <w:marTop w:val="0"/>
                      <w:marBottom w:val="0"/>
                      <w:divBdr>
                        <w:top w:val="none" w:sz="0" w:space="0" w:color="auto"/>
                        <w:left w:val="none" w:sz="0" w:space="0" w:color="auto"/>
                        <w:bottom w:val="none" w:sz="0" w:space="0" w:color="auto"/>
                        <w:right w:val="none" w:sz="0" w:space="0" w:color="auto"/>
                      </w:divBdr>
                    </w:div>
                  </w:divsChild>
                </w:div>
                <w:div w:id="2032148544">
                  <w:marLeft w:val="0"/>
                  <w:marRight w:val="0"/>
                  <w:marTop w:val="0"/>
                  <w:marBottom w:val="0"/>
                  <w:divBdr>
                    <w:top w:val="none" w:sz="0" w:space="0" w:color="auto"/>
                    <w:left w:val="none" w:sz="0" w:space="0" w:color="auto"/>
                    <w:bottom w:val="none" w:sz="0" w:space="0" w:color="auto"/>
                    <w:right w:val="none" w:sz="0" w:space="0" w:color="auto"/>
                  </w:divBdr>
                  <w:divsChild>
                    <w:div w:id="935745745">
                      <w:marLeft w:val="0"/>
                      <w:marRight w:val="0"/>
                      <w:marTop w:val="0"/>
                      <w:marBottom w:val="0"/>
                      <w:divBdr>
                        <w:top w:val="none" w:sz="0" w:space="0" w:color="auto"/>
                        <w:left w:val="none" w:sz="0" w:space="0" w:color="auto"/>
                        <w:bottom w:val="none" w:sz="0" w:space="0" w:color="auto"/>
                        <w:right w:val="none" w:sz="0" w:space="0" w:color="auto"/>
                      </w:divBdr>
                    </w:div>
                  </w:divsChild>
                </w:div>
                <w:div w:id="2032417111">
                  <w:marLeft w:val="0"/>
                  <w:marRight w:val="0"/>
                  <w:marTop w:val="0"/>
                  <w:marBottom w:val="0"/>
                  <w:divBdr>
                    <w:top w:val="none" w:sz="0" w:space="0" w:color="auto"/>
                    <w:left w:val="none" w:sz="0" w:space="0" w:color="auto"/>
                    <w:bottom w:val="none" w:sz="0" w:space="0" w:color="auto"/>
                    <w:right w:val="none" w:sz="0" w:space="0" w:color="auto"/>
                  </w:divBdr>
                  <w:divsChild>
                    <w:div w:id="1851413603">
                      <w:marLeft w:val="0"/>
                      <w:marRight w:val="0"/>
                      <w:marTop w:val="0"/>
                      <w:marBottom w:val="0"/>
                      <w:divBdr>
                        <w:top w:val="none" w:sz="0" w:space="0" w:color="auto"/>
                        <w:left w:val="none" w:sz="0" w:space="0" w:color="auto"/>
                        <w:bottom w:val="none" w:sz="0" w:space="0" w:color="auto"/>
                        <w:right w:val="none" w:sz="0" w:space="0" w:color="auto"/>
                      </w:divBdr>
                    </w:div>
                  </w:divsChild>
                </w:div>
                <w:div w:id="2034721329">
                  <w:marLeft w:val="0"/>
                  <w:marRight w:val="0"/>
                  <w:marTop w:val="0"/>
                  <w:marBottom w:val="0"/>
                  <w:divBdr>
                    <w:top w:val="none" w:sz="0" w:space="0" w:color="auto"/>
                    <w:left w:val="none" w:sz="0" w:space="0" w:color="auto"/>
                    <w:bottom w:val="none" w:sz="0" w:space="0" w:color="auto"/>
                    <w:right w:val="none" w:sz="0" w:space="0" w:color="auto"/>
                  </w:divBdr>
                  <w:divsChild>
                    <w:div w:id="1970697451">
                      <w:marLeft w:val="0"/>
                      <w:marRight w:val="0"/>
                      <w:marTop w:val="0"/>
                      <w:marBottom w:val="0"/>
                      <w:divBdr>
                        <w:top w:val="none" w:sz="0" w:space="0" w:color="auto"/>
                        <w:left w:val="none" w:sz="0" w:space="0" w:color="auto"/>
                        <w:bottom w:val="none" w:sz="0" w:space="0" w:color="auto"/>
                        <w:right w:val="none" w:sz="0" w:space="0" w:color="auto"/>
                      </w:divBdr>
                    </w:div>
                  </w:divsChild>
                </w:div>
                <w:div w:id="2035224643">
                  <w:marLeft w:val="0"/>
                  <w:marRight w:val="0"/>
                  <w:marTop w:val="0"/>
                  <w:marBottom w:val="0"/>
                  <w:divBdr>
                    <w:top w:val="none" w:sz="0" w:space="0" w:color="auto"/>
                    <w:left w:val="none" w:sz="0" w:space="0" w:color="auto"/>
                    <w:bottom w:val="none" w:sz="0" w:space="0" w:color="auto"/>
                    <w:right w:val="none" w:sz="0" w:space="0" w:color="auto"/>
                  </w:divBdr>
                  <w:divsChild>
                    <w:div w:id="1273170591">
                      <w:marLeft w:val="0"/>
                      <w:marRight w:val="0"/>
                      <w:marTop w:val="0"/>
                      <w:marBottom w:val="0"/>
                      <w:divBdr>
                        <w:top w:val="none" w:sz="0" w:space="0" w:color="auto"/>
                        <w:left w:val="none" w:sz="0" w:space="0" w:color="auto"/>
                        <w:bottom w:val="none" w:sz="0" w:space="0" w:color="auto"/>
                        <w:right w:val="none" w:sz="0" w:space="0" w:color="auto"/>
                      </w:divBdr>
                    </w:div>
                  </w:divsChild>
                </w:div>
                <w:div w:id="2035228666">
                  <w:marLeft w:val="0"/>
                  <w:marRight w:val="0"/>
                  <w:marTop w:val="0"/>
                  <w:marBottom w:val="0"/>
                  <w:divBdr>
                    <w:top w:val="none" w:sz="0" w:space="0" w:color="auto"/>
                    <w:left w:val="none" w:sz="0" w:space="0" w:color="auto"/>
                    <w:bottom w:val="none" w:sz="0" w:space="0" w:color="auto"/>
                    <w:right w:val="none" w:sz="0" w:space="0" w:color="auto"/>
                  </w:divBdr>
                  <w:divsChild>
                    <w:div w:id="401148885">
                      <w:marLeft w:val="0"/>
                      <w:marRight w:val="0"/>
                      <w:marTop w:val="0"/>
                      <w:marBottom w:val="0"/>
                      <w:divBdr>
                        <w:top w:val="none" w:sz="0" w:space="0" w:color="auto"/>
                        <w:left w:val="none" w:sz="0" w:space="0" w:color="auto"/>
                        <w:bottom w:val="none" w:sz="0" w:space="0" w:color="auto"/>
                        <w:right w:val="none" w:sz="0" w:space="0" w:color="auto"/>
                      </w:divBdr>
                    </w:div>
                  </w:divsChild>
                </w:div>
                <w:div w:id="2035769011">
                  <w:marLeft w:val="0"/>
                  <w:marRight w:val="0"/>
                  <w:marTop w:val="0"/>
                  <w:marBottom w:val="0"/>
                  <w:divBdr>
                    <w:top w:val="none" w:sz="0" w:space="0" w:color="auto"/>
                    <w:left w:val="none" w:sz="0" w:space="0" w:color="auto"/>
                    <w:bottom w:val="none" w:sz="0" w:space="0" w:color="auto"/>
                    <w:right w:val="none" w:sz="0" w:space="0" w:color="auto"/>
                  </w:divBdr>
                  <w:divsChild>
                    <w:div w:id="1895577300">
                      <w:marLeft w:val="0"/>
                      <w:marRight w:val="0"/>
                      <w:marTop w:val="0"/>
                      <w:marBottom w:val="0"/>
                      <w:divBdr>
                        <w:top w:val="none" w:sz="0" w:space="0" w:color="auto"/>
                        <w:left w:val="none" w:sz="0" w:space="0" w:color="auto"/>
                        <w:bottom w:val="none" w:sz="0" w:space="0" w:color="auto"/>
                        <w:right w:val="none" w:sz="0" w:space="0" w:color="auto"/>
                      </w:divBdr>
                    </w:div>
                  </w:divsChild>
                </w:div>
                <w:div w:id="2035884783">
                  <w:marLeft w:val="0"/>
                  <w:marRight w:val="0"/>
                  <w:marTop w:val="0"/>
                  <w:marBottom w:val="0"/>
                  <w:divBdr>
                    <w:top w:val="none" w:sz="0" w:space="0" w:color="auto"/>
                    <w:left w:val="none" w:sz="0" w:space="0" w:color="auto"/>
                    <w:bottom w:val="none" w:sz="0" w:space="0" w:color="auto"/>
                    <w:right w:val="none" w:sz="0" w:space="0" w:color="auto"/>
                  </w:divBdr>
                  <w:divsChild>
                    <w:div w:id="1871725279">
                      <w:marLeft w:val="0"/>
                      <w:marRight w:val="0"/>
                      <w:marTop w:val="0"/>
                      <w:marBottom w:val="0"/>
                      <w:divBdr>
                        <w:top w:val="none" w:sz="0" w:space="0" w:color="auto"/>
                        <w:left w:val="none" w:sz="0" w:space="0" w:color="auto"/>
                        <w:bottom w:val="none" w:sz="0" w:space="0" w:color="auto"/>
                        <w:right w:val="none" w:sz="0" w:space="0" w:color="auto"/>
                      </w:divBdr>
                    </w:div>
                  </w:divsChild>
                </w:div>
                <w:div w:id="2036274692">
                  <w:marLeft w:val="0"/>
                  <w:marRight w:val="0"/>
                  <w:marTop w:val="0"/>
                  <w:marBottom w:val="0"/>
                  <w:divBdr>
                    <w:top w:val="none" w:sz="0" w:space="0" w:color="auto"/>
                    <w:left w:val="none" w:sz="0" w:space="0" w:color="auto"/>
                    <w:bottom w:val="none" w:sz="0" w:space="0" w:color="auto"/>
                    <w:right w:val="none" w:sz="0" w:space="0" w:color="auto"/>
                  </w:divBdr>
                  <w:divsChild>
                    <w:div w:id="445193758">
                      <w:marLeft w:val="0"/>
                      <w:marRight w:val="0"/>
                      <w:marTop w:val="0"/>
                      <w:marBottom w:val="0"/>
                      <w:divBdr>
                        <w:top w:val="none" w:sz="0" w:space="0" w:color="auto"/>
                        <w:left w:val="none" w:sz="0" w:space="0" w:color="auto"/>
                        <w:bottom w:val="none" w:sz="0" w:space="0" w:color="auto"/>
                        <w:right w:val="none" w:sz="0" w:space="0" w:color="auto"/>
                      </w:divBdr>
                    </w:div>
                  </w:divsChild>
                </w:div>
                <w:div w:id="2036996172">
                  <w:marLeft w:val="0"/>
                  <w:marRight w:val="0"/>
                  <w:marTop w:val="0"/>
                  <w:marBottom w:val="0"/>
                  <w:divBdr>
                    <w:top w:val="none" w:sz="0" w:space="0" w:color="auto"/>
                    <w:left w:val="none" w:sz="0" w:space="0" w:color="auto"/>
                    <w:bottom w:val="none" w:sz="0" w:space="0" w:color="auto"/>
                    <w:right w:val="none" w:sz="0" w:space="0" w:color="auto"/>
                  </w:divBdr>
                  <w:divsChild>
                    <w:div w:id="18555072">
                      <w:marLeft w:val="0"/>
                      <w:marRight w:val="0"/>
                      <w:marTop w:val="0"/>
                      <w:marBottom w:val="0"/>
                      <w:divBdr>
                        <w:top w:val="none" w:sz="0" w:space="0" w:color="auto"/>
                        <w:left w:val="none" w:sz="0" w:space="0" w:color="auto"/>
                        <w:bottom w:val="none" w:sz="0" w:space="0" w:color="auto"/>
                        <w:right w:val="none" w:sz="0" w:space="0" w:color="auto"/>
                      </w:divBdr>
                    </w:div>
                  </w:divsChild>
                </w:div>
                <w:div w:id="2038045904">
                  <w:marLeft w:val="0"/>
                  <w:marRight w:val="0"/>
                  <w:marTop w:val="0"/>
                  <w:marBottom w:val="0"/>
                  <w:divBdr>
                    <w:top w:val="none" w:sz="0" w:space="0" w:color="auto"/>
                    <w:left w:val="none" w:sz="0" w:space="0" w:color="auto"/>
                    <w:bottom w:val="none" w:sz="0" w:space="0" w:color="auto"/>
                    <w:right w:val="none" w:sz="0" w:space="0" w:color="auto"/>
                  </w:divBdr>
                  <w:divsChild>
                    <w:div w:id="1706177072">
                      <w:marLeft w:val="0"/>
                      <w:marRight w:val="0"/>
                      <w:marTop w:val="0"/>
                      <w:marBottom w:val="0"/>
                      <w:divBdr>
                        <w:top w:val="none" w:sz="0" w:space="0" w:color="auto"/>
                        <w:left w:val="none" w:sz="0" w:space="0" w:color="auto"/>
                        <w:bottom w:val="none" w:sz="0" w:space="0" w:color="auto"/>
                        <w:right w:val="none" w:sz="0" w:space="0" w:color="auto"/>
                      </w:divBdr>
                    </w:div>
                  </w:divsChild>
                </w:div>
                <w:div w:id="2038390640">
                  <w:marLeft w:val="0"/>
                  <w:marRight w:val="0"/>
                  <w:marTop w:val="0"/>
                  <w:marBottom w:val="0"/>
                  <w:divBdr>
                    <w:top w:val="none" w:sz="0" w:space="0" w:color="auto"/>
                    <w:left w:val="none" w:sz="0" w:space="0" w:color="auto"/>
                    <w:bottom w:val="none" w:sz="0" w:space="0" w:color="auto"/>
                    <w:right w:val="none" w:sz="0" w:space="0" w:color="auto"/>
                  </w:divBdr>
                  <w:divsChild>
                    <w:div w:id="1901598087">
                      <w:marLeft w:val="0"/>
                      <w:marRight w:val="0"/>
                      <w:marTop w:val="0"/>
                      <w:marBottom w:val="0"/>
                      <w:divBdr>
                        <w:top w:val="none" w:sz="0" w:space="0" w:color="auto"/>
                        <w:left w:val="none" w:sz="0" w:space="0" w:color="auto"/>
                        <w:bottom w:val="none" w:sz="0" w:space="0" w:color="auto"/>
                        <w:right w:val="none" w:sz="0" w:space="0" w:color="auto"/>
                      </w:divBdr>
                    </w:div>
                  </w:divsChild>
                </w:div>
                <w:div w:id="2039231969">
                  <w:marLeft w:val="0"/>
                  <w:marRight w:val="0"/>
                  <w:marTop w:val="0"/>
                  <w:marBottom w:val="0"/>
                  <w:divBdr>
                    <w:top w:val="none" w:sz="0" w:space="0" w:color="auto"/>
                    <w:left w:val="none" w:sz="0" w:space="0" w:color="auto"/>
                    <w:bottom w:val="none" w:sz="0" w:space="0" w:color="auto"/>
                    <w:right w:val="none" w:sz="0" w:space="0" w:color="auto"/>
                  </w:divBdr>
                  <w:divsChild>
                    <w:div w:id="1406339179">
                      <w:marLeft w:val="0"/>
                      <w:marRight w:val="0"/>
                      <w:marTop w:val="0"/>
                      <w:marBottom w:val="0"/>
                      <w:divBdr>
                        <w:top w:val="none" w:sz="0" w:space="0" w:color="auto"/>
                        <w:left w:val="none" w:sz="0" w:space="0" w:color="auto"/>
                        <w:bottom w:val="none" w:sz="0" w:space="0" w:color="auto"/>
                        <w:right w:val="none" w:sz="0" w:space="0" w:color="auto"/>
                      </w:divBdr>
                    </w:div>
                  </w:divsChild>
                </w:div>
                <w:div w:id="2039773735">
                  <w:marLeft w:val="0"/>
                  <w:marRight w:val="0"/>
                  <w:marTop w:val="0"/>
                  <w:marBottom w:val="0"/>
                  <w:divBdr>
                    <w:top w:val="none" w:sz="0" w:space="0" w:color="auto"/>
                    <w:left w:val="none" w:sz="0" w:space="0" w:color="auto"/>
                    <w:bottom w:val="none" w:sz="0" w:space="0" w:color="auto"/>
                    <w:right w:val="none" w:sz="0" w:space="0" w:color="auto"/>
                  </w:divBdr>
                  <w:divsChild>
                    <w:div w:id="849370405">
                      <w:marLeft w:val="0"/>
                      <w:marRight w:val="0"/>
                      <w:marTop w:val="0"/>
                      <w:marBottom w:val="0"/>
                      <w:divBdr>
                        <w:top w:val="none" w:sz="0" w:space="0" w:color="auto"/>
                        <w:left w:val="none" w:sz="0" w:space="0" w:color="auto"/>
                        <w:bottom w:val="none" w:sz="0" w:space="0" w:color="auto"/>
                        <w:right w:val="none" w:sz="0" w:space="0" w:color="auto"/>
                      </w:divBdr>
                    </w:div>
                  </w:divsChild>
                </w:div>
                <w:div w:id="2040736237">
                  <w:marLeft w:val="0"/>
                  <w:marRight w:val="0"/>
                  <w:marTop w:val="0"/>
                  <w:marBottom w:val="0"/>
                  <w:divBdr>
                    <w:top w:val="none" w:sz="0" w:space="0" w:color="auto"/>
                    <w:left w:val="none" w:sz="0" w:space="0" w:color="auto"/>
                    <w:bottom w:val="none" w:sz="0" w:space="0" w:color="auto"/>
                    <w:right w:val="none" w:sz="0" w:space="0" w:color="auto"/>
                  </w:divBdr>
                  <w:divsChild>
                    <w:div w:id="792820594">
                      <w:marLeft w:val="0"/>
                      <w:marRight w:val="0"/>
                      <w:marTop w:val="0"/>
                      <w:marBottom w:val="0"/>
                      <w:divBdr>
                        <w:top w:val="none" w:sz="0" w:space="0" w:color="auto"/>
                        <w:left w:val="none" w:sz="0" w:space="0" w:color="auto"/>
                        <w:bottom w:val="none" w:sz="0" w:space="0" w:color="auto"/>
                        <w:right w:val="none" w:sz="0" w:space="0" w:color="auto"/>
                      </w:divBdr>
                    </w:div>
                  </w:divsChild>
                </w:div>
                <w:div w:id="2040857269">
                  <w:marLeft w:val="0"/>
                  <w:marRight w:val="0"/>
                  <w:marTop w:val="0"/>
                  <w:marBottom w:val="0"/>
                  <w:divBdr>
                    <w:top w:val="none" w:sz="0" w:space="0" w:color="auto"/>
                    <w:left w:val="none" w:sz="0" w:space="0" w:color="auto"/>
                    <w:bottom w:val="none" w:sz="0" w:space="0" w:color="auto"/>
                    <w:right w:val="none" w:sz="0" w:space="0" w:color="auto"/>
                  </w:divBdr>
                  <w:divsChild>
                    <w:div w:id="846216036">
                      <w:marLeft w:val="0"/>
                      <w:marRight w:val="0"/>
                      <w:marTop w:val="0"/>
                      <w:marBottom w:val="0"/>
                      <w:divBdr>
                        <w:top w:val="none" w:sz="0" w:space="0" w:color="auto"/>
                        <w:left w:val="none" w:sz="0" w:space="0" w:color="auto"/>
                        <w:bottom w:val="none" w:sz="0" w:space="0" w:color="auto"/>
                        <w:right w:val="none" w:sz="0" w:space="0" w:color="auto"/>
                      </w:divBdr>
                    </w:div>
                  </w:divsChild>
                </w:div>
                <w:div w:id="2041590847">
                  <w:marLeft w:val="0"/>
                  <w:marRight w:val="0"/>
                  <w:marTop w:val="0"/>
                  <w:marBottom w:val="0"/>
                  <w:divBdr>
                    <w:top w:val="none" w:sz="0" w:space="0" w:color="auto"/>
                    <w:left w:val="none" w:sz="0" w:space="0" w:color="auto"/>
                    <w:bottom w:val="none" w:sz="0" w:space="0" w:color="auto"/>
                    <w:right w:val="none" w:sz="0" w:space="0" w:color="auto"/>
                  </w:divBdr>
                  <w:divsChild>
                    <w:div w:id="2017418410">
                      <w:marLeft w:val="0"/>
                      <w:marRight w:val="0"/>
                      <w:marTop w:val="0"/>
                      <w:marBottom w:val="0"/>
                      <w:divBdr>
                        <w:top w:val="none" w:sz="0" w:space="0" w:color="auto"/>
                        <w:left w:val="none" w:sz="0" w:space="0" w:color="auto"/>
                        <w:bottom w:val="none" w:sz="0" w:space="0" w:color="auto"/>
                        <w:right w:val="none" w:sz="0" w:space="0" w:color="auto"/>
                      </w:divBdr>
                    </w:div>
                  </w:divsChild>
                </w:div>
                <w:div w:id="2042392710">
                  <w:marLeft w:val="0"/>
                  <w:marRight w:val="0"/>
                  <w:marTop w:val="0"/>
                  <w:marBottom w:val="0"/>
                  <w:divBdr>
                    <w:top w:val="none" w:sz="0" w:space="0" w:color="auto"/>
                    <w:left w:val="none" w:sz="0" w:space="0" w:color="auto"/>
                    <w:bottom w:val="none" w:sz="0" w:space="0" w:color="auto"/>
                    <w:right w:val="none" w:sz="0" w:space="0" w:color="auto"/>
                  </w:divBdr>
                  <w:divsChild>
                    <w:div w:id="717432981">
                      <w:marLeft w:val="0"/>
                      <w:marRight w:val="0"/>
                      <w:marTop w:val="0"/>
                      <w:marBottom w:val="0"/>
                      <w:divBdr>
                        <w:top w:val="none" w:sz="0" w:space="0" w:color="auto"/>
                        <w:left w:val="none" w:sz="0" w:space="0" w:color="auto"/>
                        <w:bottom w:val="none" w:sz="0" w:space="0" w:color="auto"/>
                        <w:right w:val="none" w:sz="0" w:space="0" w:color="auto"/>
                      </w:divBdr>
                    </w:div>
                  </w:divsChild>
                </w:div>
                <w:div w:id="2043241382">
                  <w:marLeft w:val="0"/>
                  <w:marRight w:val="0"/>
                  <w:marTop w:val="0"/>
                  <w:marBottom w:val="0"/>
                  <w:divBdr>
                    <w:top w:val="none" w:sz="0" w:space="0" w:color="auto"/>
                    <w:left w:val="none" w:sz="0" w:space="0" w:color="auto"/>
                    <w:bottom w:val="none" w:sz="0" w:space="0" w:color="auto"/>
                    <w:right w:val="none" w:sz="0" w:space="0" w:color="auto"/>
                  </w:divBdr>
                  <w:divsChild>
                    <w:div w:id="2002537377">
                      <w:marLeft w:val="0"/>
                      <w:marRight w:val="0"/>
                      <w:marTop w:val="0"/>
                      <w:marBottom w:val="0"/>
                      <w:divBdr>
                        <w:top w:val="none" w:sz="0" w:space="0" w:color="auto"/>
                        <w:left w:val="none" w:sz="0" w:space="0" w:color="auto"/>
                        <w:bottom w:val="none" w:sz="0" w:space="0" w:color="auto"/>
                        <w:right w:val="none" w:sz="0" w:space="0" w:color="auto"/>
                      </w:divBdr>
                    </w:div>
                  </w:divsChild>
                </w:div>
                <w:div w:id="2044093018">
                  <w:marLeft w:val="0"/>
                  <w:marRight w:val="0"/>
                  <w:marTop w:val="0"/>
                  <w:marBottom w:val="0"/>
                  <w:divBdr>
                    <w:top w:val="none" w:sz="0" w:space="0" w:color="auto"/>
                    <w:left w:val="none" w:sz="0" w:space="0" w:color="auto"/>
                    <w:bottom w:val="none" w:sz="0" w:space="0" w:color="auto"/>
                    <w:right w:val="none" w:sz="0" w:space="0" w:color="auto"/>
                  </w:divBdr>
                  <w:divsChild>
                    <w:div w:id="1930960291">
                      <w:marLeft w:val="0"/>
                      <w:marRight w:val="0"/>
                      <w:marTop w:val="0"/>
                      <w:marBottom w:val="0"/>
                      <w:divBdr>
                        <w:top w:val="none" w:sz="0" w:space="0" w:color="auto"/>
                        <w:left w:val="none" w:sz="0" w:space="0" w:color="auto"/>
                        <w:bottom w:val="none" w:sz="0" w:space="0" w:color="auto"/>
                        <w:right w:val="none" w:sz="0" w:space="0" w:color="auto"/>
                      </w:divBdr>
                    </w:div>
                  </w:divsChild>
                </w:div>
                <w:div w:id="2045593131">
                  <w:marLeft w:val="0"/>
                  <w:marRight w:val="0"/>
                  <w:marTop w:val="0"/>
                  <w:marBottom w:val="0"/>
                  <w:divBdr>
                    <w:top w:val="none" w:sz="0" w:space="0" w:color="auto"/>
                    <w:left w:val="none" w:sz="0" w:space="0" w:color="auto"/>
                    <w:bottom w:val="none" w:sz="0" w:space="0" w:color="auto"/>
                    <w:right w:val="none" w:sz="0" w:space="0" w:color="auto"/>
                  </w:divBdr>
                  <w:divsChild>
                    <w:div w:id="248151576">
                      <w:marLeft w:val="0"/>
                      <w:marRight w:val="0"/>
                      <w:marTop w:val="0"/>
                      <w:marBottom w:val="0"/>
                      <w:divBdr>
                        <w:top w:val="none" w:sz="0" w:space="0" w:color="auto"/>
                        <w:left w:val="none" w:sz="0" w:space="0" w:color="auto"/>
                        <w:bottom w:val="none" w:sz="0" w:space="0" w:color="auto"/>
                        <w:right w:val="none" w:sz="0" w:space="0" w:color="auto"/>
                      </w:divBdr>
                    </w:div>
                  </w:divsChild>
                </w:div>
                <w:div w:id="2046128766">
                  <w:marLeft w:val="0"/>
                  <w:marRight w:val="0"/>
                  <w:marTop w:val="0"/>
                  <w:marBottom w:val="0"/>
                  <w:divBdr>
                    <w:top w:val="none" w:sz="0" w:space="0" w:color="auto"/>
                    <w:left w:val="none" w:sz="0" w:space="0" w:color="auto"/>
                    <w:bottom w:val="none" w:sz="0" w:space="0" w:color="auto"/>
                    <w:right w:val="none" w:sz="0" w:space="0" w:color="auto"/>
                  </w:divBdr>
                  <w:divsChild>
                    <w:div w:id="281569547">
                      <w:marLeft w:val="0"/>
                      <w:marRight w:val="0"/>
                      <w:marTop w:val="0"/>
                      <w:marBottom w:val="0"/>
                      <w:divBdr>
                        <w:top w:val="none" w:sz="0" w:space="0" w:color="auto"/>
                        <w:left w:val="none" w:sz="0" w:space="0" w:color="auto"/>
                        <w:bottom w:val="none" w:sz="0" w:space="0" w:color="auto"/>
                        <w:right w:val="none" w:sz="0" w:space="0" w:color="auto"/>
                      </w:divBdr>
                    </w:div>
                  </w:divsChild>
                </w:div>
                <w:div w:id="2046176945">
                  <w:marLeft w:val="0"/>
                  <w:marRight w:val="0"/>
                  <w:marTop w:val="0"/>
                  <w:marBottom w:val="0"/>
                  <w:divBdr>
                    <w:top w:val="none" w:sz="0" w:space="0" w:color="auto"/>
                    <w:left w:val="none" w:sz="0" w:space="0" w:color="auto"/>
                    <w:bottom w:val="none" w:sz="0" w:space="0" w:color="auto"/>
                    <w:right w:val="none" w:sz="0" w:space="0" w:color="auto"/>
                  </w:divBdr>
                  <w:divsChild>
                    <w:div w:id="1022631100">
                      <w:marLeft w:val="0"/>
                      <w:marRight w:val="0"/>
                      <w:marTop w:val="0"/>
                      <w:marBottom w:val="0"/>
                      <w:divBdr>
                        <w:top w:val="none" w:sz="0" w:space="0" w:color="auto"/>
                        <w:left w:val="none" w:sz="0" w:space="0" w:color="auto"/>
                        <w:bottom w:val="none" w:sz="0" w:space="0" w:color="auto"/>
                        <w:right w:val="none" w:sz="0" w:space="0" w:color="auto"/>
                      </w:divBdr>
                    </w:div>
                  </w:divsChild>
                </w:div>
                <w:div w:id="2046246242">
                  <w:marLeft w:val="0"/>
                  <w:marRight w:val="0"/>
                  <w:marTop w:val="0"/>
                  <w:marBottom w:val="0"/>
                  <w:divBdr>
                    <w:top w:val="none" w:sz="0" w:space="0" w:color="auto"/>
                    <w:left w:val="none" w:sz="0" w:space="0" w:color="auto"/>
                    <w:bottom w:val="none" w:sz="0" w:space="0" w:color="auto"/>
                    <w:right w:val="none" w:sz="0" w:space="0" w:color="auto"/>
                  </w:divBdr>
                  <w:divsChild>
                    <w:div w:id="1654211498">
                      <w:marLeft w:val="0"/>
                      <w:marRight w:val="0"/>
                      <w:marTop w:val="0"/>
                      <w:marBottom w:val="0"/>
                      <w:divBdr>
                        <w:top w:val="none" w:sz="0" w:space="0" w:color="auto"/>
                        <w:left w:val="none" w:sz="0" w:space="0" w:color="auto"/>
                        <w:bottom w:val="none" w:sz="0" w:space="0" w:color="auto"/>
                        <w:right w:val="none" w:sz="0" w:space="0" w:color="auto"/>
                      </w:divBdr>
                    </w:div>
                  </w:divsChild>
                </w:div>
                <w:div w:id="2046249460">
                  <w:marLeft w:val="0"/>
                  <w:marRight w:val="0"/>
                  <w:marTop w:val="0"/>
                  <w:marBottom w:val="0"/>
                  <w:divBdr>
                    <w:top w:val="none" w:sz="0" w:space="0" w:color="auto"/>
                    <w:left w:val="none" w:sz="0" w:space="0" w:color="auto"/>
                    <w:bottom w:val="none" w:sz="0" w:space="0" w:color="auto"/>
                    <w:right w:val="none" w:sz="0" w:space="0" w:color="auto"/>
                  </w:divBdr>
                  <w:divsChild>
                    <w:div w:id="960457779">
                      <w:marLeft w:val="0"/>
                      <w:marRight w:val="0"/>
                      <w:marTop w:val="0"/>
                      <w:marBottom w:val="0"/>
                      <w:divBdr>
                        <w:top w:val="none" w:sz="0" w:space="0" w:color="auto"/>
                        <w:left w:val="none" w:sz="0" w:space="0" w:color="auto"/>
                        <w:bottom w:val="none" w:sz="0" w:space="0" w:color="auto"/>
                        <w:right w:val="none" w:sz="0" w:space="0" w:color="auto"/>
                      </w:divBdr>
                    </w:div>
                  </w:divsChild>
                </w:div>
                <w:div w:id="2046832336">
                  <w:marLeft w:val="0"/>
                  <w:marRight w:val="0"/>
                  <w:marTop w:val="0"/>
                  <w:marBottom w:val="0"/>
                  <w:divBdr>
                    <w:top w:val="none" w:sz="0" w:space="0" w:color="auto"/>
                    <w:left w:val="none" w:sz="0" w:space="0" w:color="auto"/>
                    <w:bottom w:val="none" w:sz="0" w:space="0" w:color="auto"/>
                    <w:right w:val="none" w:sz="0" w:space="0" w:color="auto"/>
                  </w:divBdr>
                  <w:divsChild>
                    <w:div w:id="1110509431">
                      <w:marLeft w:val="0"/>
                      <w:marRight w:val="0"/>
                      <w:marTop w:val="0"/>
                      <w:marBottom w:val="0"/>
                      <w:divBdr>
                        <w:top w:val="none" w:sz="0" w:space="0" w:color="auto"/>
                        <w:left w:val="none" w:sz="0" w:space="0" w:color="auto"/>
                        <w:bottom w:val="none" w:sz="0" w:space="0" w:color="auto"/>
                        <w:right w:val="none" w:sz="0" w:space="0" w:color="auto"/>
                      </w:divBdr>
                    </w:div>
                  </w:divsChild>
                </w:div>
                <w:div w:id="2046984131">
                  <w:marLeft w:val="0"/>
                  <w:marRight w:val="0"/>
                  <w:marTop w:val="0"/>
                  <w:marBottom w:val="0"/>
                  <w:divBdr>
                    <w:top w:val="none" w:sz="0" w:space="0" w:color="auto"/>
                    <w:left w:val="none" w:sz="0" w:space="0" w:color="auto"/>
                    <w:bottom w:val="none" w:sz="0" w:space="0" w:color="auto"/>
                    <w:right w:val="none" w:sz="0" w:space="0" w:color="auto"/>
                  </w:divBdr>
                  <w:divsChild>
                    <w:div w:id="1750616119">
                      <w:marLeft w:val="0"/>
                      <w:marRight w:val="0"/>
                      <w:marTop w:val="0"/>
                      <w:marBottom w:val="0"/>
                      <w:divBdr>
                        <w:top w:val="none" w:sz="0" w:space="0" w:color="auto"/>
                        <w:left w:val="none" w:sz="0" w:space="0" w:color="auto"/>
                        <w:bottom w:val="none" w:sz="0" w:space="0" w:color="auto"/>
                        <w:right w:val="none" w:sz="0" w:space="0" w:color="auto"/>
                      </w:divBdr>
                    </w:div>
                  </w:divsChild>
                </w:div>
                <w:div w:id="2047369094">
                  <w:marLeft w:val="0"/>
                  <w:marRight w:val="0"/>
                  <w:marTop w:val="0"/>
                  <w:marBottom w:val="0"/>
                  <w:divBdr>
                    <w:top w:val="none" w:sz="0" w:space="0" w:color="auto"/>
                    <w:left w:val="none" w:sz="0" w:space="0" w:color="auto"/>
                    <w:bottom w:val="none" w:sz="0" w:space="0" w:color="auto"/>
                    <w:right w:val="none" w:sz="0" w:space="0" w:color="auto"/>
                  </w:divBdr>
                  <w:divsChild>
                    <w:div w:id="1305937727">
                      <w:marLeft w:val="0"/>
                      <w:marRight w:val="0"/>
                      <w:marTop w:val="0"/>
                      <w:marBottom w:val="0"/>
                      <w:divBdr>
                        <w:top w:val="none" w:sz="0" w:space="0" w:color="auto"/>
                        <w:left w:val="none" w:sz="0" w:space="0" w:color="auto"/>
                        <w:bottom w:val="none" w:sz="0" w:space="0" w:color="auto"/>
                        <w:right w:val="none" w:sz="0" w:space="0" w:color="auto"/>
                      </w:divBdr>
                    </w:div>
                  </w:divsChild>
                </w:div>
                <w:div w:id="2048093163">
                  <w:marLeft w:val="0"/>
                  <w:marRight w:val="0"/>
                  <w:marTop w:val="0"/>
                  <w:marBottom w:val="0"/>
                  <w:divBdr>
                    <w:top w:val="none" w:sz="0" w:space="0" w:color="auto"/>
                    <w:left w:val="none" w:sz="0" w:space="0" w:color="auto"/>
                    <w:bottom w:val="none" w:sz="0" w:space="0" w:color="auto"/>
                    <w:right w:val="none" w:sz="0" w:space="0" w:color="auto"/>
                  </w:divBdr>
                  <w:divsChild>
                    <w:div w:id="542640362">
                      <w:marLeft w:val="0"/>
                      <w:marRight w:val="0"/>
                      <w:marTop w:val="0"/>
                      <w:marBottom w:val="0"/>
                      <w:divBdr>
                        <w:top w:val="none" w:sz="0" w:space="0" w:color="auto"/>
                        <w:left w:val="none" w:sz="0" w:space="0" w:color="auto"/>
                        <w:bottom w:val="none" w:sz="0" w:space="0" w:color="auto"/>
                        <w:right w:val="none" w:sz="0" w:space="0" w:color="auto"/>
                      </w:divBdr>
                    </w:div>
                  </w:divsChild>
                </w:div>
                <w:div w:id="2049597030">
                  <w:marLeft w:val="0"/>
                  <w:marRight w:val="0"/>
                  <w:marTop w:val="0"/>
                  <w:marBottom w:val="0"/>
                  <w:divBdr>
                    <w:top w:val="none" w:sz="0" w:space="0" w:color="auto"/>
                    <w:left w:val="none" w:sz="0" w:space="0" w:color="auto"/>
                    <w:bottom w:val="none" w:sz="0" w:space="0" w:color="auto"/>
                    <w:right w:val="none" w:sz="0" w:space="0" w:color="auto"/>
                  </w:divBdr>
                  <w:divsChild>
                    <w:div w:id="139034616">
                      <w:marLeft w:val="0"/>
                      <w:marRight w:val="0"/>
                      <w:marTop w:val="0"/>
                      <w:marBottom w:val="0"/>
                      <w:divBdr>
                        <w:top w:val="none" w:sz="0" w:space="0" w:color="auto"/>
                        <w:left w:val="none" w:sz="0" w:space="0" w:color="auto"/>
                        <w:bottom w:val="none" w:sz="0" w:space="0" w:color="auto"/>
                        <w:right w:val="none" w:sz="0" w:space="0" w:color="auto"/>
                      </w:divBdr>
                    </w:div>
                  </w:divsChild>
                </w:div>
                <w:div w:id="2050102728">
                  <w:marLeft w:val="0"/>
                  <w:marRight w:val="0"/>
                  <w:marTop w:val="0"/>
                  <w:marBottom w:val="0"/>
                  <w:divBdr>
                    <w:top w:val="none" w:sz="0" w:space="0" w:color="auto"/>
                    <w:left w:val="none" w:sz="0" w:space="0" w:color="auto"/>
                    <w:bottom w:val="none" w:sz="0" w:space="0" w:color="auto"/>
                    <w:right w:val="none" w:sz="0" w:space="0" w:color="auto"/>
                  </w:divBdr>
                  <w:divsChild>
                    <w:div w:id="1342509013">
                      <w:marLeft w:val="0"/>
                      <w:marRight w:val="0"/>
                      <w:marTop w:val="0"/>
                      <w:marBottom w:val="0"/>
                      <w:divBdr>
                        <w:top w:val="none" w:sz="0" w:space="0" w:color="auto"/>
                        <w:left w:val="none" w:sz="0" w:space="0" w:color="auto"/>
                        <w:bottom w:val="none" w:sz="0" w:space="0" w:color="auto"/>
                        <w:right w:val="none" w:sz="0" w:space="0" w:color="auto"/>
                      </w:divBdr>
                    </w:div>
                  </w:divsChild>
                </w:div>
                <w:div w:id="2050642212">
                  <w:marLeft w:val="0"/>
                  <w:marRight w:val="0"/>
                  <w:marTop w:val="0"/>
                  <w:marBottom w:val="0"/>
                  <w:divBdr>
                    <w:top w:val="none" w:sz="0" w:space="0" w:color="auto"/>
                    <w:left w:val="none" w:sz="0" w:space="0" w:color="auto"/>
                    <w:bottom w:val="none" w:sz="0" w:space="0" w:color="auto"/>
                    <w:right w:val="none" w:sz="0" w:space="0" w:color="auto"/>
                  </w:divBdr>
                  <w:divsChild>
                    <w:div w:id="1508211333">
                      <w:marLeft w:val="0"/>
                      <w:marRight w:val="0"/>
                      <w:marTop w:val="0"/>
                      <w:marBottom w:val="0"/>
                      <w:divBdr>
                        <w:top w:val="none" w:sz="0" w:space="0" w:color="auto"/>
                        <w:left w:val="none" w:sz="0" w:space="0" w:color="auto"/>
                        <w:bottom w:val="none" w:sz="0" w:space="0" w:color="auto"/>
                        <w:right w:val="none" w:sz="0" w:space="0" w:color="auto"/>
                      </w:divBdr>
                    </w:div>
                  </w:divsChild>
                </w:div>
                <w:div w:id="2051612777">
                  <w:marLeft w:val="0"/>
                  <w:marRight w:val="0"/>
                  <w:marTop w:val="0"/>
                  <w:marBottom w:val="0"/>
                  <w:divBdr>
                    <w:top w:val="none" w:sz="0" w:space="0" w:color="auto"/>
                    <w:left w:val="none" w:sz="0" w:space="0" w:color="auto"/>
                    <w:bottom w:val="none" w:sz="0" w:space="0" w:color="auto"/>
                    <w:right w:val="none" w:sz="0" w:space="0" w:color="auto"/>
                  </w:divBdr>
                  <w:divsChild>
                    <w:div w:id="1890143721">
                      <w:marLeft w:val="0"/>
                      <w:marRight w:val="0"/>
                      <w:marTop w:val="0"/>
                      <w:marBottom w:val="0"/>
                      <w:divBdr>
                        <w:top w:val="none" w:sz="0" w:space="0" w:color="auto"/>
                        <w:left w:val="none" w:sz="0" w:space="0" w:color="auto"/>
                        <w:bottom w:val="none" w:sz="0" w:space="0" w:color="auto"/>
                        <w:right w:val="none" w:sz="0" w:space="0" w:color="auto"/>
                      </w:divBdr>
                    </w:div>
                  </w:divsChild>
                </w:div>
                <w:div w:id="2052027610">
                  <w:marLeft w:val="0"/>
                  <w:marRight w:val="0"/>
                  <w:marTop w:val="0"/>
                  <w:marBottom w:val="0"/>
                  <w:divBdr>
                    <w:top w:val="none" w:sz="0" w:space="0" w:color="auto"/>
                    <w:left w:val="none" w:sz="0" w:space="0" w:color="auto"/>
                    <w:bottom w:val="none" w:sz="0" w:space="0" w:color="auto"/>
                    <w:right w:val="none" w:sz="0" w:space="0" w:color="auto"/>
                  </w:divBdr>
                  <w:divsChild>
                    <w:div w:id="196622290">
                      <w:marLeft w:val="0"/>
                      <w:marRight w:val="0"/>
                      <w:marTop w:val="0"/>
                      <w:marBottom w:val="0"/>
                      <w:divBdr>
                        <w:top w:val="none" w:sz="0" w:space="0" w:color="auto"/>
                        <w:left w:val="none" w:sz="0" w:space="0" w:color="auto"/>
                        <w:bottom w:val="none" w:sz="0" w:space="0" w:color="auto"/>
                        <w:right w:val="none" w:sz="0" w:space="0" w:color="auto"/>
                      </w:divBdr>
                    </w:div>
                  </w:divsChild>
                </w:div>
                <w:div w:id="2053116067">
                  <w:marLeft w:val="0"/>
                  <w:marRight w:val="0"/>
                  <w:marTop w:val="0"/>
                  <w:marBottom w:val="0"/>
                  <w:divBdr>
                    <w:top w:val="none" w:sz="0" w:space="0" w:color="auto"/>
                    <w:left w:val="none" w:sz="0" w:space="0" w:color="auto"/>
                    <w:bottom w:val="none" w:sz="0" w:space="0" w:color="auto"/>
                    <w:right w:val="none" w:sz="0" w:space="0" w:color="auto"/>
                  </w:divBdr>
                  <w:divsChild>
                    <w:div w:id="461467012">
                      <w:marLeft w:val="0"/>
                      <w:marRight w:val="0"/>
                      <w:marTop w:val="0"/>
                      <w:marBottom w:val="0"/>
                      <w:divBdr>
                        <w:top w:val="none" w:sz="0" w:space="0" w:color="auto"/>
                        <w:left w:val="none" w:sz="0" w:space="0" w:color="auto"/>
                        <w:bottom w:val="none" w:sz="0" w:space="0" w:color="auto"/>
                        <w:right w:val="none" w:sz="0" w:space="0" w:color="auto"/>
                      </w:divBdr>
                    </w:div>
                  </w:divsChild>
                </w:div>
                <w:div w:id="2055304027">
                  <w:marLeft w:val="0"/>
                  <w:marRight w:val="0"/>
                  <w:marTop w:val="0"/>
                  <w:marBottom w:val="0"/>
                  <w:divBdr>
                    <w:top w:val="none" w:sz="0" w:space="0" w:color="auto"/>
                    <w:left w:val="none" w:sz="0" w:space="0" w:color="auto"/>
                    <w:bottom w:val="none" w:sz="0" w:space="0" w:color="auto"/>
                    <w:right w:val="none" w:sz="0" w:space="0" w:color="auto"/>
                  </w:divBdr>
                  <w:divsChild>
                    <w:div w:id="1990598504">
                      <w:marLeft w:val="0"/>
                      <w:marRight w:val="0"/>
                      <w:marTop w:val="0"/>
                      <w:marBottom w:val="0"/>
                      <w:divBdr>
                        <w:top w:val="none" w:sz="0" w:space="0" w:color="auto"/>
                        <w:left w:val="none" w:sz="0" w:space="0" w:color="auto"/>
                        <w:bottom w:val="none" w:sz="0" w:space="0" w:color="auto"/>
                        <w:right w:val="none" w:sz="0" w:space="0" w:color="auto"/>
                      </w:divBdr>
                    </w:div>
                  </w:divsChild>
                </w:div>
                <w:div w:id="2056082376">
                  <w:marLeft w:val="0"/>
                  <w:marRight w:val="0"/>
                  <w:marTop w:val="0"/>
                  <w:marBottom w:val="0"/>
                  <w:divBdr>
                    <w:top w:val="none" w:sz="0" w:space="0" w:color="auto"/>
                    <w:left w:val="none" w:sz="0" w:space="0" w:color="auto"/>
                    <w:bottom w:val="none" w:sz="0" w:space="0" w:color="auto"/>
                    <w:right w:val="none" w:sz="0" w:space="0" w:color="auto"/>
                  </w:divBdr>
                  <w:divsChild>
                    <w:div w:id="1155996957">
                      <w:marLeft w:val="0"/>
                      <w:marRight w:val="0"/>
                      <w:marTop w:val="0"/>
                      <w:marBottom w:val="0"/>
                      <w:divBdr>
                        <w:top w:val="none" w:sz="0" w:space="0" w:color="auto"/>
                        <w:left w:val="none" w:sz="0" w:space="0" w:color="auto"/>
                        <w:bottom w:val="none" w:sz="0" w:space="0" w:color="auto"/>
                        <w:right w:val="none" w:sz="0" w:space="0" w:color="auto"/>
                      </w:divBdr>
                    </w:div>
                  </w:divsChild>
                </w:div>
                <w:div w:id="2057001144">
                  <w:marLeft w:val="0"/>
                  <w:marRight w:val="0"/>
                  <w:marTop w:val="0"/>
                  <w:marBottom w:val="0"/>
                  <w:divBdr>
                    <w:top w:val="none" w:sz="0" w:space="0" w:color="auto"/>
                    <w:left w:val="none" w:sz="0" w:space="0" w:color="auto"/>
                    <w:bottom w:val="none" w:sz="0" w:space="0" w:color="auto"/>
                    <w:right w:val="none" w:sz="0" w:space="0" w:color="auto"/>
                  </w:divBdr>
                  <w:divsChild>
                    <w:div w:id="2005622624">
                      <w:marLeft w:val="0"/>
                      <w:marRight w:val="0"/>
                      <w:marTop w:val="0"/>
                      <w:marBottom w:val="0"/>
                      <w:divBdr>
                        <w:top w:val="none" w:sz="0" w:space="0" w:color="auto"/>
                        <w:left w:val="none" w:sz="0" w:space="0" w:color="auto"/>
                        <w:bottom w:val="none" w:sz="0" w:space="0" w:color="auto"/>
                        <w:right w:val="none" w:sz="0" w:space="0" w:color="auto"/>
                      </w:divBdr>
                    </w:div>
                  </w:divsChild>
                </w:div>
                <w:div w:id="2057006044">
                  <w:marLeft w:val="0"/>
                  <w:marRight w:val="0"/>
                  <w:marTop w:val="0"/>
                  <w:marBottom w:val="0"/>
                  <w:divBdr>
                    <w:top w:val="none" w:sz="0" w:space="0" w:color="auto"/>
                    <w:left w:val="none" w:sz="0" w:space="0" w:color="auto"/>
                    <w:bottom w:val="none" w:sz="0" w:space="0" w:color="auto"/>
                    <w:right w:val="none" w:sz="0" w:space="0" w:color="auto"/>
                  </w:divBdr>
                  <w:divsChild>
                    <w:div w:id="1282954359">
                      <w:marLeft w:val="0"/>
                      <w:marRight w:val="0"/>
                      <w:marTop w:val="0"/>
                      <w:marBottom w:val="0"/>
                      <w:divBdr>
                        <w:top w:val="none" w:sz="0" w:space="0" w:color="auto"/>
                        <w:left w:val="none" w:sz="0" w:space="0" w:color="auto"/>
                        <w:bottom w:val="none" w:sz="0" w:space="0" w:color="auto"/>
                        <w:right w:val="none" w:sz="0" w:space="0" w:color="auto"/>
                      </w:divBdr>
                    </w:div>
                  </w:divsChild>
                </w:div>
                <w:div w:id="2057272127">
                  <w:marLeft w:val="0"/>
                  <w:marRight w:val="0"/>
                  <w:marTop w:val="0"/>
                  <w:marBottom w:val="0"/>
                  <w:divBdr>
                    <w:top w:val="none" w:sz="0" w:space="0" w:color="auto"/>
                    <w:left w:val="none" w:sz="0" w:space="0" w:color="auto"/>
                    <w:bottom w:val="none" w:sz="0" w:space="0" w:color="auto"/>
                    <w:right w:val="none" w:sz="0" w:space="0" w:color="auto"/>
                  </w:divBdr>
                  <w:divsChild>
                    <w:div w:id="877858129">
                      <w:marLeft w:val="0"/>
                      <w:marRight w:val="0"/>
                      <w:marTop w:val="0"/>
                      <w:marBottom w:val="0"/>
                      <w:divBdr>
                        <w:top w:val="none" w:sz="0" w:space="0" w:color="auto"/>
                        <w:left w:val="none" w:sz="0" w:space="0" w:color="auto"/>
                        <w:bottom w:val="none" w:sz="0" w:space="0" w:color="auto"/>
                        <w:right w:val="none" w:sz="0" w:space="0" w:color="auto"/>
                      </w:divBdr>
                    </w:div>
                  </w:divsChild>
                </w:div>
                <w:div w:id="2057272927">
                  <w:marLeft w:val="0"/>
                  <w:marRight w:val="0"/>
                  <w:marTop w:val="0"/>
                  <w:marBottom w:val="0"/>
                  <w:divBdr>
                    <w:top w:val="none" w:sz="0" w:space="0" w:color="auto"/>
                    <w:left w:val="none" w:sz="0" w:space="0" w:color="auto"/>
                    <w:bottom w:val="none" w:sz="0" w:space="0" w:color="auto"/>
                    <w:right w:val="none" w:sz="0" w:space="0" w:color="auto"/>
                  </w:divBdr>
                  <w:divsChild>
                    <w:div w:id="1044253313">
                      <w:marLeft w:val="0"/>
                      <w:marRight w:val="0"/>
                      <w:marTop w:val="0"/>
                      <w:marBottom w:val="0"/>
                      <w:divBdr>
                        <w:top w:val="none" w:sz="0" w:space="0" w:color="auto"/>
                        <w:left w:val="none" w:sz="0" w:space="0" w:color="auto"/>
                        <w:bottom w:val="none" w:sz="0" w:space="0" w:color="auto"/>
                        <w:right w:val="none" w:sz="0" w:space="0" w:color="auto"/>
                      </w:divBdr>
                    </w:div>
                  </w:divsChild>
                </w:div>
                <w:div w:id="2058620748">
                  <w:marLeft w:val="0"/>
                  <w:marRight w:val="0"/>
                  <w:marTop w:val="0"/>
                  <w:marBottom w:val="0"/>
                  <w:divBdr>
                    <w:top w:val="none" w:sz="0" w:space="0" w:color="auto"/>
                    <w:left w:val="none" w:sz="0" w:space="0" w:color="auto"/>
                    <w:bottom w:val="none" w:sz="0" w:space="0" w:color="auto"/>
                    <w:right w:val="none" w:sz="0" w:space="0" w:color="auto"/>
                  </w:divBdr>
                  <w:divsChild>
                    <w:div w:id="97455098">
                      <w:marLeft w:val="0"/>
                      <w:marRight w:val="0"/>
                      <w:marTop w:val="0"/>
                      <w:marBottom w:val="0"/>
                      <w:divBdr>
                        <w:top w:val="none" w:sz="0" w:space="0" w:color="auto"/>
                        <w:left w:val="none" w:sz="0" w:space="0" w:color="auto"/>
                        <w:bottom w:val="none" w:sz="0" w:space="0" w:color="auto"/>
                        <w:right w:val="none" w:sz="0" w:space="0" w:color="auto"/>
                      </w:divBdr>
                    </w:div>
                  </w:divsChild>
                </w:div>
                <w:div w:id="2059549472">
                  <w:marLeft w:val="0"/>
                  <w:marRight w:val="0"/>
                  <w:marTop w:val="0"/>
                  <w:marBottom w:val="0"/>
                  <w:divBdr>
                    <w:top w:val="none" w:sz="0" w:space="0" w:color="auto"/>
                    <w:left w:val="none" w:sz="0" w:space="0" w:color="auto"/>
                    <w:bottom w:val="none" w:sz="0" w:space="0" w:color="auto"/>
                    <w:right w:val="none" w:sz="0" w:space="0" w:color="auto"/>
                  </w:divBdr>
                  <w:divsChild>
                    <w:div w:id="1138768833">
                      <w:marLeft w:val="0"/>
                      <w:marRight w:val="0"/>
                      <w:marTop w:val="0"/>
                      <w:marBottom w:val="0"/>
                      <w:divBdr>
                        <w:top w:val="none" w:sz="0" w:space="0" w:color="auto"/>
                        <w:left w:val="none" w:sz="0" w:space="0" w:color="auto"/>
                        <w:bottom w:val="none" w:sz="0" w:space="0" w:color="auto"/>
                        <w:right w:val="none" w:sz="0" w:space="0" w:color="auto"/>
                      </w:divBdr>
                    </w:div>
                  </w:divsChild>
                </w:div>
                <w:div w:id="2060543248">
                  <w:marLeft w:val="0"/>
                  <w:marRight w:val="0"/>
                  <w:marTop w:val="0"/>
                  <w:marBottom w:val="0"/>
                  <w:divBdr>
                    <w:top w:val="none" w:sz="0" w:space="0" w:color="auto"/>
                    <w:left w:val="none" w:sz="0" w:space="0" w:color="auto"/>
                    <w:bottom w:val="none" w:sz="0" w:space="0" w:color="auto"/>
                    <w:right w:val="none" w:sz="0" w:space="0" w:color="auto"/>
                  </w:divBdr>
                  <w:divsChild>
                    <w:div w:id="1512376674">
                      <w:marLeft w:val="0"/>
                      <w:marRight w:val="0"/>
                      <w:marTop w:val="0"/>
                      <w:marBottom w:val="0"/>
                      <w:divBdr>
                        <w:top w:val="none" w:sz="0" w:space="0" w:color="auto"/>
                        <w:left w:val="none" w:sz="0" w:space="0" w:color="auto"/>
                        <w:bottom w:val="none" w:sz="0" w:space="0" w:color="auto"/>
                        <w:right w:val="none" w:sz="0" w:space="0" w:color="auto"/>
                      </w:divBdr>
                    </w:div>
                  </w:divsChild>
                </w:div>
                <w:div w:id="2061394389">
                  <w:marLeft w:val="0"/>
                  <w:marRight w:val="0"/>
                  <w:marTop w:val="0"/>
                  <w:marBottom w:val="0"/>
                  <w:divBdr>
                    <w:top w:val="none" w:sz="0" w:space="0" w:color="auto"/>
                    <w:left w:val="none" w:sz="0" w:space="0" w:color="auto"/>
                    <w:bottom w:val="none" w:sz="0" w:space="0" w:color="auto"/>
                    <w:right w:val="none" w:sz="0" w:space="0" w:color="auto"/>
                  </w:divBdr>
                  <w:divsChild>
                    <w:div w:id="1104038847">
                      <w:marLeft w:val="0"/>
                      <w:marRight w:val="0"/>
                      <w:marTop w:val="0"/>
                      <w:marBottom w:val="0"/>
                      <w:divBdr>
                        <w:top w:val="none" w:sz="0" w:space="0" w:color="auto"/>
                        <w:left w:val="none" w:sz="0" w:space="0" w:color="auto"/>
                        <w:bottom w:val="none" w:sz="0" w:space="0" w:color="auto"/>
                        <w:right w:val="none" w:sz="0" w:space="0" w:color="auto"/>
                      </w:divBdr>
                    </w:div>
                  </w:divsChild>
                </w:div>
                <w:div w:id="2064255584">
                  <w:marLeft w:val="0"/>
                  <w:marRight w:val="0"/>
                  <w:marTop w:val="0"/>
                  <w:marBottom w:val="0"/>
                  <w:divBdr>
                    <w:top w:val="none" w:sz="0" w:space="0" w:color="auto"/>
                    <w:left w:val="none" w:sz="0" w:space="0" w:color="auto"/>
                    <w:bottom w:val="none" w:sz="0" w:space="0" w:color="auto"/>
                    <w:right w:val="none" w:sz="0" w:space="0" w:color="auto"/>
                  </w:divBdr>
                  <w:divsChild>
                    <w:div w:id="1268854330">
                      <w:marLeft w:val="0"/>
                      <w:marRight w:val="0"/>
                      <w:marTop w:val="0"/>
                      <w:marBottom w:val="0"/>
                      <w:divBdr>
                        <w:top w:val="none" w:sz="0" w:space="0" w:color="auto"/>
                        <w:left w:val="none" w:sz="0" w:space="0" w:color="auto"/>
                        <w:bottom w:val="none" w:sz="0" w:space="0" w:color="auto"/>
                        <w:right w:val="none" w:sz="0" w:space="0" w:color="auto"/>
                      </w:divBdr>
                    </w:div>
                  </w:divsChild>
                </w:div>
                <w:div w:id="2067529867">
                  <w:marLeft w:val="0"/>
                  <w:marRight w:val="0"/>
                  <w:marTop w:val="0"/>
                  <w:marBottom w:val="0"/>
                  <w:divBdr>
                    <w:top w:val="none" w:sz="0" w:space="0" w:color="auto"/>
                    <w:left w:val="none" w:sz="0" w:space="0" w:color="auto"/>
                    <w:bottom w:val="none" w:sz="0" w:space="0" w:color="auto"/>
                    <w:right w:val="none" w:sz="0" w:space="0" w:color="auto"/>
                  </w:divBdr>
                  <w:divsChild>
                    <w:div w:id="8875859">
                      <w:marLeft w:val="0"/>
                      <w:marRight w:val="0"/>
                      <w:marTop w:val="0"/>
                      <w:marBottom w:val="0"/>
                      <w:divBdr>
                        <w:top w:val="none" w:sz="0" w:space="0" w:color="auto"/>
                        <w:left w:val="none" w:sz="0" w:space="0" w:color="auto"/>
                        <w:bottom w:val="none" w:sz="0" w:space="0" w:color="auto"/>
                        <w:right w:val="none" w:sz="0" w:space="0" w:color="auto"/>
                      </w:divBdr>
                    </w:div>
                  </w:divsChild>
                </w:div>
                <w:div w:id="2068843106">
                  <w:marLeft w:val="0"/>
                  <w:marRight w:val="0"/>
                  <w:marTop w:val="0"/>
                  <w:marBottom w:val="0"/>
                  <w:divBdr>
                    <w:top w:val="none" w:sz="0" w:space="0" w:color="auto"/>
                    <w:left w:val="none" w:sz="0" w:space="0" w:color="auto"/>
                    <w:bottom w:val="none" w:sz="0" w:space="0" w:color="auto"/>
                    <w:right w:val="none" w:sz="0" w:space="0" w:color="auto"/>
                  </w:divBdr>
                  <w:divsChild>
                    <w:div w:id="1338268114">
                      <w:marLeft w:val="0"/>
                      <w:marRight w:val="0"/>
                      <w:marTop w:val="0"/>
                      <w:marBottom w:val="0"/>
                      <w:divBdr>
                        <w:top w:val="none" w:sz="0" w:space="0" w:color="auto"/>
                        <w:left w:val="none" w:sz="0" w:space="0" w:color="auto"/>
                        <w:bottom w:val="none" w:sz="0" w:space="0" w:color="auto"/>
                        <w:right w:val="none" w:sz="0" w:space="0" w:color="auto"/>
                      </w:divBdr>
                    </w:div>
                  </w:divsChild>
                </w:div>
                <w:div w:id="2071074972">
                  <w:marLeft w:val="0"/>
                  <w:marRight w:val="0"/>
                  <w:marTop w:val="0"/>
                  <w:marBottom w:val="0"/>
                  <w:divBdr>
                    <w:top w:val="none" w:sz="0" w:space="0" w:color="auto"/>
                    <w:left w:val="none" w:sz="0" w:space="0" w:color="auto"/>
                    <w:bottom w:val="none" w:sz="0" w:space="0" w:color="auto"/>
                    <w:right w:val="none" w:sz="0" w:space="0" w:color="auto"/>
                  </w:divBdr>
                  <w:divsChild>
                    <w:div w:id="493299928">
                      <w:marLeft w:val="0"/>
                      <w:marRight w:val="0"/>
                      <w:marTop w:val="0"/>
                      <w:marBottom w:val="0"/>
                      <w:divBdr>
                        <w:top w:val="none" w:sz="0" w:space="0" w:color="auto"/>
                        <w:left w:val="none" w:sz="0" w:space="0" w:color="auto"/>
                        <w:bottom w:val="none" w:sz="0" w:space="0" w:color="auto"/>
                        <w:right w:val="none" w:sz="0" w:space="0" w:color="auto"/>
                      </w:divBdr>
                    </w:div>
                  </w:divsChild>
                </w:div>
                <w:div w:id="2072120923">
                  <w:marLeft w:val="0"/>
                  <w:marRight w:val="0"/>
                  <w:marTop w:val="0"/>
                  <w:marBottom w:val="0"/>
                  <w:divBdr>
                    <w:top w:val="none" w:sz="0" w:space="0" w:color="auto"/>
                    <w:left w:val="none" w:sz="0" w:space="0" w:color="auto"/>
                    <w:bottom w:val="none" w:sz="0" w:space="0" w:color="auto"/>
                    <w:right w:val="none" w:sz="0" w:space="0" w:color="auto"/>
                  </w:divBdr>
                  <w:divsChild>
                    <w:div w:id="445737928">
                      <w:marLeft w:val="0"/>
                      <w:marRight w:val="0"/>
                      <w:marTop w:val="0"/>
                      <w:marBottom w:val="0"/>
                      <w:divBdr>
                        <w:top w:val="none" w:sz="0" w:space="0" w:color="auto"/>
                        <w:left w:val="none" w:sz="0" w:space="0" w:color="auto"/>
                        <w:bottom w:val="none" w:sz="0" w:space="0" w:color="auto"/>
                        <w:right w:val="none" w:sz="0" w:space="0" w:color="auto"/>
                      </w:divBdr>
                    </w:div>
                  </w:divsChild>
                </w:div>
                <w:div w:id="2073692464">
                  <w:marLeft w:val="0"/>
                  <w:marRight w:val="0"/>
                  <w:marTop w:val="0"/>
                  <w:marBottom w:val="0"/>
                  <w:divBdr>
                    <w:top w:val="none" w:sz="0" w:space="0" w:color="auto"/>
                    <w:left w:val="none" w:sz="0" w:space="0" w:color="auto"/>
                    <w:bottom w:val="none" w:sz="0" w:space="0" w:color="auto"/>
                    <w:right w:val="none" w:sz="0" w:space="0" w:color="auto"/>
                  </w:divBdr>
                  <w:divsChild>
                    <w:div w:id="2112702399">
                      <w:marLeft w:val="0"/>
                      <w:marRight w:val="0"/>
                      <w:marTop w:val="0"/>
                      <w:marBottom w:val="0"/>
                      <w:divBdr>
                        <w:top w:val="none" w:sz="0" w:space="0" w:color="auto"/>
                        <w:left w:val="none" w:sz="0" w:space="0" w:color="auto"/>
                        <w:bottom w:val="none" w:sz="0" w:space="0" w:color="auto"/>
                        <w:right w:val="none" w:sz="0" w:space="0" w:color="auto"/>
                      </w:divBdr>
                    </w:div>
                  </w:divsChild>
                </w:div>
                <w:div w:id="2074808569">
                  <w:marLeft w:val="0"/>
                  <w:marRight w:val="0"/>
                  <w:marTop w:val="0"/>
                  <w:marBottom w:val="0"/>
                  <w:divBdr>
                    <w:top w:val="none" w:sz="0" w:space="0" w:color="auto"/>
                    <w:left w:val="none" w:sz="0" w:space="0" w:color="auto"/>
                    <w:bottom w:val="none" w:sz="0" w:space="0" w:color="auto"/>
                    <w:right w:val="none" w:sz="0" w:space="0" w:color="auto"/>
                  </w:divBdr>
                  <w:divsChild>
                    <w:div w:id="892037417">
                      <w:marLeft w:val="0"/>
                      <w:marRight w:val="0"/>
                      <w:marTop w:val="0"/>
                      <w:marBottom w:val="0"/>
                      <w:divBdr>
                        <w:top w:val="none" w:sz="0" w:space="0" w:color="auto"/>
                        <w:left w:val="none" w:sz="0" w:space="0" w:color="auto"/>
                        <w:bottom w:val="none" w:sz="0" w:space="0" w:color="auto"/>
                        <w:right w:val="none" w:sz="0" w:space="0" w:color="auto"/>
                      </w:divBdr>
                    </w:div>
                  </w:divsChild>
                </w:div>
                <w:div w:id="2075815441">
                  <w:marLeft w:val="0"/>
                  <w:marRight w:val="0"/>
                  <w:marTop w:val="0"/>
                  <w:marBottom w:val="0"/>
                  <w:divBdr>
                    <w:top w:val="none" w:sz="0" w:space="0" w:color="auto"/>
                    <w:left w:val="none" w:sz="0" w:space="0" w:color="auto"/>
                    <w:bottom w:val="none" w:sz="0" w:space="0" w:color="auto"/>
                    <w:right w:val="none" w:sz="0" w:space="0" w:color="auto"/>
                  </w:divBdr>
                  <w:divsChild>
                    <w:div w:id="174810526">
                      <w:marLeft w:val="0"/>
                      <w:marRight w:val="0"/>
                      <w:marTop w:val="0"/>
                      <w:marBottom w:val="0"/>
                      <w:divBdr>
                        <w:top w:val="none" w:sz="0" w:space="0" w:color="auto"/>
                        <w:left w:val="none" w:sz="0" w:space="0" w:color="auto"/>
                        <w:bottom w:val="none" w:sz="0" w:space="0" w:color="auto"/>
                        <w:right w:val="none" w:sz="0" w:space="0" w:color="auto"/>
                      </w:divBdr>
                    </w:div>
                  </w:divsChild>
                </w:div>
                <w:div w:id="2078355673">
                  <w:marLeft w:val="0"/>
                  <w:marRight w:val="0"/>
                  <w:marTop w:val="0"/>
                  <w:marBottom w:val="0"/>
                  <w:divBdr>
                    <w:top w:val="none" w:sz="0" w:space="0" w:color="auto"/>
                    <w:left w:val="none" w:sz="0" w:space="0" w:color="auto"/>
                    <w:bottom w:val="none" w:sz="0" w:space="0" w:color="auto"/>
                    <w:right w:val="none" w:sz="0" w:space="0" w:color="auto"/>
                  </w:divBdr>
                  <w:divsChild>
                    <w:div w:id="1600524973">
                      <w:marLeft w:val="0"/>
                      <w:marRight w:val="0"/>
                      <w:marTop w:val="0"/>
                      <w:marBottom w:val="0"/>
                      <w:divBdr>
                        <w:top w:val="none" w:sz="0" w:space="0" w:color="auto"/>
                        <w:left w:val="none" w:sz="0" w:space="0" w:color="auto"/>
                        <w:bottom w:val="none" w:sz="0" w:space="0" w:color="auto"/>
                        <w:right w:val="none" w:sz="0" w:space="0" w:color="auto"/>
                      </w:divBdr>
                    </w:div>
                  </w:divsChild>
                </w:div>
                <w:div w:id="2079012812">
                  <w:marLeft w:val="0"/>
                  <w:marRight w:val="0"/>
                  <w:marTop w:val="0"/>
                  <w:marBottom w:val="0"/>
                  <w:divBdr>
                    <w:top w:val="none" w:sz="0" w:space="0" w:color="auto"/>
                    <w:left w:val="none" w:sz="0" w:space="0" w:color="auto"/>
                    <w:bottom w:val="none" w:sz="0" w:space="0" w:color="auto"/>
                    <w:right w:val="none" w:sz="0" w:space="0" w:color="auto"/>
                  </w:divBdr>
                  <w:divsChild>
                    <w:div w:id="809245324">
                      <w:marLeft w:val="0"/>
                      <w:marRight w:val="0"/>
                      <w:marTop w:val="0"/>
                      <w:marBottom w:val="0"/>
                      <w:divBdr>
                        <w:top w:val="none" w:sz="0" w:space="0" w:color="auto"/>
                        <w:left w:val="none" w:sz="0" w:space="0" w:color="auto"/>
                        <w:bottom w:val="none" w:sz="0" w:space="0" w:color="auto"/>
                        <w:right w:val="none" w:sz="0" w:space="0" w:color="auto"/>
                      </w:divBdr>
                    </w:div>
                  </w:divsChild>
                </w:div>
                <w:div w:id="2079133834">
                  <w:marLeft w:val="0"/>
                  <w:marRight w:val="0"/>
                  <w:marTop w:val="0"/>
                  <w:marBottom w:val="0"/>
                  <w:divBdr>
                    <w:top w:val="none" w:sz="0" w:space="0" w:color="auto"/>
                    <w:left w:val="none" w:sz="0" w:space="0" w:color="auto"/>
                    <w:bottom w:val="none" w:sz="0" w:space="0" w:color="auto"/>
                    <w:right w:val="none" w:sz="0" w:space="0" w:color="auto"/>
                  </w:divBdr>
                  <w:divsChild>
                    <w:div w:id="1311443735">
                      <w:marLeft w:val="0"/>
                      <w:marRight w:val="0"/>
                      <w:marTop w:val="0"/>
                      <w:marBottom w:val="0"/>
                      <w:divBdr>
                        <w:top w:val="none" w:sz="0" w:space="0" w:color="auto"/>
                        <w:left w:val="none" w:sz="0" w:space="0" w:color="auto"/>
                        <w:bottom w:val="none" w:sz="0" w:space="0" w:color="auto"/>
                        <w:right w:val="none" w:sz="0" w:space="0" w:color="auto"/>
                      </w:divBdr>
                    </w:div>
                  </w:divsChild>
                </w:div>
                <w:div w:id="2079741949">
                  <w:marLeft w:val="0"/>
                  <w:marRight w:val="0"/>
                  <w:marTop w:val="0"/>
                  <w:marBottom w:val="0"/>
                  <w:divBdr>
                    <w:top w:val="none" w:sz="0" w:space="0" w:color="auto"/>
                    <w:left w:val="none" w:sz="0" w:space="0" w:color="auto"/>
                    <w:bottom w:val="none" w:sz="0" w:space="0" w:color="auto"/>
                    <w:right w:val="none" w:sz="0" w:space="0" w:color="auto"/>
                  </w:divBdr>
                  <w:divsChild>
                    <w:div w:id="1169830722">
                      <w:marLeft w:val="0"/>
                      <w:marRight w:val="0"/>
                      <w:marTop w:val="0"/>
                      <w:marBottom w:val="0"/>
                      <w:divBdr>
                        <w:top w:val="none" w:sz="0" w:space="0" w:color="auto"/>
                        <w:left w:val="none" w:sz="0" w:space="0" w:color="auto"/>
                        <w:bottom w:val="none" w:sz="0" w:space="0" w:color="auto"/>
                        <w:right w:val="none" w:sz="0" w:space="0" w:color="auto"/>
                      </w:divBdr>
                    </w:div>
                  </w:divsChild>
                </w:div>
                <w:div w:id="2079862016">
                  <w:marLeft w:val="0"/>
                  <w:marRight w:val="0"/>
                  <w:marTop w:val="0"/>
                  <w:marBottom w:val="0"/>
                  <w:divBdr>
                    <w:top w:val="none" w:sz="0" w:space="0" w:color="auto"/>
                    <w:left w:val="none" w:sz="0" w:space="0" w:color="auto"/>
                    <w:bottom w:val="none" w:sz="0" w:space="0" w:color="auto"/>
                    <w:right w:val="none" w:sz="0" w:space="0" w:color="auto"/>
                  </w:divBdr>
                  <w:divsChild>
                    <w:div w:id="1913738492">
                      <w:marLeft w:val="0"/>
                      <w:marRight w:val="0"/>
                      <w:marTop w:val="0"/>
                      <w:marBottom w:val="0"/>
                      <w:divBdr>
                        <w:top w:val="none" w:sz="0" w:space="0" w:color="auto"/>
                        <w:left w:val="none" w:sz="0" w:space="0" w:color="auto"/>
                        <w:bottom w:val="none" w:sz="0" w:space="0" w:color="auto"/>
                        <w:right w:val="none" w:sz="0" w:space="0" w:color="auto"/>
                      </w:divBdr>
                    </w:div>
                  </w:divsChild>
                </w:div>
                <w:div w:id="2080251306">
                  <w:marLeft w:val="0"/>
                  <w:marRight w:val="0"/>
                  <w:marTop w:val="0"/>
                  <w:marBottom w:val="0"/>
                  <w:divBdr>
                    <w:top w:val="none" w:sz="0" w:space="0" w:color="auto"/>
                    <w:left w:val="none" w:sz="0" w:space="0" w:color="auto"/>
                    <w:bottom w:val="none" w:sz="0" w:space="0" w:color="auto"/>
                    <w:right w:val="none" w:sz="0" w:space="0" w:color="auto"/>
                  </w:divBdr>
                  <w:divsChild>
                    <w:div w:id="858591229">
                      <w:marLeft w:val="0"/>
                      <w:marRight w:val="0"/>
                      <w:marTop w:val="0"/>
                      <w:marBottom w:val="0"/>
                      <w:divBdr>
                        <w:top w:val="none" w:sz="0" w:space="0" w:color="auto"/>
                        <w:left w:val="none" w:sz="0" w:space="0" w:color="auto"/>
                        <w:bottom w:val="none" w:sz="0" w:space="0" w:color="auto"/>
                        <w:right w:val="none" w:sz="0" w:space="0" w:color="auto"/>
                      </w:divBdr>
                    </w:div>
                  </w:divsChild>
                </w:div>
                <w:div w:id="2080857610">
                  <w:marLeft w:val="0"/>
                  <w:marRight w:val="0"/>
                  <w:marTop w:val="0"/>
                  <w:marBottom w:val="0"/>
                  <w:divBdr>
                    <w:top w:val="none" w:sz="0" w:space="0" w:color="auto"/>
                    <w:left w:val="none" w:sz="0" w:space="0" w:color="auto"/>
                    <w:bottom w:val="none" w:sz="0" w:space="0" w:color="auto"/>
                    <w:right w:val="none" w:sz="0" w:space="0" w:color="auto"/>
                  </w:divBdr>
                  <w:divsChild>
                    <w:div w:id="1501236725">
                      <w:marLeft w:val="0"/>
                      <w:marRight w:val="0"/>
                      <w:marTop w:val="0"/>
                      <w:marBottom w:val="0"/>
                      <w:divBdr>
                        <w:top w:val="none" w:sz="0" w:space="0" w:color="auto"/>
                        <w:left w:val="none" w:sz="0" w:space="0" w:color="auto"/>
                        <w:bottom w:val="none" w:sz="0" w:space="0" w:color="auto"/>
                        <w:right w:val="none" w:sz="0" w:space="0" w:color="auto"/>
                      </w:divBdr>
                    </w:div>
                  </w:divsChild>
                </w:div>
                <w:div w:id="2081242887">
                  <w:marLeft w:val="0"/>
                  <w:marRight w:val="0"/>
                  <w:marTop w:val="0"/>
                  <w:marBottom w:val="0"/>
                  <w:divBdr>
                    <w:top w:val="none" w:sz="0" w:space="0" w:color="auto"/>
                    <w:left w:val="none" w:sz="0" w:space="0" w:color="auto"/>
                    <w:bottom w:val="none" w:sz="0" w:space="0" w:color="auto"/>
                    <w:right w:val="none" w:sz="0" w:space="0" w:color="auto"/>
                  </w:divBdr>
                  <w:divsChild>
                    <w:div w:id="1616980004">
                      <w:marLeft w:val="0"/>
                      <w:marRight w:val="0"/>
                      <w:marTop w:val="0"/>
                      <w:marBottom w:val="0"/>
                      <w:divBdr>
                        <w:top w:val="none" w:sz="0" w:space="0" w:color="auto"/>
                        <w:left w:val="none" w:sz="0" w:space="0" w:color="auto"/>
                        <w:bottom w:val="none" w:sz="0" w:space="0" w:color="auto"/>
                        <w:right w:val="none" w:sz="0" w:space="0" w:color="auto"/>
                      </w:divBdr>
                    </w:div>
                  </w:divsChild>
                </w:div>
                <w:div w:id="2082019630">
                  <w:marLeft w:val="0"/>
                  <w:marRight w:val="0"/>
                  <w:marTop w:val="0"/>
                  <w:marBottom w:val="0"/>
                  <w:divBdr>
                    <w:top w:val="none" w:sz="0" w:space="0" w:color="auto"/>
                    <w:left w:val="none" w:sz="0" w:space="0" w:color="auto"/>
                    <w:bottom w:val="none" w:sz="0" w:space="0" w:color="auto"/>
                    <w:right w:val="none" w:sz="0" w:space="0" w:color="auto"/>
                  </w:divBdr>
                  <w:divsChild>
                    <w:div w:id="923883666">
                      <w:marLeft w:val="0"/>
                      <w:marRight w:val="0"/>
                      <w:marTop w:val="0"/>
                      <w:marBottom w:val="0"/>
                      <w:divBdr>
                        <w:top w:val="none" w:sz="0" w:space="0" w:color="auto"/>
                        <w:left w:val="none" w:sz="0" w:space="0" w:color="auto"/>
                        <w:bottom w:val="none" w:sz="0" w:space="0" w:color="auto"/>
                        <w:right w:val="none" w:sz="0" w:space="0" w:color="auto"/>
                      </w:divBdr>
                    </w:div>
                  </w:divsChild>
                </w:div>
                <w:div w:id="2082092343">
                  <w:marLeft w:val="0"/>
                  <w:marRight w:val="0"/>
                  <w:marTop w:val="0"/>
                  <w:marBottom w:val="0"/>
                  <w:divBdr>
                    <w:top w:val="none" w:sz="0" w:space="0" w:color="auto"/>
                    <w:left w:val="none" w:sz="0" w:space="0" w:color="auto"/>
                    <w:bottom w:val="none" w:sz="0" w:space="0" w:color="auto"/>
                    <w:right w:val="none" w:sz="0" w:space="0" w:color="auto"/>
                  </w:divBdr>
                  <w:divsChild>
                    <w:div w:id="1076518261">
                      <w:marLeft w:val="0"/>
                      <w:marRight w:val="0"/>
                      <w:marTop w:val="0"/>
                      <w:marBottom w:val="0"/>
                      <w:divBdr>
                        <w:top w:val="none" w:sz="0" w:space="0" w:color="auto"/>
                        <w:left w:val="none" w:sz="0" w:space="0" w:color="auto"/>
                        <w:bottom w:val="none" w:sz="0" w:space="0" w:color="auto"/>
                        <w:right w:val="none" w:sz="0" w:space="0" w:color="auto"/>
                      </w:divBdr>
                    </w:div>
                  </w:divsChild>
                </w:div>
                <w:div w:id="2082557496">
                  <w:marLeft w:val="0"/>
                  <w:marRight w:val="0"/>
                  <w:marTop w:val="0"/>
                  <w:marBottom w:val="0"/>
                  <w:divBdr>
                    <w:top w:val="none" w:sz="0" w:space="0" w:color="auto"/>
                    <w:left w:val="none" w:sz="0" w:space="0" w:color="auto"/>
                    <w:bottom w:val="none" w:sz="0" w:space="0" w:color="auto"/>
                    <w:right w:val="none" w:sz="0" w:space="0" w:color="auto"/>
                  </w:divBdr>
                  <w:divsChild>
                    <w:div w:id="1437166983">
                      <w:marLeft w:val="0"/>
                      <w:marRight w:val="0"/>
                      <w:marTop w:val="0"/>
                      <w:marBottom w:val="0"/>
                      <w:divBdr>
                        <w:top w:val="none" w:sz="0" w:space="0" w:color="auto"/>
                        <w:left w:val="none" w:sz="0" w:space="0" w:color="auto"/>
                        <w:bottom w:val="none" w:sz="0" w:space="0" w:color="auto"/>
                        <w:right w:val="none" w:sz="0" w:space="0" w:color="auto"/>
                      </w:divBdr>
                    </w:div>
                  </w:divsChild>
                </w:div>
                <w:div w:id="2082634722">
                  <w:marLeft w:val="0"/>
                  <w:marRight w:val="0"/>
                  <w:marTop w:val="0"/>
                  <w:marBottom w:val="0"/>
                  <w:divBdr>
                    <w:top w:val="none" w:sz="0" w:space="0" w:color="auto"/>
                    <w:left w:val="none" w:sz="0" w:space="0" w:color="auto"/>
                    <w:bottom w:val="none" w:sz="0" w:space="0" w:color="auto"/>
                    <w:right w:val="none" w:sz="0" w:space="0" w:color="auto"/>
                  </w:divBdr>
                  <w:divsChild>
                    <w:div w:id="1148472812">
                      <w:marLeft w:val="0"/>
                      <w:marRight w:val="0"/>
                      <w:marTop w:val="0"/>
                      <w:marBottom w:val="0"/>
                      <w:divBdr>
                        <w:top w:val="none" w:sz="0" w:space="0" w:color="auto"/>
                        <w:left w:val="none" w:sz="0" w:space="0" w:color="auto"/>
                        <w:bottom w:val="none" w:sz="0" w:space="0" w:color="auto"/>
                        <w:right w:val="none" w:sz="0" w:space="0" w:color="auto"/>
                      </w:divBdr>
                    </w:div>
                  </w:divsChild>
                </w:div>
                <w:div w:id="2085494991">
                  <w:marLeft w:val="0"/>
                  <w:marRight w:val="0"/>
                  <w:marTop w:val="0"/>
                  <w:marBottom w:val="0"/>
                  <w:divBdr>
                    <w:top w:val="none" w:sz="0" w:space="0" w:color="auto"/>
                    <w:left w:val="none" w:sz="0" w:space="0" w:color="auto"/>
                    <w:bottom w:val="none" w:sz="0" w:space="0" w:color="auto"/>
                    <w:right w:val="none" w:sz="0" w:space="0" w:color="auto"/>
                  </w:divBdr>
                  <w:divsChild>
                    <w:div w:id="909386841">
                      <w:marLeft w:val="0"/>
                      <w:marRight w:val="0"/>
                      <w:marTop w:val="0"/>
                      <w:marBottom w:val="0"/>
                      <w:divBdr>
                        <w:top w:val="none" w:sz="0" w:space="0" w:color="auto"/>
                        <w:left w:val="none" w:sz="0" w:space="0" w:color="auto"/>
                        <w:bottom w:val="none" w:sz="0" w:space="0" w:color="auto"/>
                        <w:right w:val="none" w:sz="0" w:space="0" w:color="auto"/>
                      </w:divBdr>
                    </w:div>
                  </w:divsChild>
                </w:div>
                <w:div w:id="2085712990">
                  <w:marLeft w:val="0"/>
                  <w:marRight w:val="0"/>
                  <w:marTop w:val="0"/>
                  <w:marBottom w:val="0"/>
                  <w:divBdr>
                    <w:top w:val="none" w:sz="0" w:space="0" w:color="auto"/>
                    <w:left w:val="none" w:sz="0" w:space="0" w:color="auto"/>
                    <w:bottom w:val="none" w:sz="0" w:space="0" w:color="auto"/>
                    <w:right w:val="none" w:sz="0" w:space="0" w:color="auto"/>
                  </w:divBdr>
                  <w:divsChild>
                    <w:div w:id="1233807797">
                      <w:marLeft w:val="0"/>
                      <w:marRight w:val="0"/>
                      <w:marTop w:val="0"/>
                      <w:marBottom w:val="0"/>
                      <w:divBdr>
                        <w:top w:val="none" w:sz="0" w:space="0" w:color="auto"/>
                        <w:left w:val="none" w:sz="0" w:space="0" w:color="auto"/>
                        <w:bottom w:val="none" w:sz="0" w:space="0" w:color="auto"/>
                        <w:right w:val="none" w:sz="0" w:space="0" w:color="auto"/>
                      </w:divBdr>
                    </w:div>
                  </w:divsChild>
                </w:div>
                <w:div w:id="2085953128">
                  <w:marLeft w:val="0"/>
                  <w:marRight w:val="0"/>
                  <w:marTop w:val="0"/>
                  <w:marBottom w:val="0"/>
                  <w:divBdr>
                    <w:top w:val="none" w:sz="0" w:space="0" w:color="auto"/>
                    <w:left w:val="none" w:sz="0" w:space="0" w:color="auto"/>
                    <w:bottom w:val="none" w:sz="0" w:space="0" w:color="auto"/>
                    <w:right w:val="none" w:sz="0" w:space="0" w:color="auto"/>
                  </w:divBdr>
                  <w:divsChild>
                    <w:div w:id="1389721491">
                      <w:marLeft w:val="0"/>
                      <w:marRight w:val="0"/>
                      <w:marTop w:val="0"/>
                      <w:marBottom w:val="0"/>
                      <w:divBdr>
                        <w:top w:val="none" w:sz="0" w:space="0" w:color="auto"/>
                        <w:left w:val="none" w:sz="0" w:space="0" w:color="auto"/>
                        <w:bottom w:val="none" w:sz="0" w:space="0" w:color="auto"/>
                        <w:right w:val="none" w:sz="0" w:space="0" w:color="auto"/>
                      </w:divBdr>
                    </w:div>
                  </w:divsChild>
                </w:div>
                <w:div w:id="2087222787">
                  <w:marLeft w:val="0"/>
                  <w:marRight w:val="0"/>
                  <w:marTop w:val="0"/>
                  <w:marBottom w:val="0"/>
                  <w:divBdr>
                    <w:top w:val="none" w:sz="0" w:space="0" w:color="auto"/>
                    <w:left w:val="none" w:sz="0" w:space="0" w:color="auto"/>
                    <w:bottom w:val="none" w:sz="0" w:space="0" w:color="auto"/>
                    <w:right w:val="none" w:sz="0" w:space="0" w:color="auto"/>
                  </w:divBdr>
                  <w:divsChild>
                    <w:div w:id="179785456">
                      <w:marLeft w:val="0"/>
                      <w:marRight w:val="0"/>
                      <w:marTop w:val="0"/>
                      <w:marBottom w:val="0"/>
                      <w:divBdr>
                        <w:top w:val="none" w:sz="0" w:space="0" w:color="auto"/>
                        <w:left w:val="none" w:sz="0" w:space="0" w:color="auto"/>
                        <w:bottom w:val="none" w:sz="0" w:space="0" w:color="auto"/>
                        <w:right w:val="none" w:sz="0" w:space="0" w:color="auto"/>
                      </w:divBdr>
                    </w:div>
                  </w:divsChild>
                </w:div>
                <w:div w:id="2088308875">
                  <w:marLeft w:val="0"/>
                  <w:marRight w:val="0"/>
                  <w:marTop w:val="0"/>
                  <w:marBottom w:val="0"/>
                  <w:divBdr>
                    <w:top w:val="none" w:sz="0" w:space="0" w:color="auto"/>
                    <w:left w:val="none" w:sz="0" w:space="0" w:color="auto"/>
                    <w:bottom w:val="none" w:sz="0" w:space="0" w:color="auto"/>
                    <w:right w:val="none" w:sz="0" w:space="0" w:color="auto"/>
                  </w:divBdr>
                  <w:divsChild>
                    <w:div w:id="2073304519">
                      <w:marLeft w:val="0"/>
                      <w:marRight w:val="0"/>
                      <w:marTop w:val="0"/>
                      <w:marBottom w:val="0"/>
                      <w:divBdr>
                        <w:top w:val="none" w:sz="0" w:space="0" w:color="auto"/>
                        <w:left w:val="none" w:sz="0" w:space="0" w:color="auto"/>
                        <w:bottom w:val="none" w:sz="0" w:space="0" w:color="auto"/>
                        <w:right w:val="none" w:sz="0" w:space="0" w:color="auto"/>
                      </w:divBdr>
                    </w:div>
                  </w:divsChild>
                </w:div>
                <w:div w:id="2089422548">
                  <w:marLeft w:val="0"/>
                  <w:marRight w:val="0"/>
                  <w:marTop w:val="0"/>
                  <w:marBottom w:val="0"/>
                  <w:divBdr>
                    <w:top w:val="none" w:sz="0" w:space="0" w:color="auto"/>
                    <w:left w:val="none" w:sz="0" w:space="0" w:color="auto"/>
                    <w:bottom w:val="none" w:sz="0" w:space="0" w:color="auto"/>
                    <w:right w:val="none" w:sz="0" w:space="0" w:color="auto"/>
                  </w:divBdr>
                  <w:divsChild>
                    <w:div w:id="1029448823">
                      <w:marLeft w:val="0"/>
                      <w:marRight w:val="0"/>
                      <w:marTop w:val="0"/>
                      <w:marBottom w:val="0"/>
                      <w:divBdr>
                        <w:top w:val="none" w:sz="0" w:space="0" w:color="auto"/>
                        <w:left w:val="none" w:sz="0" w:space="0" w:color="auto"/>
                        <w:bottom w:val="none" w:sz="0" w:space="0" w:color="auto"/>
                        <w:right w:val="none" w:sz="0" w:space="0" w:color="auto"/>
                      </w:divBdr>
                    </w:div>
                  </w:divsChild>
                </w:div>
                <w:div w:id="2089619670">
                  <w:marLeft w:val="0"/>
                  <w:marRight w:val="0"/>
                  <w:marTop w:val="0"/>
                  <w:marBottom w:val="0"/>
                  <w:divBdr>
                    <w:top w:val="none" w:sz="0" w:space="0" w:color="auto"/>
                    <w:left w:val="none" w:sz="0" w:space="0" w:color="auto"/>
                    <w:bottom w:val="none" w:sz="0" w:space="0" w:color="auto"/>
                    <w:right w:val="none" w:sz="0" w:space="0" w:color="auto"/>
                  </w:divBdr>
                  <w:divsChild>
                    <w:div w:id="678696418">
                      <w:marLeft w:val="0"/>
                      <w:marRight w:val="0"/>
                      <w:marTop w:val="0"/>
                      <w:marBottom w:val="0"/>
                      <w:divBdr>
                        <w:top w:val="none" w:sz="0" w:space="0" w:color="auto"/>
                        <w:left w:val="none" w:sz="0" w:space="0" w:color="auto"/>
                        <w:bottom w:val="none" w:sz="0" w:space="0" w:color="auto"/>
                        <w:right w:val="none" w:sz="0" w:space="0" w:color="auto"/>
                      </w:divBdr>
                    </w:div>
                  </w:divsChild>
                </w:div>
                <w:div w:id="2089695271">
                  <w:marLeft w:val="0"/>
                  <w:marRight w:val="0"/>
                  <w:marTop w:val="0"/>
                  <w:marBottom w:val="0"/>
                  <w:divBdr>
                    <w:top w:val="none" w:sz="0" w:space="0" w:color="auto"/>
                    <w:left w:val="none" w:sz="0" w:space="0" w:color="auto"/>
                    <w:bottom w:val="none" w:sz="0" w:space="0" w:color="auto"/>
                    <w:right w:val="none" w:sz="0" w:space="0" w:color="auto"/>
                  </w:divBdr>
                  <w:divsChild>
                    <w:div w:id="1944071895">
                      <w:marLeft w:val="0"/>
                      <w:marRight w:val="0"/>
                      <w:marTop w:val="0"/>
                      <w:marBottom w:val="0"/>
                      <w:divBdr>
                        <w:top w:val="none" w:sz="0" w:space="0" w:color="auto"/>
                        <w:left w:val="none" w:sz="0" w:space="0" w:color="auto"/>
                        <w:bottom w:val="none" w:sz="0" w:space="0" w:color="auto"/>
                        <w:right w:val="none" w:sz="0" w:space="0" w:color="auto"/>
                      </w:divBdr>
                    </w:div>
                  </w:divsChild>
                </w:div>
                <w:div w:id="2090420769">
                  <w:marLeft w:val="0"/>
                  <w:marRight w:val="0"/>
                  <w:marTop w:val="0"/>
                  <w:marBottom w:val="0"/>
                  <w:divBdr>
                    <w:top w:val="none" w:sz="0" w:space="0" w:color="auto"/>
                    <w:left w:val="none" w:sz="0" w:space="0" w:color="auto"/>
                    <w:bottom w:val="none" w:sz="0" w:space="0" w:color="auto"/>
                    <w:right w:val="none" w:sz="0" w:space="0" w:color="auto"/>
                  </w:divBdr>
                  <w:divsChild>
                    <w:div w:id="1620800376">
                      <w:marLeft w:val="0"/>
                      <w:marRight w:val="0"/>
                      <w:marTop w:val="0"/>
                      <w:marBottom w:val="0"/>
                      <w:divBdr>
                        <w:top w:val="none" w:sz="0" w:space="0" w:color="auto"/>
                        <w:left w:val="none" w:sz="0" w:space="0" w:color="auto"/>
                        <w:bottom w:val="none" w:sz="0" w:space="0" w:color="auto"/>
                        <w:right w:val="none" w:sz="0" w:space="0" w:color="auto"/>
                      </w:divBdr>
                    </w:div>
                  </w:divsChild>
                </w:div>
                <w:div w:id="2090425931">
                  <w:marLeft w:val="0"/>
                  <w:marRight w:val="0"/>
                  <w:marTop w:val="0"/>
                  <w:marBottom w:val="0"/>
                  <w:divBdr>
                    <w:top w:val="none" w:sz="0" w:space="0" w:color="auto"/>
                    <w:left w:val="none" w:sz="0" w:space="0" w:color="auto"/>
                    <w:bottom w:val="none" w:sz="0" w:space="0" w:color="auto"/>
                    <w:right w:val="none" w:sz="0" w:space="0" w:color="auto"/>
                  </w:divBdr>
                  <w:divsChild>
                    <w:div w:id="451245484">
                      <w:marLeft w:val="0"/>
                      <w:marRight w:val="0"/>
                      <w:marTop w:val="0"/>
                      <w:marBottom w:val="0"/>
                      <w:divBdr>
                        <w:top w:val="none" w:sz="0" w:space="0" w:color="auto"/>
                        <w:left w:val="none" w:sz="0" w:space="0" w:color="auto"/>
                        <w:bottom w:val="none" w:sz="0" w:space="0" w:color="auto"/>
                        <w:right w:val="none" w:sz="0" w:space="0" w:color="auto"/>
                      </w:divBdr>
                    </w:div>
                  </w:divsChild>
                </w:div>
                <w:div w:id="2091004090">
                  <w:marLeft w:val="0"/>
                  <w:marRight w:val="0"/>
                  <w:marTop w:val="0"/>
                  <w:marBottom w:val="0"/>
                  <w:divBdr>
                    <w:top w:val="none" w:sz="0" w:space="0" w:color="auto"/>
                    <w:left w:val="none" w:sz="0" w:space="0" w:color="auto"/>
                    <w:bottom w:val="none" w:sz="0" w:space="0" w:color="auto"/>
                    <w:right w:val="none" w:sz="0" w:space="0" w:color="auto"/>
                  </w:divBdr>
                  <w:divsChild>
                    <w:div w:id="446698817">
                      <w:marLeft w:val="0"/>
                      <w:marRight w:val="0"/>
                      <w:marTop w:val="0"/>
                      <w:marBottom w:val="0"/>
                      <w:divBdr>
                        <w:top w:val="none" w:sz="0" w:space="0" w:color="auto"/>
                        <w:left w:val="none" w:sz="0" w:space="0" w:color="auto"/>
                        <w:bottom w:val="none" w:sz="0" w:space="0" w:color="auto"/>
                        <w:right w:val="none" w:sz="0" w:space="0" w:color="auto"/>
                      </w:divBdr>
                    </w:div>
                  </w:divsChild>
                </w:div>
                <w:div w:id="2091996474">
                  <w:marLeft w:val="0"/>
                  <w:marRight w:val="0"/>
                  <w:marTop w:val="0"/>
                  <w:marBottom w:val="0"/>
                  <w:divBdr>
                    <w:top w:val="none" w:sz="0" w:space="0" w:color="auto"/>
                    <w:left w:val="none" w:sz="0" w:space="0" w:color="auto"/>
                    <w:bottom w:val="none" w:sz="0" w:space="0" w:color="auto"/>
                    <w:right w:val="none" w:sz="0" w:space="0" w:color="auto"/>
                  </w:divBdr>
                  <w:divsChild>
                    <w:div w:id="1769740933">
                      <w:marLeft w:val="0"/>
                      <w:marRight w:val="0"/>
                      <w:marTop w:val="0"/>
                      <w:marBottom w:val="0"/>
                      <w:divBdr>
                        <w:top w:val="none" w:sz="0" w:space="0" w:color="auto"/>
                        <w:left w:val="none" w:sz="0" w:space="0" w:color="auto"/>
                        <w:bottom w:val="none" w:sz="0" w:space="0" w:color="auto"/>
                        <w:right w:val="none" w:sz="0" w:space="0" w:color="auto"/>
                      </w:divBdr>
                    </w:div>
                  </w:divsChild>
                </w:div>
                <w:div w:id="2092198766">
                  <w:marLeft w:val="0"/>
                  <w:marRight w:val="0"/>
                  <w:marTop w:val="0"/>
                  <w:marBottom w:val="0"/>
                  <w:divBdr>
                    <w:top w:val="none" w:sz="0" w:space="0" w:color="auto"/>
                    <w:left w:val="none" w:sz="0" w:space="0" w:color="auto"/>
                    <w:bottom w:val="none" w:sz="0" w:space="0" w:color="auto"/>
                    <w:right w:val="none" w:sz="0" w:space="0" w:color="auto"/>
                  </w:divBdr>
                  <w:divsChild>
                    <w:div w:id="1628118325">
                      <w:marLeft w:val="0"/>
                      <w:marRight w:val="0"/>
                      <w:marTop w:val="0"/>
                      <w:marBottom w:val="0"/>
                      <w:divBdr>
                        <w:top w:val="none" w:sz="0" w:space="0" w:color="auto"/>
                        <w:left w:val="none" w:sz="0" w:space="0" w:color="auto"/>
                        <w:bottom w:val="none" w:sz="0" w:space="0" w:color="auto"/>
                        <w:right w:val="none" w:sz="0" w:space="0" w:color="auto"/>
                      </w:divBdr>
                    </w:div>
                  </w:divsChild>
                </w:div>
                <w:div w:id="2092265679">
                  <w:marLeft w:val="0"/>
                  <w:marRight w:val="0"/>
                  <w:marTop w:val="0"/>
                  <w:marBottom w:val="0"/>
                  <w:divBdr>
                    <w:top w:val="none" w:sz="0" w:space="0" w:color="auto"/>
                    <w:left w:val="none" w:sz="0" w:space="0" w:color="auto"/>
                    <w:bottom w:val="none" w:sz="0" w:space="0" w:color="auto"/>
                    <w:right w:val="none" w:sz="0" w:space="0" w:color="auto"/>
                  </w:divBdr>
                  <w:divsChild>
                    <w:div w:id="2119644570">
                      <w:marLeft w:val="0"/>
                      <w:marRight w:val="0"/>
                      <w:marTop w:val="0"/>
                      <w:marBottom w:val="0"/>
                      <w:divBdr>
                        <w:top w:val="none" w:sz="0" w:space="0" w:color="auto"/>
                        <w:left w:val="none" w:sz="0" w:space="0" w:color="auto"/>
                        <w:bottom w:val="none" w:sz="0" w:space="0" w:color="auto"/>
                        <w:right w:val="none" w:sz="0" w:space="0" w:color="auto"/>
                      </w:divBdr>
                    </w:div>
                  </w:divsChild>
                </w:div>
                <w:div w:id="2092772088">
                  <w:marLeft w:val="0"/>
                  <w:marRight w:val="0"/>
                  <w:marTop w:val="0"/>
                  <w:marBottom w:val="0"/>
                  <w:divBdr>
                    <w:top w:val="none" w:sz="0" w:space="0" w:color="auto"/>
                    <w:left w:val="none" w:sz="0" w:space="0" w:color="auto"/>
                    <w:bottom w:val="none" w:sz="0" w:space="0" w:color="auto"/>
                    <w:right w:val="none" w:sz="0" w:space="0" w:color="auto"/>
                  </w:divBdr>
                  <w:divsChild>
                    <w:div w:id="1800417867">
                      <w:marLeft w:val="0"/>
                      <w:marRight w:val="0"/>
                      <w:marTop w:val="0"/>
                      <w:marBottom w:val="0"/>
                      <w:divBdr>
                        <w:top w:val="none" w:sz="0" w:space="0" w:color="auto"/>
                        <w:left w:val="none" w:sz="0" w:space="0" w:color="auto"/>
                        <w:bottom w:val="none" w:sz="0" w:space="0" w:color="auto"/>
                        <w:right w:val="none" w:sz="0" w:space="0" w:color="auto"/>
                      </w:divBdr>
                    </w:div>
                  </w:divsChild>
                </w:div>
                <w:div w:id="2093089417">
                  <w:marLeft w:val="0"/>
                  <w:marRight w:val="0"/>
                  <w:marTop w:val="0"/>
                  <w:marBottom w:val="0"/>
                  <w:divBdr>
                    <w:top w:val="none" w:sz="0" w:space="0" w:color="auto"/>
                    <w:left w:val="none" w:sz="0" w:space="0" w:color="auto"/>
                    <w:bottom w:val="none" w:sz="0" w:space="0" w:color="auto"/>
                    <w:right w:val="none" w:sz="0" w:space="0" w:color="auto"/>
                  </w:divBdr>
                  <w:divsChild>
                    <w:div w:id="91631486">
                      <w:marLeft w:val="0"/>
                      <w:marRight w:val="0"/>
                      <w:marTop w:val="0"/>
                      <w:marBottom w:val="0"/>
                      <w:divBdr>
                        <w:top w:val="none" w:sz="0" w:space="0" w:color="auto"/>
                        <w:left w:val="none" w:sz="0" w:space="0" w:color="auto"/>
                        <w:bottom w:val="none" w:sz="0" w:space="0" w:color="auto"/>
                        <w:right w:val="none" w:sz="0" w:space="0" w:color="auto"/>
                      </w:divBdr>
                    </w:div>
                  </w:divsChild>
                </w:div>
                <w:div w:id="2094929716">
                  <w:marLeft w:val="0"/>
                  <w:marRight w:val="0"/>
                  <w:marTop w:val="0"/>
                  <w:marBottom w:val="0"/>
                  <w:divBdr>
                    <w:top w:val="none" w:sz="0" w:space="0" w:color="auto"/>
                    <w:left w:val="none" w:sz="0" w:space="0" w:color="auto"/>
                    <w:bottom w:val="none" w:sz="0" w:space="0" w:color="auto"/>
                    <w:right w:val="none" w:sz="0" w:space="0" w:color="auto"/>
                  </w:divBdr>
                  <w:divsChild>
                    <w:div w:id="2091344963">
                      <w:marLeft w:val="0"/>
                      <w:marRight w:val="0"/>
                      <w:marTop w:val="0"/>
                      <w:marBottom w:val="0"/>
                      <w:divBdr>
                        <w:top w:val="none" w:sz="0" w:space="0" w:color="auto"/>
                        <w:left w:val="none" w:sz="0" w:space="0" w:color="auto"/>
                        <w:bottom w:val="none" w:sz="0" w:space="0" w:color="auto"/>
                        <w:right w:val="none" w:sz="0" w:space="0" w:color="auto"/>
                      </w:divBdr>
                    </w:div>
                  </w:divsChild>
                </w:div>
                <w:div w:id="2094934935">
                  <w:marLeft w:val="0"/>
                  <w:marRight w:val="0"/>
                  <w:marTop w:val="0"/>
                  <w:marBottom w:val="0"/>
                  <w:divBdr>
                    <w:top w:val="none" w:sz="0" w:space="0" w:color="auto"/>
                    <w:left w:val="none" w:sz="0" w:space="0" w:color="auto"/>
                    <w:bottom w:val="none" w:sz="0" w:space="0" w:color="auto"/>
                    <w:right w:val="none" w:sz="0" w:space="0" w:color="auto"/>
                  </w:divBdr>
                  <w:divsChild>
                    <w:div w:id="849569696">
                      <w:marLeft w:val="0"/>
                      <w:marRight w:val="0"/>
                      <w:marTop w:val="0"/>
                      <w:marBottom w:val="0"/>
                      <w:divBdr>
                        <w:top w:val="none" w:sz="0" w:space="0" w:color="auto"/>
                        <w:left w:val="none" w:sz="0" w:space="0" w:color="auto"/>
                        <w:bottom w:val="none" w:sz="0" w:space="0" w:color="auto"/>
                        <w:right w:val="none" w:sz="0" w:space="0" w:color="auto"/>
                      </w:divBdr>
                    </w:div>
                  </w:divsChild>
                </w:div>
                <w:div w:id="2096784681">
                  <w:marLeft w:val="0"/>
                  <w:marRight w:val="0"/>
                  <w:marTop w:val="0"/>
                  <w:marBottom w:val="0"/>
                  <w:divBdr>
                    <w:top w:val="none" w:sz="0" w:space="0" w:color="auto"/>
                    <w:left w:val="none" w:sz="0" w:space="0" w:color="auto"/>
                    <w:bottom w:val="none" w:sz="0" w:space="0" w:color="auto"/>
                    <w:right w:val="none" w:sz="0" w:space="0" w:color="auto"/>
                  </w:divBdr>
                  <w:divsChild>
                    <w:div w:id="189418237">
                      <w:marLeft w:val="0"/>
                      <w:marRight w:val="0"/>
                      <w:marTop w:val="0"/>
                      <w:marBottom w:val="0"/>
                      <w:divBdr>
                        <w:top w:val="none" w:sz="0" w:space="0" w:color="auto"/>
                        <w:left w:val="none" w:sz="0" w:space="0" w:color="auto"/>
                        <w:bottom w:val="none" w:sz="0" w:space="0" w:color="auto"/>
                        <w:right w:val="none" w:sz="0" w:space="0" w:color="auto"/>
                      </w:divBdr>
                    </w:div>
                  </w:divsChild>
                </w:div>
                <w:div w:id="2097170560">
                  <w:marLeft w:val="0"/>
                  <w:marRight w:val="0"/>
                  <w:marTop w:val="0"/>
                  <w:marBottom w:val="0"/>
                  <w:divBdr>
                    <w:top w:val="none" w:sz="0" w:space="0" w:color="auto"/>
                    <w:left w:val="none" w:sz="0" w:space="0" w:color="auto"/>
                    <w:bottom w:val="none" w:sz="0" w:space="0" w:color="auto"/>
                    <w:right w:val="none" w:sz="0" w:space="0" w:color="auto"/>
                  </w:divBdr>
                  <w:divsChild>
                    <w:div w:id="389622210">
                      <w:marLeft w:val="0"/>
                      <w:marRight w:val="0"/>
                      <w:marTop w:val="0"/>
                      <w:marBottom w:val="0"/>
                      <w:divBdr>
                        <w:top w:val="none" w:sz="0" w:space="0" w:color="auto"/>
                        <w:left w:val="none" w:sz="0" w:space="0" w:color="auto"/>
                        <w:bottom w:val="none" w:sz="0" w:space="0" w:color="auto"/>
                        <w:right w:val="none" w:sz="0" w:space="0" w:color="auto"/>
                      </w:divBdr>
                    </w:div>
                  </w:divsChild>
                </w:div>
                <w:div w:id="2100519417">
                  <w:marLeft w:val="0"/>
                  <w:marRight w:val="0"/>
                  <w:marTop w:val="0"/>
                  <w:marBottom w:val="0"/>
                  <w:divBdr>
                    <w:top w:val="none" w:sz="0" w:space="0" w:color="auto"/>
                    <w:left w:val="none" w:sz="0" w:space="0" w:color="auto"/>
                    <w:bottom w:val="none" w:sz="0" w:space="0" w:color="auto"/>
                    <w:right w:val="none" w:sz="0" w:space="0" w:color="auto"/>
                  </w:divBdr>
                  <w:divsChild>
                    <w:div w:id="1579050228">
                      <w:marLeft w:val="0"/>
                      <w:marRight w:val="0"/>
                      <w:marTop w:val="0"/>
                      <w:marBottom w:val="0"/>
                      <w:divBdr>
                        <w:top w:val="none" w:sz="0" w:space="0" w:color="auto"/>
                        <w:left w:val="none" w:sz="0" w:space="0" w:color="auto"/>
                        <w:bottom w:val="none" w:sz="0" w:space="0" w:color="auto"/>
                        <w:right w:val="none" w:sz="0" w:space="0" w:color="auto"/>
                      </w:divBdr>
                    </w:div>
                  </w:divsChild>
                </w:div>
                <w:div w:id="2102681568">
                  <w:marLeft w:val="0"/>
                  <w:marRight w:val="0"/>
                  <w:marTop w:val="0"/>
                  <w:marBottom w:val="0"/>
                  <w:divBdr>
                    <w:top w:val="none" w:sz="0" w:space="0" w:color="auto"/>
                    <w:left w:val="none" w:sz="0" w:space="0" w:color="auto"/>
                    <w:bottom w:val="none" w:sz="0" w:space="0" w:color="auto"/>
                    <w:right w:val="none" w:sz="0" w:space="0" w:color="auto"/>
                  </w:divBdr>
                  <w:divsChild>
                    <w:div w:id="1972980117">
                      <w:marLeft w:val="0"/>
                      <w:marRight w:val="0"/>
                      <w:marTop w:val="0"/>
                      <w:marBottom w:val="0"/>
                      <w:divBdr>
                        <w:top w:val="none" w:sz="0" w:space="0" w:color="auto"/>
                        <w:left w:val="none" w:sz="0" w:space="0" w:color="auto"/>
                        <w:bottom w:val="none" w:sz="0" w:space="0" w:color="auto"/>
                        <w:right w:val="none" w:sz="0" w:space="0" w:color="auto"/>
                      </w:divBdr>
                    </w:div>
                  </w:divsChild>
                </w:div>
                <w:div w:id="2105563637">
                  <w:marLeft w:val="0"/>
                  <w:marRight w:val="0"/>
                  <w:marTop w:val="0"/>
                  <w:marBottom w:val="0"/>
                  <w:divBdr>
                    <w:top w:val="none" w:sz="0" w:space="0" w:color="auto"/>
                    <w:left w:val="none" w:sz="0" w:space="0" w:color="auto"/>
                    <w:bottom w:val="none" w:sz="0" w:space="0" w:color="auto"/>
                    <w:right w:val="none" w:sz="0" w:space="0" w:color="auto"/>
                  </w:divBdr>
                  <w:divsChild>
                    <w:div w:id="444154407">
                      <w:marLeft w:val="0"/>
                      <w:marRight w:val="0"/>
                      <w:marTop w:val="0"/>
                      <w:marBottom w:val="0"/>
                      <w:divBdr>
                        <w:top w:val="none" w:sz="0" w:space="0" w:color="auto"/>
                        <w:left w:val="none" w:sz="0" w:space="0" w:color="auto"/>
                        <w:bottom w:val="none" w:sz="0" w:space="0" w:color="auto"/>
                        <w:right w:val="none" w:sz="0" w:space="0" w:color="auto"/>
                      </w:divBdr>
                    </w:div>
                  </w:divsChild>
                </w:div>
                <w:div w:id="2105760683">
                  <w:marLeft w:val="0"/>
                  <w:marRight w:val="0"/>
                  <w:marTop w:val="0"/>
                  <w:marBottom w:val="0"/>
                  <w:divBdr>
                    <w:top w:val="none" w:sz="0" w:space="0" w:color="auto"/>
                    <w:left w:val="none" w:sz="0" w:space="0" w:color="auto"/>
                    <w:bottom w:val="none" w:sz="0" w:space="0" w:color="auto"/>
                    <w:right w:val="none" w:sz="0" w:space="0" w:color="auto"/>
                  </w:divBdr>
                  <w:divsChild>
                    <w:div w:id="925652351">
                      <w:marLeft w:val="0"/>
                      <w:marRight w:val="0"/>
                      <w:marTop w:val="0"/>
                      <w:marBottom w:val="0"/>
                      <w:divBdr>
                        <w:top w:val="none" w:sz="0" w:space="0" w:color="auto"/>
                        <w:left w:val="none" w:sz="0" w:space="0" w:color="auto"/>
                        <w:bottom w:val="none" w:sz="0" w:space="0" w:color="auto"/>
                        <w:right w:val="none" w:sz="0" w:space="0" w:color="auto"/>
                      </w:divBdr>
                    </w:div>
                  </w:divsChild>
                </w:div>
                <w:div w:id="2105877378">
                  <w:marLeft w:val="0"/>
                  <w:marRight w:val="0"/>
                  <w:marTop w:val="0"/>
                  <w:marBottom w:val="0"/>
                  <w:divBdr>
                    <w:top w:val="none" w:sz="0" w:space="0" w:color="auto"/>
                    <w:left w:val="none" w:sz="0" w:space="0" w:color="auto"/>
                    <w:bottom w:val="none" w:sz="0" w:space="0" w:color="auto"/>
                    <w:right w:val="none" w:sz="0" w:space="0" w:color="auto"/>
                  </w:divBdr>
                  <w:divsChild>
                    <w:div w:id="1798911293">
                      <w:marLeft w:val="0"/>
                      <w:marRight w:val="0"/>
                      <w:marTop w:val="0"/>
                      <w:marBottom w:val="0"/>
                      <w:divBdr>
                        <w:top w:val="none" w:sz="0" w:space="0" w:color="auto"/>
                        <w:left w:val="none" w:sz="0" w:space="0" w:color="auto"/>
                        <w:bottom w:val="none" w:sz="0" w:space="0" w:color="auto"/>
                        <w:right w:val="none" w:sz="0" w:space="0" w:color="auto"/>
                      </w:divBdr>
                    </w:div>
                  </w:divsChild>
                </w:div>
                <w:div w:id="2109155484">
                  <w:marLeft w:val="0"/>
                  <w:marRight w:val="0"/>
                  <w:marTop w:val="0"/>
                  <w:marBottom w:val="0"/>
                  <w:divBdr>
                    <w:top w:val="none" w:sz="0" w:space="0" w:color="auto"/>
                    <w:left w:val="none" w:sz="0" w:space="0" w:color="auto"/>
                    <w:bottom w:val="none" w:sz="0" w:space="0" w:color="auto"/>
                    <w:right w:val="none" w:sz="0" w:space="0" w:color="auto"/>
                  </w:divBdr>
                  <w:divsChild>
                    <w:div w:id="510149583">
                      <w:marLeft w:val="0"/>
                      <w:marRight w:val="0"/>
                      <w:marTop w:val="0"/>
                      <w:marBottom w:val="0"/>
                      <w:divBdr>
                        <w:top w:val="none" w:sz="0" w:space="0" w:color="auto"/>
                        <w:left w:val="none" w:sz="0" w:space="0" w:color="auto"/>
                        <w:bottom w:val="none" w:sz="0" w:space="0" w:color="auto"/>
                        <w:right w:val="none" w:sz="0" w:space="0" w:color="auto"/>
                      </w:divBdr>
                    </w:div>
                  </w:divsChild>
                </w:div>
                <w:div w:id="2109351989">
                  <w:marLeft w:val="0"/>
                  <w:marRight w:val="0"/>
                  <w:marTop w:val="0"/>
                  <w:marBottom w:val="0"/>
                  <w:divBdr>
                    <w:top w:val="none" w:sz="0" w:space="0" w:color="auto"/>
                    <w:left w:val="none" w:sz="0" w:space="0" w:color="auto"/>
                    <w:bottom w:val="none" w:sz="0" w:space="0" w:color="auto"/>
                    <w:right w:val="none" w:sz="0" w:space="0" w:color="auto"/>
                  </w:divBdr>
                  <w:divsChild>
                    <w:div w:id="1394965165">
                      <w:marLeft w:val="0"/>
                      <w:marRight w:val="0"/>
                      <w:marTop w:val="0"/>
                      <w:marBottom w:val="0"/>
                      <w:divBdr>
                        <w:top w:val="none" w:sz="0" w:space="0" w:color="auto"/>
                        <w:left w:val="none" w:sz="0" w:space="0" w:color="auto"/>
                        <w:bottom w:val="none" w:sz="0" w:space="0" w:color="auto"/>
                        <w:right w:val="none" w:sz="0" w:space="0" w:color="auto"/>
                      </w:divBdr>
                    </w:div>
                  </w:divsChild>
                </w:div>
                <w:div w:id="2112314828">
                  <w:marLeft w:val="0"/>
                  <w:marRight w:val="0"/>
                  <w:marTop w:val="0"/>
                  <w:marBottom w:val="0"/>
                  <w:divBdr>
                    <w:top w:val="none" w:sz="0" w:space="0" w:color="auto"/>
                    <w:left w:val="none" w:sz="0" w:space="0" w:color="auto"/>
                    <w:bottom w:val="none" w:sz="0" w:space="0" w:color="auto"/>
                    <w:right w:val="none" w:sz="0" w:space="0" w:color="auto"/>
                  </w:divBdr>
                  <w:divsChild>
                    <w:div w:id="1139029819">
                      <w:marLeft w:val="0"/>
                      <w:marRight w:val="0"/>
                      <w:marTop w:val="0"/>
                      <w:marBottom w:val="0"/>
                      <w:divBdr>
                        <w:top w:val="none" w:sz="0" w:space="0" w:color="auto"/>
                        <w:left w:val="none" w:sz="0" w:space="0" w:color="auto"/>
                        <w:bottom w:val="none" w:sz="0" w:space="0" w:color="auto"/>
                        <w:right w:val="none" w:sz="0" w:space="0" w:color="auto"/>
                      </w:divBdr>
                    </w:div>
                  </w:divsChild>
                </w:div>
                <w:div w:id="2112386566">
                  <w:marLeft w:val="0"/>
                  <w:marRight w:val="0"/>
                  <w:marTop w:val="0"/>
                  <w:marBottom w:val="0"/>
                  <w:divBdr>
                    <w:top w:val="none" w:sz="0" w:space="0" w:color="auto"/>
                    <w:left w:val="none" w:sz="0" w:space="0" w:color="auto"/>
                    <w:bottom w:val="none" w:sz="0" w:space="0" w:color="auto"/>
                    <w:right w:val="none" w:sz="0" w:space="0" w:color="auto"/>
                  </w:divBdr>
                  <w:divsChild>
                    <w:div w:id="746148309">
                      <w:marLeft w:val="0"/>
                      <w:marRight w:val="0"/>
                      <w:marTop w:val="0"/>
                      <w:marBottom w:val="0"/>
                      <w:divBdr>
                        <w:top w:val="none" w:sz="0" w:space="0" w:color="auto"/>
                        <w:left w:val="none" w:sz="0" w:space="0" w:color="auto"/>
                        <w:bottom w:val="none" w:sz="0" w:space="0" w:color="auto"/>
                        <w:right w:val="none" w:sz="0" w:space="0" w:color="auto"/>
                      </w:divBdr>
                    </w:div>
                  </w:divsChild>
                </w:div>
                <w:div w:id="2112435301">
                  <w:marLeft w:val="0"/>
                  <w:marRight w:val="0"/>
                  <w:marTop w:val="0"/>
                  <w:marBottom w:val="0"/>
                  <w:divBdr>
                    <w:top w:val="none" w:sz="0" w:space="0" w:color="auto"/>
                    <w:left w:val="none" w:sz="0" w:space="0" w:color="auto"/>
                    <w:bottom w:val="none" w:sz="0" w:space="0" w:color="auto"/>
                    <w:right w:val="none" w:sz="0" w:space="0" w:color="auto"/>
                  </w:divBdr>
                  <w:divsChild>
                    <w:div w:id="1047294530">
                      <w:marLeft w:val="0"/>
                      <w:marRight w:val="0"/>
                      <w:marTop w:val="0"/>
                      <w:marBottom w:val="0"/>
                      <w:divBdr>
                        <w:top w:val="none" w:sz="0" w:space="0" w:color="auto"/>
                        <w:left w:val="none" w:sz="0" w:space="0" w:color="auto"/>
                        <w:bottom w:val="none" w:sz="0" w:space="0" w:color="auto"/>
                        <w:right w:val="none" w:sz="0" w:space="0" w:color="auto"/>
                      </w:divBdr>
                    </w:div>
                  </w:divsChild>
                </w:div>
                <w:div w:id="2113283143">
                  <w:marLeft w:val="0"/>
                  <w:marRight w:val="0"/>
                  <w:marTop w:val="0"/>
                  <w:marBottom w:val="0"/>
                  <w:divBdr>
                    <w:top w:val="none" w:sz="0" w:space="0" w:color="auto"/>
                    <w:left w:val="none" w:sz="0" w:space="0" w:color="auto"/>
                    <w:bottom w:val="none" w:sz="0" w:space="0" w:color="auto"/>
                    <w:right w:val="none" w:sz="0" w:space="0" w:color="auto"/>
                  </w:divBdr>
                  <w:divsChild>
                    <w:div w:id="933124089">
                      <w:marLeft w:val="0"/>
                      <w:marRight w:val="0"/>
                      <w:marTop w:val="0"/>
                      <w:marBottom w:val="0"/>
                      <w:divBdr>
                        <w:top w:val="none" w:sz="0" w:space="0" w:color="auto"/>
                        <w:left w:val="none" w:sz="0" w:space="0" w:color="auto"/>
                        <w:bottom w:val="none" w:sz="0" w:space="0" w:color="auto"/>
                        <w:right w:val="none" w:sz="0" w:space="0" w:color="auto"/>
                      </w:divBdr>
                    </w:div>
                  </w:divsChild>
                </w:div>
                <w:div w:id="2114592194">
                  <w:marLeft w:val="0"/>
                  <w:marRight w:val="0"/>
                  <w:marTop w:val="0"/>
                  <w:marBottom w:val="0"/>
                  <w:divBdr>
                    <w:top w:val="none" w:sz="0" w:space="0" w:color="auto"/>
                    <w:left w:val="none" w:sz="0" w:space="0" w:color="auto"/>
                    <w:bottom w:val="none" w:sz="0" w:space="0" w:color="auto"/>
                    <w:right w:val="none" w:sz="0" w:space="0" w:color="auto"/>
                  </w:divBdr>
                  <w:divsChild>
                    <w:div w:id="311644532">
                      <w:marLeft w:val="0"/>
                      <w:marRight w:val="0"/>
                      <w:marTop w:val="0"/>
                      <w:marBottom w:val="0"/>
                      <w:divBdr>
                        <w:top w:val="none" w:sz="0" w:space="0" w:color="auto"/>
                        <w:left w:val="none" w:sz="0" w:space="0" w:color="auto"/>
                        <w:bottom w:val="none" w:sz="0" w:space="0" w:color="auto"/>
                        <w:right w:val="none" w:sz="0" w:space="0" w:color="auto"/>
                      </w:divBdr>
                    </w:div>
                  </w:divsChild>
                </w:div>
                <w:div w:id="2119521559">
                  <w:marLeft w:val="0"/>
                  <w:marRight w:val="0"/>
                  <w:marTop w:val="0"/>
                  <w:marBottom w:val="0"/>
                  <w:divBdr>
                    <w:top w:val="none" w:sz="0" w:space="0" w:color="auto"/>
                    <w:left w:val="none" w:sz="0" w:space="0" w:color="auto"/>
                    <w:bottom w:val="none" w:sz="0" w:space="0" w:color="auto"/>
                    <w:right w:val="none" w:sz="0" w:space="0" w:color="auto"/>
                  </w:divBdr>
                  <w:divsChild>
                    <w:div w:id="612443245">
                      <w:marLeft w:val="0"/>
                      <w:marRight w:val="0"/>
                      <w:marTop w:val="0"/>
                      <w:marBottom w:val="0"/>
                      <w:divBdr>
                        <w:top w:val="none" w:sz="0" w:space="0" w:color="auto"/>
                        <w:left w:val="none" w:sz="0" w:space="0" w:color="auto"/>
                        <w:bottom w:val="none" w:sz="0" w:space="0" w:color="auto"/>
                        <w:right w:val="none" w:sz="0" w:space="0" w:color="auto"/>
                      </w:divBdr>
                    </w:div>
                  </w:divsChild>
                </w:div>
                <w:div w:id="2120292825">
                  <w:marLeft w:val="0"/>
                  <w:marRight w:val="0"/>
                  <w:marTop w:val="0"/>
                  <w:marBottom w:val="0"/>
                  <w:divBdr>
                    <w:top w:val="none" w:sz="0" w:space="0" w:color="auto"/>
                    <w:left w:val="none" w:sz="0" w:space="0" w:color="auto"/>
                    <w:bottom w:val="none" w:sz="0" w:space="0" w:color="auto"/>
                    <w:right w:val="none" w:sz="0" w:space="0" w:color="auto"/>
                  </w:divBdr>
                  <w:divsChild>
                    <w:div w:id="630403826">
                      <w:marLeft w:val="0"/>
                      <w:marRight w:val="0"/>
                      <w:marTop w:val="0"/>
                      <w:marBottom w:val="0"/>
                      <w:divBdr>
                        <w:top w:val="none" w:sz="0" w:space="0" w:color="auto"/>
                        <w:left w:val="none" w:sz="0" w:space="0" w:color="auto"/>
                        <w:bottom w:val="none" w:sz="0" w:space="0" w:color="auto"/>
                        <w:right w:val="none" w:sz="0" w:space="0" w:color="auto"/>
                      </w:divBdr>
                    </w:div>
                  </w:divsChild>
                </w:div>
                <w:div w:id="2121339360">
                  <w:marLeft w:val="0"/>
                  <w:marRight w:val="0"/>
                  <w:marTop w:val="0"/>
                  <w:marBottom w:val="0"/>
                  <w:divBdr>
                    <w:top w:val="none" w:sz="0" w:space="0" w:color="auto"/>
                    <w:left w:val="none" w:sz="0" w:space="0" w:color="auto"/>
                    <w:bottom w:val="none" w:sz="0" w:space="0" w:color="auto"/>
                    <w:right w:val="none" w:sz="0" w:space="0" w:color="auto"/>
                  </w:divBdr>
                  <w:divsChild>
                    <w:div w:id="56561478">
                      <w:marLeft w:val="0"/>
                      <w:marRight w:val="0"/>
                      <w:marTop w:val="0"/>
                      <w:marBottom w:val="0"/>
                      <w:divBdr>
                        <w:top w:val="none" w:sz="0" w:space="0" w:color="auto"/>
                        <w:left w:val="none" w:sz="0" w:space="0" w:color="auto"/>
                        <w:bottom w:val="none" w:sz="0" w:space="0" w:color="auto"/>
                        <w:right w:val="none" w:sz="0" w:space="0" w:color="auto"/>
                      </w:divBdr>
                    </w:div>
                  </w:divsChild>
                </w:div>
                <w:div w:id="2121873703">
                  <w:marLeft w:val="0"/>
                  <w:marRight w:val="0"/>
                  <w:marTop w:val="0"/>
                  <w:marBottom w:val="0"/>
                  <w:divBdr>
                    <w:top w:val="none" w:sz="0" w:space="0" w:color="auto"/>
                    <w:left w:val="none" w:sz="0" w:space="0" w:color="auto"/>
                    <w:bottom w:val="none" w:sz="0" w:space="0" w:color="auto"/>
                    <w:right w:val="none" w:sz="0" w:space="0" w:color="auto"/>
                  </w:divBdr>
                  <w:divsChild>
                    <w:div w:id="322971998">
                      <w:marLeft w:val="0"/>
                      <w:marRight w:val="0"/>
                      <w:marTop w:val="0"/>
                      <w:marBottom w:val="0"/>
                      <w:divBdr>
                        <w:top w:val="none" w:sz="0" w:space="0" w:color="auto"/>
                        <w:left w:val="none" w:sz="0" w:space="0" w:color="auto"/>
                        <w:bottom w:val="none" w:sz="0" w:space="0" w:color="auto"/>
                        <w:right w:val="none" w:sz="0" w:space="0" w:color="auto"/>
                      </w:divBdr>
                    </w:div>
                  </w:divsChild>
                </w:div>
                <w:div w:id="2123643980">
                  <w:marLeft w:val="0"/>
                  <w:marRight w:val="0"/>
                  <w:marTop w:val="0"/>
                  <w:marBottom w:val="0"/>
                  <w:divBdr>
                    <w:top w:val="none" w:sz="0" w:space="0" w:color="auto"/>
                    <w:left w:val="none" w:sz="0" w:space="0" w:color="auto"/>
                    <w:bottom w:val="none" w:sz="0" w:space="0" w:color="auto"/>
                    <w:right w:val="none" w:sz="0" w:space="0" w:color="auto"/>
                  </w:divBdr>
                  <w:divsChild>
                    <w:div w:id="1095133521">
                      <w:marLeft w:val="0"/>
                      <w:marRight w:val="0"/>
                      <w:marTop w:val="0"/>
                      <w:marBottom w:val="0"/>
                      <w:divBdr>
                        <w:top w:val="none" w:sz="0" w:space="0" w:color="auto"/>
                        <w:left w:val="none" w:sz="0" w:space="0" w:color="auto"/>
                        <w:bottom w:val="none" w:sz="0" w:space="0" w:color="auto"/>
                        <w:right w:val="none" w:sz="0" w:space="0" w:color="auto"/>
                      </w:divBdr>
                    </w:div>
                  </w:divsChild>
                </w:div>
                <w:div w:id="2124767570">
                  <w:marLeft w:val="0"/>
                  <w:marRight w:val="0"/>
                  <w:marTop w:val="0"/>
                  <w:marBottom w:val="0"/>
                  <w:divBdr>
                    <w:top w:val="none" w:sz="0" w:space="0" w:color="auto"/>
                    <w:left w:val="none" w:sz="0" w:space="0" w:color="auto"/>
                    <w:bottom w:val="none" w:sz="0" w:space="0" w:color="auto"/>
                    <w:right w:val="none" w:sz="0" w:space="0" w:color="auto"/>
                  </w:divBdr>
                  <w:divsChild>
                    <w:div w:id="2138790104">
                      <w:marLeft w:val="0"/>
                      <w:marRight w:val="0"/>
                      <w:marTop w:val="0"/>
                      <w:marBottom w:val="0"/>
                      <w:divBdr>
                        <w:top w:val="none" w:sz="0" w:space="0" w:color="auto"/>
                        <w:left w:val="none" w:sz="0" w:space="0" w:color="auto"/>
                        <w:bottom w:val="none" w:sz="0" w:space="0" w:color="auto"/>
                        <w:right w:val="none" w:sz="0" w:space="0" w:color="auto"/>
                      </w:divBdr>
                    </w:div>
                  </w:divsChild>
                </w:div>
                <w:div w:id="2125073877">
                  <w:marLeft w:val="0"/>
                  <w:marRight w:val="0"/>
                  <w:marTop w:val="0"/>
                  <w:marBottom w:val="0"/>
                  <w:divBdr>
                    <w:top w:val="none" w:sz="0" w:space="0" w:color="auto"/>
                    <w:left w:val="none" w:sz="0" w:space="0" w:color="auto"/>
                    <w:bottom w:val="none" w:sz="0" w:space="0" w:color="auto"/>
                    <w:right w:val="none" w:sz="0" w:space="0" w:color="auto"/>
                  </w:divBdr>
                  <w:divsChild>
                    <w:div w:id="1173303443">
                      <w:marLeft w:val="0"/>
                      <w:marRight w:val="0"/>
                      <w:marTop w:val="0"/>
                      <w:marBottom w:val="0"/>
                      <w:divBdr>
                        <w:top w:val="none" w:sz="0" w:space="0" w:color="auto"/>
                        <w:left w:val="none" w:sz="0" w:space="0" w:color="auto"/>
                        <w:bottom w:val="none" w:sz="0" w:space="0" w:color="auto"/>
                        <w:right w:val="none" w:sz="0" w:space="0" w:color="auto"/>
                      </w:divBdr>
                    </w:div>
                  </w:divsChild>
                </w:div>
                <w:div w:id="2127309955">
                  <w:marLeft w:val="0"/>
                  <w:marRight w:val="0"/>
                  <w:marTop w:val="0"/>
                  <w:marBottom w:val="0"/>
                  <w:divBdr>
                    <w:top w:val="none" w:sz="0" w:space="0" w:color="auto"/>
                    <w:left w:val="none" w:sz="0" w:space="0" w:color="auto"/>
                    <w:bottom w:val="none" w:sz="0" w:space="0" w:color="auto"/>
                    <w:right w:val="none" w:sz="0" w:space="0" w:color="auto"/>
                  </w:divBdr>
                  <w:divsChild>
                    <w:div w:id="1194657575">
                      <w:marLeft w:val="0"/>
                      <w:marRight w:val="0"/>
                      <w:marTop w:val="0"/>
                      <w:marBottom w:val="0"/>
                      <w:divBdr>
                        <w:top w:val="none" w:sz="0" w:space="0" w:color="auto"/>
                        <w:left w:val="none" w:sz="0" w:space="0" w:color="auto"/>
                        <w:bottom w:val="none" w:sz="0" w:space="0" w:color="auto"/>
                        <w:right w:val="none" w:sz="0" w:space="0" w:color="auto"/>
                      </w:divBdr>
                    </w:div>
                  </w:divsChild>
                </w:div>
                <w:div w:id="2127776414">
                  <w:marLeft w:val="0"/>
                  <w:marRight w:val="0"/>
                  <w:marTop w:val="0"/>
                  <w:marBottom w:val="0"/>
                  <w:divBdr>
                    <w:top w:val="none" w:sz="0" w:space="0" w:color="auto"/>
                    <w:left w:val="none" w:sz="0" w:space="0" w:color="auto"/>
                    <w:bottom w:val="none" w:sz="0" w:space="0" w:color="auto"/>
                    <w:right w:val="none" w:sz="0" w:space="0" w:color="auto"/>
                  </w:divBdr>
                  <w:divsChild>
                    <w:div w:id="200754838">
                      <w:marLeft w:val="0"/>
                      <w:marRight w:val="0"/>
                      <w:marTop w:val="0"/>
                      <w:marBottom w:val="0"/>
                      <w:divBdr>
                        <w:top w:val="none" w:sz="0" w:space="0" w:color="auto"/>
                        <w:left w:val="none" w:sz="0" w:space="0" w:color="auto"/>
                        <w:bottom w:val="none" w:sz="0" w:space="0" w:color="auto"/>
                        <w:right w:val="none" w:sz="0" w:space="0" w:color="auto"/>
                      </w:divBdr>
                    </w:div>
                  </w:divsChild>
                </w:div>
                <w:div w:id="2129548665">
                  <w:marLeft w:val="0"/>
                  <w:marRight w:val="0"/>
                  <w:marTop w:val="0"/>
                  <w:marBottom w:val="0"/>
                  <w:divBdr>
                    <w:top w:val="none" w:sz="0" w:space="0" w:color="auto"/>
                    <w:left w:val="none" w:sz="0" w:space="0" w:color="auto"/>
                    <w:bottom w:val="none" w:sz="0" w:space="0" w:color="auto"/>
                    <w:right w:val="none" w:sz="0" w:space="0" w:color="auto"/>
                  </w:divBdr>
                  <w:divsChild>
                    <w:div w:id="1189367610">
                      <w:marLeft w:val="0"/>
                      <w:marRight w:val="0"/>
                      <w:marTop w:val="0"/>
                      <w:marBottom w:val="0"/>
                      <w:divBdr>
                        <w:top w:val="none" w:sz="0" w:space="0" w:color="auto"/>
                        <w:left w:val="none" w:sz="0" w:space="0" w:color="auto"/>
                        <w:bottom w:val="none" w:sz="0" w:space="0" w:color="auto"/>
                        <w:right w:val="none" w:sz="0" w:space="0" w:color="auto"/>
                      </w:divBdr>
                    </w:div>
                  </w:divsChild>
                </w:div>
                <w:div w:id="2130275528">
                  <w:marLeft w:val="0"/>
                  <w:marRight w:val="0"/>
                  <w:marTop w:val="0"/>
                  <w:marBottom w:val="0"/>
                  <w:divBdr>
                    <w:top w:val="none" w:sz="0" w:space="0" w:color="auto"/>
                    <w:left w:val="none" w:sz="0" w:space="0" w:color="auto"/>
                    <w:bottom w:val="none" w:sz="0" w:space="0" w:color="auto"/>
                    <w:right w:val="none" w:sz="0" w:space="0" w:color="auto"/>
                  </w:divBdr>
                  <w:divsChild>
                    <w:div w:id="1353995837">
                      <w:marLeft w:val="0"/>
                      <w:marRight w:val="0"/>
                      <w:marTop w:val="0"/>
                      <w:marBottom w:val="0"/>
                      <w:divBdr>
                        <w:top w:val="none" w:sz="0" w:space="0" w:color="auto"/>
                        <w:left w:val="none" w:sz="0" w:space="0" w:color="auto"/>
                        <w:bottom w:val="none" w:sz="0" w:space="0" w:color="auto"/>
                        <w:right w:val="none" w:sz="0" w:space="0" w:color="auto"/>
                      </w:divBdr>
                    </w:div>
                  </w:divsChild>
                </w:div>
                <w:div w:id="2131432293">
                  <w:marLeft w:val="0"/>
                  <w:marRight w:val="0"/>
                  <w:marTop w:val="0"/>
                  <w:marBottom w:val="0"/>
                  <w:divBdr>
                    <w:top w:val="none" w:sz="0" w:space="0" w:color="auto"/>
                    <w:left w:val="none" w:sz="0" w:space="0" w:color="auto"/>
                    <w:bottom w:val="none" w:sz="0" w:space="0" w:color="auto"/>
                    <w:right w:val="none" w:sz="0" w:space="0" w:color="auto"/>
                  </w:divBdr>
                  <w:divsChild>
                    <w:div w:id="2101952103">
                      <w:marLeft w:val="0"/>
                      <w:marRight w:val="0"/>
                      <w:marTop w:val="0"/>
                      <w:marBottom w:val="0"/>
                      <w:divBdr>
                        <w:top w:val="none" w:sz="0" w:space="0" w:color="auto"/>
                        <w:left w:val="none" w:sz="0" w:space="0" w:color="auto"/>
                        <w:bottom w:val="none" w:sz="0" w:space="0" w:color="auto"/>
                        <w:right w:val="none" w:sz="0" w:space="0" w:color="auto"/>
                      </w:divBdr>
                    </w:div>
                  </w:divsChild>
                </w:div>
                <w:div w:id="2131969623">
                  <w:marLeft w:val="0"/>
                  <w:marRight w:val="0"/>
                  <w:marTop w:val="0"/>
                  <w:marBottom w:val="0"/>
                  <w:divBdr>
                    <w:top w:val="none" w:sz="0" w:space="0" w:color="auto"/>
                    <w:left w:val="none" w:sz="0" w:space="0" w:color="auto"/>
                    <w:bottom w:val="none" w:sz="0" w:space="0" w:color="auto"/>
                    <w:right w:val="none" w:sz="0" w:space="0" w:color="auto"/>
                  </w:divBdr>
                  <w:divsChild>
                    <w:div w:id="653341643">
                      <w:marLeft w:val="0"/>
                      <w:marRight w:val="0"/>
                      <w:marTop w:val="0"/>
                      <w:marBottom w:val="0"/>
                      <w:divBdr>
                        <w:top w:val="none" w:sz="0" w:space="0" w:color="auto"/>
                        <w:left w:val="none" w:sz="0" w:space="0" w:color="auto"/>
                        <w:bottom w:val="none" w:sz="0" w:space="0" w:color="auto"/>
                        <w:right w:val="none" w:sz="0" w:space="0" w:color="auto"/>
                      </w:divBdr>
                    </w:div>
                  </w:divsChild>
                </w:div>
                <w:div w:id="2132936807">
                  <w:marLeft w:val="0"/>
                  <w:marRight w:val="0"/>
                  <w:marTop w:val="0"/>
                  <w:marBottom w:val="0"/>
                  <w:divBdr>
                    <w:top w:val="none" w:sz="0" w:space="0" w:color="auto"/>
                    <w:left w:val="none" w:sz="0" w:space="0" w:color="auto"/>
                    <w:bottom w:val="none" w:sz="0" w:space="0" w:color="auto"/>
                    <w:right w:val="none" w:sz="0" w:space="0" w:color="auto"/>
                  </w:divBdr>
                  <w:divsChild>
                    <w:div w:id="616179715">
                      <w:marLeft w:val="0"/>
                      <w:marRight w:val="0"/>
                      <w:marTop w:val="0"/>
                      <w:marBottom w:val="0"/>
                      <w:divBdr>
                        <w:top w:val="none" w:sz="0" w:space="0" w:color="auto"/>
                        <w:left w:val="none" w:sz="0" w:space="0" w:color="auto"/>
                        <w:bottom w:val="none" w:sz="0" w:space="0" w:color="auto"/>
                        <w:right w:val="none" w:sz="0" w:space="0" w:color="auto"/>
                      </w:divBdr>
                    </w:div>
                  </w:divsChild>
                </w:div>
                <w:div w:id="2133745658">
                  <w:marLeft w:val="0"/>
                  <w:marRight w:val="0"/>
                  <w:marTop w:val="0"/>
                  <w:marBottom w:val="0"/>
                  <w:divBdr>
                    <w:top w:val="none" w:sz="0" w:space="0" w:color="auto"/>
                    <w:left w:val="none" w:sz="0" w:space="0" w:color="auto"/>
                    <w:bottom w:val="none" w:sz="0" w:space="0" w:color="auto"/>
                    <w:right w:val="none" w:sz="0" w:space="0" w:color="auto"/>
                  </w:divBdr>
                  <w:divsChild>
                    <w:div w:id="1277520626">
                      <w:marLeft w:val="0"/>
                      <w:marRight w:val="0"/>
                      <w:marTop w:val="0"/>
                      <w:marBottom w:val="0"/>
                      <w:divBdr>
                        <w:top w:val="none" w:sz="0" w:space="0" w:color="auto"/>
                        <w:left w:val="none" w:sz="0" w:space="0" w:color="auto"/>
                        <w:bottom w:val="none" w:sz="0" w:space="0" w:color="auto"/>
                        <w:right w:val="none" w:sz="0" w:space="0" w:color="auto"/>
                      </w:divBdr>
                    </w:div>
                  </w:divsChild>
                </w:div>
                <w:div w:id="2133747813">
                  <w:marLeft w:val="0"/>
                  <w:marRight w:val="0"/>
                  <w:marTop w:val="0"/>
                  <w:marBottom w:val="0"/>
                  <w:divBdr>
                    <w:top w:val="none" w:sz="0" w:space="0" w:color="auto"/>
                    <w:left w:val="none" w:sz="0" w:space="0" w:color="auto"/>
                    <w:bottom w:val="none" w:sz="0" w:space="0" w:color="auto"/>
                    <w:right w:val="none" w:sz="0" w:space="0" w:color="auto"/>
                  </w:divBdr>
                  <w:divsChild>
                    <w:div w:id="1869295933">
                      <w:marLeft w:val="0"/>
                      <w:marRight w:val="0"/>
                      <w:marTop w:val="0"/>
                      <w:marBottom w:val="0"/>
                      <w:divBdr>
                        <w:top w:val="none" w:sz="0" w:space="0" w:color="auto"/>
                        <w:left w:val="none" w:sz="0" w:space="0" w:color="auto"/>
                        <w:bottom w:val="none" w:sz="0" w:space="0" w:color="auto"/>
                        <w:right w:val="none" w:sz="0" w:space="0" w:color="auto"/>
                      </w:divBdr>
                    </w:div>
                  </w:divsChild>
                </w:div>
                <w:div w:id="2135713107">
                  <w:marLeft w:val="0"/>
                  <w:marRight w:val="0"/>
                  <w:marTop w:val="0"/>
                  <w:marBottom w:val="0"/>
                  <w:divBdr>
                    <w:top w:val="none" w:sz="0" w:space="0" w:color="auto"/>
                    <w:left w:val="none" w:sz="0" w:space="0" w:color="auto"/>
                    <w:bottom w:val="none" w:sz="0" w:space="0" w:color="auto"/>
                    <w:right w:val="none" w:sz="0" w:space="0" w:color="auto"/>
                  </w:divBdr>
                  <w:divsChild>
                    <w:div w:id="1645088696">
                      <w:marLeft w:val="0"/>
                      <w:marRight w:val="0"/>
                      <w:marTop w:val="0"/>
                      <w:marBottom w:val="0"/>
                      <w:divBdr>
                        <w:top w:val="none" w:sz="0" w:space="0" w:color="auto"/>
                        <w:left w:val="none" w:sz="0" w:space="0" w:color="auto"/>
                        <w:bottom w:val="none" w:sz="0" w:space="0" w:color="auto"/>
                        <w:right w:val="none" w:sz="0" w:space="0" w:color="auto"/>
                      </w:divBdr>
                    </w:div>
                  </w:divsChild>
                </w:div>
                <w:div w:id="2137290313">
                  <w:marLeft w:val="0"/>
                  <w:marRight w:val="0"/>
                  <w:marTop w:val="0"/>
                  <w:marBottom w:val="0"/>
                  <w:divBdr>
                    <w:top w:val="none" w:sz="0" w:space="0" w:color="auto"/>
                    <w:left w:val="none" w:sz="0" w:space="0" w:color="auto"/>
                    <w:bottom w:val="none" w:sz="0" w:space="0" w:color="auto"/>
                    <w:right w:val="none" w:sz="0" w:space="0" w:color="auto"/>
                  </w:divBdr>
                  <w:divsChild>
                    <w:div w:id="996415713">
                      <w:marLeft w:val="0"/>
                      <w:marRight w:val="0"/>
                      <w:marTop w:val="0"/>
                      <w:marBottom w:val="0"/>
                      <w:divBdr>
                        <w:top w:val="none" w:sz="0" w:space="0" w:color="auto"/>
                        <w:left w:val="none" w:sz="0" w:space="0" w:color="auto"/>
                        <w:bottom w:val="none" w:sz="0" w:space="0" w:color="auto"/>
                        <w:right w:val="none" w:sz="0" w:space="0" w:color="auto"/>
                      </w:divBdr>
                    </w:div>
                  </w:divsChild>
                </w:div>
                <w:div w:id="2138251358">
                  <w:marLeft w:val="0"/>
                  <w:marRight w:val="0"/>
                  <w:marTop w:val="0"/>
                  <w:marBottom w:val="0"/>
                  <w:divBdr>
                    <w:top w:val="none" w:sz="0" w:space="0" w:color="auto"/>
                    <w:left w:val="none" w:sz="0" w:space="0" w:color="auto"/>
                    <w:bottom w:val="none" w:sz="0" w:space="0" w:color="auto"/>
                    <w:right w:val="none" w:sz="0" w:space="0" w:color="auto"/>
                  </w:divBdr>
                  <w:divsChild>
                    <w:div w:id="316960822">
                      <w:marLeft w:val="0"/>
                      <w:marRight w:val="0"/>
                      <w:marTop w:val="0"/>
                      <w:marBottom w:val="0"/>
                      <w:divBdr>
                        <w:top w:val="none" w:sz="0" w:space="0" w:color="auto"/>
                        <w:left w:val="none" w:sz="0" w:space="0" w:color="auto"/>
                        <w:bottom w:val="none" w:sz="0" w:space="0" w:color="auto"/>
                        <w:right w:val="none" w:sz="0" w:space="0" w:color="auto"/>
                      </w:divBdr>
                    </w:div>
                  </w:divsChild>
                </w:div>
                <w:div w:id="2139302559">
                  <w:marLeft w:val="0"/>
                  <w:marRight w:val="0"/>
                  <w:marTop w:val="0"/>
                  <w:marBottom w:val="0"/>
                  <w:divBdr>
                    <w:top w:val="none" w:sz="0" w:space="0" w:color="auto"/>
                    <w:left w:val="none" w:sz="0" w:space="0" w:color="auto"/>
                    <w:bottom w:val="none" w:sz="0" w:space="0" w:color="auto"/>
                    <w:right w:val="none" w:sz="0" w:space="0" w:color="auto"/>
                  </w:divBdr>
                  <w:divsChild>
                    <w:div w:id="1066882604">
                      <w:marLeft w:val="0"/>
                      <w:marRight w:val="0"/>
                      <w:marTop w:val="0"/>
                      <w:marBottom w:val="0"/>
                      <w:divBdr>
                        <w:top w:val="none" w:sz="0" w:space="0" w:color="auto"/>
                        <w:left w:val="none" w:sz="0" w:space="0" w:color="auto"/>
                        <w:bottom w:val="none" w:sz="0" w:space="0" w:color="auto"/>
                        <w:right w:val="none" w:sz="0" w:space="0" w:color="auto"/>
                      </w:divBdr>
                    </w:div>
                  </w:divsChild>
                </w:div>
                <w:div w:id="2140104228">
                  <w:marLeft w:val="0"/>
                  <w:marRight w:val="0"/>
                  <w:marTop w:val="0"/>
                  <w:marBottom w:val="0"/>
                  <w:divBdr>
                    <w:top w:val="none" w:sz="0" w:space="0" w:color="auto"/>
                    <w:left w:val="none" w:sz="0" w:space="0" w:color="auto"/>
                    <w:bottom w:val="none" w:sz="0" w:space="0" w:color="auto"/>
                    <w:right w:val="none" w:sz="0" w:space="0" w:color="auto"/>
                  </w:divBdr>
                  <w:divsChild>
                    <w:div w:id="339895146">
                      <w:marLeft w:val="0"/>
                      <w:marRight w:val="0"/>
                      <w:marTop w:val="0"/>
                      <w:marBottom w:val="0"/>
                      <w:divBdr>
                        <w:top w:val="none" w:sz="0" w:space="0" w:color="auto"/>
                        <w:left w:val="none" w:sz="0" w:space="0" w:color="auto"/>
                        <w:bottom w:val="none" w:sz="0" w:space="0" w:color="auto"/>
                        <w:right w:val="none" w:sz="0" w:space="0" w:color="auto"/>
                      </w:divBdr>
                    </w:div>
                  </w:divsChild>
                </w:div>
                <w:div w:id="2140607758">
                  <w:marLeft w:val="0"/>
                  <w:marRight w:val="0"/>
                  <w:marTop w:val="0"/>
                  <w:marBottom w:val="0"/>
                  <w:divBdr>
                    <w:top w:val="none" w:sz="0" w:space="0" w:color="auto"/>
                    <w:left w:val="none" w:sz="0" w:space="0" w:color="auto"/>
                    <w:bottom w:val="none" w:sz="0" w:space="0" w:color="auto"/>
                    <w:right w:val="none" w:sz="0" w:space="0" w:color="auto"/>
                  </w:divBdr>
                  <w:divsChild>
                    <w:div w:id="432943701">
                      <w:marLeft w:val="0"/>
                      <w:marRight w:val="0"/>
                      <w:marTop w:val="0"/>
                      <w:marBottom w:val="0"/>
                      <w:divBdr>
                        <w:top w:val="none" w:sz="0" w:space="0" w:color="auto"/>
                        <w:left w:val="none" w:sz="0" w:space="0" w:color="auto"/>
                        <w:bottom w:val="none" w:sz="0" w:space="0" w:color="auto"/>
                        <w:right w:val="none" w:sz="0" w:space="0" w:color="auto"/>
                      </w:divBdr>
                    </w:div>
                  </w:divsChild>
                </w:div>
                <w:div w:id="2141799132">
                  <w:marLeft w:val="0"/>
                  <w:marRight w:val="0"/>
                  <w:marTop w:val="0"/>
                  <w:marBottom w:val="0"/>
                  <w:divBdr>
                    <w:top w:val="none" w:sz="0" w:space="0" w:color="auto"/>
                    <w:left w:val="none" w:sz="0" w:space="0" w:color="auto"/>
                    <w:bottom w:val="none" w:sz="0" w:space="0" w:color="auto"/>
                    <w:right w:val="none" w:sz="0" w:space="0" w:color="auto"/>
                  </w:divBdr>
                  <w:divsChild>
                    <w:div w:id="516579178">
                      <w:marLeft w:val="0"/>
                      <w:marRight w:val="0"/>
                      <w:marTop w:val="0"/>
                      <w:marBottom w:val="0"/>
                      <w:divBdr>
                        <w:top w:val="none" w:sz="0" w:space="0" w:color="auto"/>
                        <w:left w:val="none" w:sz="0" w:space="0" w:color="auto"/>
                        <w:bottom w:val="none" w:sz="0" w:space="0" w:color="auto"/>
                        <w:right w:val="none" w:sz="0" w:space="0" w:color="auto"/>
                      </w:divBdr>
                    </w:div>
                  </w:divsChild>
                </w:div>
                <w:div w:id="2142111905">
                  <w:marLeft w:val="0"/>
                  <w:marRight w:val="0"/>
                  <w:marTop w:val="0"/>
                  <w:marBottom w:val="0"/>
                  <w:divBdr>
                    <w:top w:val="none" w:sz="0" w:space="0" w:color="auto"/>
                    <w:left w:val="none" w:sz="0" w:space="0" w:color="auto"/>
                    <w:bottom w:val="none" w:sz="0" w:space="0" w:color="auto"/>
                    <w:right w:val="none" w:sz="0" w:space="0" w:color="auto"/>
                  </w:divBdr>
                  <w:divsChild>
                    <w:div w:id="686641117">
                      <w:marLeft w:val="0"/>
                      <w:marRight w:val="0"/>
                      <w:marTop w:val="0"/>
                      <w:marBottom w:val="0"/>
                      <w:divBdr>
                        <w:top w:val="none" w:sz="0" w:space="0" w:color="auto"/>
                        <w:left w:val="none" w:sz="0" w:space="0" w:color="auto"/>
                        <w:bottom w:val="none" w:sz="0" w:space="0" w:color="auto"/>
                        <w:right w:val="none" w:sz="0" w:space="0" w:color="auto"/>
                      </w:divBdr>
                    </w:div>
                  </w:divsChild>
                </w:div>
                <w:div w:id="2145000229">
                  <w:marLeft w:val="0"/>
                  <w:marRight w:val="0"/>
                  <w:marTop w:val="0"/>
                  <w:marBottom w:val="0"/>
                  <w:divBdr>
                    <w:top w:val="none" w:sz="0" w:space="0" w:color="auto"/>
                    <w:left w:val="none" w:sz="0" w:space="0" w:color="auto"/>
                    <w:bottom w:val="none" w:sz="0" w:space="0" w:color="auto"/>
                    <w:right w:val="none" w:sz="0" w:space="0" w:color="auto"/>
                  </w:divBdr>
                  <w:divsChild>
                    <w:div w:id="2017539713">
                      <w:marLeft w:val="0"/>
                      <w:marRight w:val="0"/>
                      <w:marTop w:val="0"/>
                      <w:marBottom w:val="0"/>
                      <w:divBdr>
                        <w:top w:val="none" w:sz="0" w:space="0" w:color="auto"/>
                        <w:left w:val="none" w:sz="0" w:space="0" w:color="auto"/>
                        <w:bottom w:val="none" w:sz="0" w:space="0" w:color="auto"/>
                        <w:right w:val="none" w:sz="0" w:space="0" w:color="auto"/>
                      </w:divBdr>
                    </w:div>
                  </w:divsChild>
                </w:div>
                <w:div w:id="2146045032">
                  <w:marLeft w:val="0"/>
                  <w:marRight w:val="0"/>
                  <w:marTop w:val="0"/>
                  <w:marBottom w:val="0"/>
                  <w:divBdr>
                    <w:top w:val="none" w:sz="0" w:space="0" w:color="auto"/>
                    <w:left w:val="none" w:sz="0" w:space="0" w:color="auto"/>
                    <w:bottom w:val="none" w:sz="0" w:space="0" w:color="auto"/>
                    <w:right w:val="none" w:sz="0" w:space="0" w:color="auto"/>
                  </w:divBdr>
                  <w:divsChild>
                    <w:div w:id="610207521">
                      <w:marLeft w:val="0"/>
                      <w:marRight w:val="0"/>
                      <w:marTop w:val="0"/>
                      <w:marBottom w:val="0"/>
                      <w:divBdr>
                        <w:top w:val="none" w:sz="0" w:space="0" w:color="auto"/>
                        <w:left w:val="none" w:sz="0" w:space="0" w:color="auto"/>
                        <w:bottom w:val="none" w:sz="0" w:space="0" w:color="auto"/>
                        <w:right w:val="none" w:sz="0" w:space="0" w:color="auto"/>
                      </w:divBdr>
                    </w:div>
                  </w:divsChild>
                </w:div>
                <w:div w:id="2146697928">
                  <w:marLeft w:val="0"/>
                  <w:marRight w:val="0"/>
                  <w:marTop w:val="0"/>
                  <w:marBottom w:val="0"/>
                  <w:divBdr>
                    <w:top w:val="none" w:sz="0" w:space="0" w:color="auto"/>
                    <w:left w:val="none" w:sz="0" w:space="0" w:color="auto"/>
                    <w:bottom w:val="none" w:sz="0" w:space="0" w:color="auto"/>
                    <w:right w:val="none" w:sz="0" w:space="0" w:color="auto"/>
                  </w:divBdr>
                  <w:divsChild>
                    <w:div w:id="344016594">
                      <w:marLeft w:val="0"/>
                      <w:marRight w:val="0"/>
                      <w:marTop w:val="0"/>
                      <w:marBottom w:val="0"/>
                      <w:divBdr>
                        <w:top w:val="none" w:sz="0" w:space="0" w:color="auto"/>
                        <w:left w:val="none" w:sz="0" w:space="0" w:color="auto"/>
                        <w:bottom w:val="none" w:sz="0" w:space="0" w:color="auto"/>
                        <w:right w:val="none" w:sz="0" w:space="0" w:color="auto"/>
                      </w:divBdr>
                    </w:div>
                  </w:divsChild>
                </w:div>
                <w:div w:id="2146774710">
                  <w:marLeft w:val="0"/>
                  <w:marRight w:val="0"/>
                  <w:marTop w:val="0"/>
                  <w:marBottom w:val="0"/>
                  <w:divBdr>
                    <w:top w:val="none" w:sz="0" w:space="0" w:color="auto"/>
                    <w:left w:val="none" w:sz="0" w:space="0" w:color="auto"/>
                    <w:bottom w:val="none" w:sz="0" w:space="0" w:color="auto"/>
                    <w:right w:val="none" w:sz="0" w:space="0" w:color="auto"/>
                  </w:divBdr>
                  <w:divsChild>
                    <w:div w:id="1408267345">
                      <w:marLeft w:val="0"/>
                      <w:marRight w:val="0"/>
                      <w:marTop w:val="0"/>
                      <w:marBottom w:val="0"/>
                      <w:divBdr>
                        <w:top w:val="none" w:sz="0" w:space="0" w:color="auto"/>
                        <w:left w:val="none" w:sz="0" w:space="0" w:color="auto"/>
                        <w:bottom w:val="none" w:sz="0" w:space="0" w:color="auto"/>
                        <w:right w:val="none" w:sz="0" w:space="0" w:color="auto"/>
                      </w:divBdr>
                    </w:div>
                  </w:divsChild>
                </w:div>
                <w:div w:id="2146774837">
                  <w:marLeft w:val="0"/>
                  <w:marRight w:val="0"/>
                  <w:marTop w:val="0"/>
                  <w:marBottom w:val="0"/>
                  <w:divBdr>
                    <w:top w:val="none" w:sz="0" w:space="0" w:color="auto"/>
                    <w:left w:val="none" w:sz="0" w:space="0" w:color="auto"/>
                    <w:bottom w:val="none" w:sz="0" w:space="0" w:color="auto"/>
                    <w:right w:val="none" w:sz="0" w:space="0" w:color="auto"/>
                  </w:divBdr>
                  <w:divsChild>
                    <w:div w:id="78153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550671">
          <w:marLeft w:val="0"/>
          <w:marRight w:val="0"/>
          <w:marTop w:val="0"/>
          <w:marBottom w:val="0"/>
          <w:divBdr>
            <w:top w:val="none" w:sz="0" w:space="0" w:color="auto"/>
            <w:left w:val="none" w:sz="0" w:space="0" w:color="auto"/>
            <w:bottom w:val="none" w:sz="0" w:space="0" w:color="auto"/>
            <w:right w:val="none" w:sz="0" w:space="0" w:color="auto"/>
          </w:divBdr>
          <w:divsChild>
            <w:div w:id="540672193">
              <w:marLeft w:val="0"/>
              <w:marRight w:val="0"/>
              <w:marTop w:val="0"/>
              <w:marBottom w:val="0"/>
              <w:divBdr>
                <w:top w:val="none" w:sz="0" w:space="0" w:color="auto"/>
                <w:left w:val="none" w:sz="0" w:space="0" w:color="auto"/>
                <w:bottom w:val="none" w:sz="0" w:space="0" w:color="auto"/>
                <w:right w:val="none" w:sz="0" w:space="0" w:color="auto"/>
              </w:divBdr>
            </w:div>
            <w:div w:id="1880236499">
              <w:marLeft w:val="0"/>
              <w:marRight w:val="0"/>
              <w:marTop w:val="0"/>
              <w:marBottom w:val="0"/>
              <w:divBdr>
                <w:top w:val="none" w:sz="0" w:space="0" w:color="auto"/>
                <w:left w:val="none" w:sz="0" w:space="0" w:color="auto"/>
                <w:bottom w:val="none" w:sz="0" w:space="0" w:color="auto"/>
                <w:right w:val="none" w:sz="0" w:space="0" w:color="auto"/>
              </w:divBdr>
            </w:div>
          </w:divsChild>
        </w:div>
        <w:div w:id="938947310">
          <w:marLeft w:val="0"/>
          <w:marRight w:val="0"/>
          <w:marTop w:val="0"/>
          <w:marBottom w:val="0"/>
          <w:divBdr>
            <w:top w:val="none" w:sz="0" w:space="0" w:color="auto"/>
            <w:left w:val="none" w:sz="0" w:space="0" w:color="auto"/>
            <w:bottom w:val="none" w:sz="0" w:space="0" w:color="auto"/>
            <w:right w:val="none" w:sz="0" w:space="0" w:color="auto"/>
          </w:divBdr>
          <w:divsChild>
            <w:div w:id="629823526">
              <w:marLeft w:val="0"/>
              <w:marRight w:val="0"/>
              <w:marTop w:val="0"/>
              <w:marBottom w:val="0"/>
              <w:divBdr>
                <w:top w:val="none" w:sz="0" w:space="0" w:color="auto"/>
                <w:left w:val="none" w:sz="0" w:space="0" w:color="auto"/>
                <w:bottom w:val="none" w:sz="0" w:space="0" w:color="auto"/>
                <w:right w:val="none" w:sz="0" w:space="0" w:color="auto"/>
              </w:divBdr>
            </w:div>
            <w:div w:id="664018467">
              <w:marLeft w:val="0"/>
              <w:marRight w:val="0"/>
              <w:marTop w:val="0"/>
              <w:marBottom w:val="0"/>
              <w:divBdr>
                <w:top w:val="none" w:sz="0" w:space="0" w:color="auto"/>
                <w:left w:val="none" w:sz="0" w:space="0" w:color="auto"/>
                <w:bottom w:val="none" w:sz="0" w:space="0" w:color="auto"/>
                <w:right w:val="none" w:sz="0" w:space="0" w:color="auto"/>
              </w:divBdr>
            </w:div>
            <w:div w:id="1257709952">
              <w:marLeft w:val="0"/>
              <w:marRight w:val="0"/>
              <w:marTop w:val="0"/>
              <w:marBottom w:val="0"/>
              <w:divBdr>
                <w:top w:val="none" w:sz="0" w:space="0" w:color="auto"/>
                <w:left w:val="none" w:sz="0" w:space="0" w:color="auto"/>
                <w:bottom w:val="none" w:sz="0" w:space="0" w:color="auto"/>
                <w:right w:val="none" w:sz="0" w:space="0" w:color="auto"/>
              </w:divBdr>
            </w:div>
            <w:div w:id="1740907038">
              <w:marLeft w:val="0"/>
              <w:marRight w:val="0"/>
              <w:marTop w:val="0"/>
              <w:marBottom w:val="0"/>
              <w:divBdr>
                <w:top w:val="none" w:sz="0" w:space="0" w:color="auto"/>
                <w:left w:val="none" w:sz="0" w:space="0" w:color="auto"/>
                <w:bottom w:val="none" w:sz="0" w:space="0" w:color="auto"/>
                <w:right w:val="none" w:sz="0" w:space="0" w:color="auto"/>
              </w:divBdr>
            </w:div>
            <w:div w:id="2049910551">
              <w:marLeft w:val="0"/>
              <w:marRight w:val="0"/>
              <w:marTop w:val="0"/>
              <w:marBottom w:val="0"/>
              <w:divBdr>
                <w:top w:val="none" w:sz="0" w:space="0" w:color="auto"/>
                <w:left w:val="none" w:sz="0" w:space="0" w:color="auto"/>
                <w:bottom w:val="none" w:sz="0" w:space="0" w:color="auto"/>
                <w:right w:val="none" w:sz="0" w:space="0" w:color="auto"/>
              </w:divBdr>
            </w:div>
          </w:divsChild>
        </w:div>
        <w:div w:id="949778510">
          <w:marLeft w:val="0"/>
          <w:marRight w:val="0"/>
          <w:marTop w:val="0"/>
          <w:marBottom w:val="0"/>
          <w:divBdr>
            <w:top w:val="none" w:sz="0" w:space="0" w:color="auto"/>
            <w:left w:val="none" w:sz="0" w:space="0" w:color="auto"/>
            <w:bottom w:val="none" w:sz="0" w:space="0" w:color="auto"/>
            <w:right w:val="none" w:sz="0" w:space="0" w:color="auto"/>
          </w:divBdr>
          <w:divsChild>
            <w:div w:id="719787229">
              <w:marLeft w:val="0"/>
              <w:marRight w:val="0"/>
              <w:marTop w:val="0"/>
              <w:marBottom w:val="0"/>
              <w:divBdr>
                <w:top w:val="none" w:sz="0" w:space="0" w:color="auto"/>
                <w:left w:val="none" w:sz="0" w:space="0" w:color="auto"/>
                <w:bottom w:val="none" w:sz="0" w:space="0" w:color="auto"/>
                <w:right w:val="none" w:sz="0" w:space="0" w:color="auto"/>
              </w:divBdr>
            </w:div>
            <w:div w:id="1342046994">
              <w:marLeft w:val="0"/>
              <w:marRight w:val="0"/>
              <w:marTop w:val="0"/>
              <w:marBottom w:val="0"/>
              <w:divBdr>
                <w:top w:val="none" w:sz="0" w:space="0" w:color="auto"/>
                <w:left w:val="none" w:sz="0" w:space="0" w:color="auto"/>
                <w:bottom w:val="none" w:sz="0" w:space="0" w:color="auto"/>
                <w:right w:val="none" w:sz="0" w:space="0" w:color="auto"/>
              </w:divBdr>
            </w:div>
            <w:div w:id="1478453764">
              <w:marLeft w:val="0"/>
              <w:marRight w:val="0"/>
              <w:marTop w:val="0"/>
              <w:marBottom w:val="0"/>
              <w:divBdr>
                <w:top w:val="none" w:sz="0" w:space="0" w:color="auto"/>
                <w:left w:val="none" w:sz="0" w:space="0" w:color="auto"/>
                <w:bottom w:val="none" w:sz="0" w:space="0" w:color="auto"/>
                <w:right w:val="none" w:sz="0" w:space="0" w:color="auto"/>
              </w:divBdr>
            </w:div>
            <w:div w:id="1872910988">
              <w:marLeft w:val="0"/>
              <w:marRight w:val="0"/>
              <w:marTop w:val="0"/>
              <w:marBottom w:val="0"/>
              <w:divBdr>
                <w:top w:val="none" w:sz="0" w:space="0" w:color="auto"/>
                <w:left w:val="none" w:sz="0" w:space="0" w:color="auto"/>
                <w:bottom w:val="none" w:sz="0" w:space="0" w:color="auto"/>
                <w:right w:val="none" w:sz="0" w:space="0" w:color="auto"/>
              </w:divBdr>
            </w:div>
          </w:divsChild>
        </w:div>
        <w:div w:id="1050298375">
          <w:marLeft w:val="0"/>
          <w:marRight w:val="0"/>
          <w:marTop w:val="0"/>
          <w:marBottom w:val="0"/>
          <w:divBdr>
            <w:top w:val="none" w:sz="0" w:space="0" w:color="auto"/>
            <w:left w:val="none" w:sz="0" w:space="0" w:color="auto"/>
            <w:bottom w:val="none" w:sz="0" w:space="0" w:color="auto"/>
            <w:right w:val="none" w:sz="0" w:space="0" w:color="auto"/>
          </w:divBdr>
        </w:div>
        <w:div w:id="1214728937">
          <w:marLeft w:val="0"/>
          <w:marRight w:val="0"/>
          <w:marTop w:val="0"/>
          <w:marBottom w:val="0"/>
          <w:divBdr>
            <w:top w:val="none" w:sz="0" w:space="0" w:color="auto"/>
            <w:left w:val="none" w:sz="0" w:space="0" w:color="auto"/>
            <w:bottom w:val="none" w:sz="0" w:space="0" w:color="auto"/>
            <w:right w:val="none" w:sz="0" w:space="0" w:color="auto"/>
          </w:divBdr>
        </w:div>
        <w:div w:id="1327198920">
          <w:marLeft w:val="0"/>
          <w:marRight w:val="0"/>
          <w:marTop w:val="0"/>
          <w:marBottom w:val="0"/>
          <w:divBdr>
            <w:top w:val="none" w:sz="0" w:space="0" w:color="auto"/>
            <w:left w:val="none" w:sz="0" w:space="0" w:color="auto"/>
            <w:bottom w:val="none" w:sz="0" w:space="0" w:color="auto"/>
            <w:right w:val="none" w:sz="0" w:space="0" w:color="auto"/>
          </w:divBdr>
        </w:div>
        <w:div w:id="1365520901">
          <w:marLeft w:val="0"/>
          <w:marRight w:val="0"/>
          <w:marTop w:val="0"/>
          <w:marBottom w:val="0"/>
          <w:divBdr>
            <w:top w:val="none" w:sz="0" w:space="0" w:color="auto"/>
            <w:left w:val="none" w:sz="0" w:space="0" w:color="auto"/>
            <w:bottom w:val="none" w:sz="0" w:space="0" w:color="auto"/>
            <w:right w:val="none" w:sz="0" w:space="0" w:color="auto"/>
          </w:divBdr>
          <w:divsChild>
            <w:div w:id="609774877">
              <w:marLeft w:val="0"/>
              <w:marRight w:val="0"/>
              <w:marTop w:val="0"/>
              <w:marBottom w:val="0"/>
              <w:divBdr>
                <w:top w:val="none" w:sz="0" w:space="0" w:color="auto"/>
                <w:left w:val="none" w:sz="0" w:space="0" w:color="auto"/>
                <w:bottom w:val="none" w:sz="0" w:space="0" w:color="auto"/>
                <w:right w:val="none" w:sz="0" w:space="0" w:color="auto"/>
              </w:divBdr>
            </w:div>
            <w:div w:id="2090929935">
              <w:marLeft w:val="0"/>
              <w:marRight w:val="0"/>
              <w:marTop w:val="0"/>
              <w:marBottom w:val="0"/>
              <w:divBdr>
                <w:top w:val="none" w:sz="0" w:space="0" w:color="auto"/>
                <w:left w:val="none" w:sz="0" w:space="0" w:color="auto"/>
                <w:bottom w:val="none" w:sz="0" w:space="0" w:color="auto"/>
                <w:right w:val="none" w:sz="0" w:space="0" w:color="auto"/>
              </w:divBdr>
            </w:div>
          </w:divsChild>
        </w:div>
        <w:div w:id="1470899959">
          <w:marLeft w:val="0"/>
          <w:marRight w:val="0"/>
          <w:marTop w:val="0"/>
          <w:marBottom w:val="0"/>
          <w:divBdr>
            <w:top w:val="none" w:sz="0" w:space="0" w:color="auto"/>
            <w:left w:val="none" w:sz="0" w:space="0" w:color="auto"/>
            <w:bottom w:val="none" w:sz="0" w:space="0" w:color="auto"/>
            <w:right w:val="none" w:sz="0" w:space="0" w:color="auto"/>
          </w:divBdr>
          <w:divsChild>
            <w:div w:id="1222398744">
              <w:marLeft w:val="0"/>
              <w:marRight w:val="0"/>
              <w:marTop w:val="0"/>
              <w:marBottom w:val="0"/>
              <w:divBdr>
                <w:top w:val="none" w:sz="0" w:space="0" w:color="auto"/>
                <w:left w:val="none" w:sz="0" w:space="0" w:color="auto"/>
                <w:bottom w:val="none" w:sz="0" w:space="0" w:color="auto"/>
                <w:right w:val="none" w:sz="0" w:space="0" w:color="auto"/>
              </w:divBdr>
            </w:div>
            <w:div w:id="1517498860">
              <w:marLeft w:val="0"/>
              <w:marRight w:val="0"/>
              <w:marTop w:val="0"/>
              <w:marBottom w:val="0"/>
              <w:divBdr>
                <w:top w:val="none" w:sz="0" w:space="0" w:color="auto"/>
                <w:left w:val="none" w:sz="0" w:space="0" w:color="auto"/>
                <w:bottom w:val="none" w:sz="0" w:space="0" w:color="auto"/>
                <w:right w:val="none" w:sz="0" w:space="0" w:color="auto"/>
              </w:divBdr>
            </w:div>
            <w:div w:id="1841500433">
              <w:marLeft w:val="0"/>
              <w:marRight w:val="0"/>
              <w:marTop w:val="0"/>
              <w:marBottom w:val="0"/>
              <w:divBdr>
                <w:top w:val="none" w:sz="0" w:space="0" w:color="auto"/>
                <w:left w:val="none" w:sz="0" w:space="0" w:color="auto"/>
                <w:bottom w:val="none" w:sz="0" w:space="0" w:color="auto"/>
                <w:right w:val="none" w:sz="0" w:space="0" w:color="auto"/>
              </w:divBdr>
            </w:div>
          </w:divsChild>
        </w:div>
        <w:div w:id="1712263700">
          <w:marLeft w:val="0"/>
          <w:marRight w:val="0"/>
          <w:marTop w:val="0"/>
          <w:marBottom w:val="0"/>
          <w:divBdr>
            <w:top w:val="none" w:sz="0" w:space="0" w:color="auto"/>
            <w:left w:val="none" w:sz="0" w:space="0" w:color="auto"/>
            <w:bottom w:val="none" w:sz="0" w:space="0" w:color="auto"/>
            <w:right w:val="none" w:sz="0" w:space="0" w:color="auto"/>
          </w:divBdr>
          <w:divsChild>
            <w:div w:id="69232743">
              <w:marLeft w:val="0"/>
              <w:marRight w:val="0"/>
              <w:marTop w:val="0"/>
              <w:marBottom w:val="0"/>
              <w:divBdr>
                <w:top w:val="none" w:sz="0" w:space="0" w:color="auto"/>
                <w:left w:val="none" w:sz="0" w:space="0" w:color="auto"/>
                <w:bottom w:val="none" w:sz="0" w:space="0" w:color="auto"/>
                <w:right w:val="none" w:sz="0" w:space="0" w:color="auto"/>
              </w:divBdr>
            </w:div>
            <w:div w:id="357858882">
              <w:marLeft w:val="0"/>
              <w:marRight w:val="0"/>
              <w:marTop w:val="0"/>
              <w:marBottom w:val="0"/>
              <w:divBdr>
                <w:top w:val="none" w:sz="0" w:space="0" w:color="auto"/>
                <w:left w:val="none" w:sz="0" w:space="0" w:color="auto"/>
                <w:bottom w:val="none" w:sz="0" w:space="0" w:color="auto"/>
                <w:right w:val="none" w:sz="0" w:space="0" w:color="auto"/>
              </w:divBdr>
            </w:div>
            <w:div w:id="423500386">
              <w:marLeft w:val="0"/>
              <w:marRight w:val="0"/>
              <w:marTop w:val="0"/>
              <w:marBottom w:val="0"/>
              <w:divBdr>
                <w:top w:val="none" w:sz="0" w:space="0" w:color="auto"/>
                <w:left w:val="none" w:sz="0" w:space="0" w:color="auto"/>
                <w:bottom w:val="none" w:sz="0" w:space="0" w:color="auto"/>
                <w:right w:val="none" w:sz="0" w:space="0" w:color="auto"/>
              </w:divBdr>
            </w:div>
            <w:div w:id="1142650762">
              <w:marLeft w:val="0"/>
              <w:marRight w:val="0"/>
              <w:marTop w:val="0"/>
              <w:marBottom w:val="0"/>
              <w:divBdr>
                <w:top w:val="none" w:sz="0" w:space="0" w:color="auto"/>
                <w:left w:val="none" w:sz="0" w:space="0" w:color="auto"/>
                <w:bottom w:val="none" w:sz="0" w:space="0" w:color="auto"/>
                <w:right w:val="none" w:sz="0" w:space="0" w:color="auto"/>
              </w:divBdr>
            </w:div>
            <w:div w:id="1409813712">
              <w:marLeft w:val="0"/>
              <w:marRight w:val="0"/>
              <w:marTop w:val="0"/>
              <w:marBottom w:val="0"/>
              <w:divBdr>
                <w:top w:val="none" w:sz="0" w:space="0" w:color="auto"/>
                <w:left w:val="none" w:sz="0" w:space="0" w:color="auto"/>
                <w:bottom w:val="none" w:sz="0" w:space="0" w:color="auto"/>
                <w:right w:val="none" w:sz="0" w:space="0" w:color="auto"/>
              </w:divBdr>
            </w:div>
          </w:divsChild>
        </w:div>
        <w:div w:id="1730416138">
          <w:marLeft w:val="0"/>
          <w:marRight w:val="0"/>
          <w:marTop w:val="0"/>
          <w:marBottom w:val="0"/>
          <w:divBdr>
            <w:top w:val="none" w:sz="0" w:space="0" w:color="auto"/>
            <w:left w:val="none" w:sz="0" w:space="0" w:color="auto"/>
            <w:bottom w:val="none" w:sz="0" w:space="0" w:color="auto"/>
            <w:right w:val="none" w:sz="0" w:space="0" w:color="auto"/>
          </w:divBdr>
          <w:divsChild>
            <w:div w:id="231896258">
              <w:marLeft w:val="0"/>
              <w:marRight w:val="0"/>
              <w:marTop w:val="0"/>
              <w:marBottom w:val="0"/>
              <w:divBdr>
                <w:top w:val="none" w:sz="0" w:space="0" w:color="auto"/>
                <w:left w:val="none" w:sz="0" w:space="0" w:color="auto"/>
                <w:bottom w:val="none" w:sz="0" w:space="0" w:color="auto"/>
                <w:right w:val="none" w:sz="0" w:space="0" w:color="auto"/>
              </w:divBdr>
            </w:div>
            <w:div w:id="1439327442">
              <w:marLeft w:val="0"/>
              <w:marRight w:val="0"/>
              <w:marTop w:val="0"/>
              <w:marBottom w:val="0"/>
              <w:divBdr>
                <w:top w:val="none" w:sz="0" w:space="0" w:color="auto"/>
                <w:left w:val="none" w:sz="0" w:space="0" w:color="auto"/>
                <w:bottom w:val="none" w:sz="0" w:space="0" w:color="auto"/>
                <w:right w:val="none" w:sz="0" w:space="0" w:color="auto"/>
              </w:divBdr>
            </w:div>
            <w:div w:id="1545748614">
              <w:marLeft w:val="0"/>
              <w:marRight w:val="0"/>
              <w:marTop w:val="0"/>
              <w:marBottom w:val="0"/>
              <w:divBdr>
                <w:top w:val="none" w:sz="0" w:space="0" w:color="auto"/>
                <w:left w:val="none" w:sz="0" w:space="0" w:color="auto"/>
                <w:bottom w:val="none" w:sz="0" w:space="0" w:color="auto"/>
                <w:right w:val="none" w:sz="0" w:space="0" w:color="auto"/>
              </w:divBdr>
            </w:div>
            <w:div w:id="2101875183">
              <w:marLeft w:val="0"/>
              <w:marRight w:val="0"/>
              <w:marTop w:val="0"/>
              <w:marBottom w:val="0"/>
              <w:divBdr>
                <w:top w:val="none" w:sz="0" w:space="0" w:color="auto"/>
                <w:left w:val="none" w:sz="0" w:space="0" w:color="auto"/>
                <w:bottom w:val="none" w:sz="0" w:space="0" w:color="auto"/>
                <w:right w:val="none" w:sz="0" w:space="0" w:color="auto"/>
              </w:divBdr>
            </w:div>
          </w:divsChild>
        </w:div>
        <w:div w:id="1874069930">
          <w:marLeft w:val="0"/>
          <w:marRight w:val="0"/>
          <w:marTop w:val="0"/>
          <w:marBottom w:val="0"/>
          <w:divBdr>
            <w:top w:val="none" w:sz="0" w:space="0" w:color="auto"/>
            <w:left w:val="none" w:sz="0" w:space="0" w:color="auto"/>
            <w:bottom w:val="none" w:sz="0" w:space="0" w:color="auto"/>
            <w:right w:val="none" w:sz="0" w:space="0" w:color="auto"/>
          </w:divBdr>
        </w:div>
        <w:div w:id="2018844017">
          <w:marLeft w:val="0"/>
          <w:marRight w:val="0"/>
          <w:marTop w:val="0"/>
          <w:marBottom w:val="0"/>
          <w:divBdr>
            <w:top w:val="none" w:sz="0" w:space="0" w:color="auto"/>
            <w:left w:val="none" w:sz="0" w:space="0" w:color="auto"/>
            <w:bottom w:val="none" w:sz="0" w:space="0" w:color="auto"/>
            <w:right w:val="none" w:sz="0" w:space="0" w:color="auto"/>
          </w:divBdr>
        </w:div>
        <w:div w:id="2026401900">
          <w:marLeft w:val="0"/>
          <w:marRight w:val="0"/>
          <w:marTop w:val="0"/>
          <w:marBottom w:val="0"/>
          <w:divBdr>
            <w:top w:val="none" w:sz="0" w:space="0" w:color="auto"/>
            <w:left w:val="none" w:sz="0" w:space="0" w:color="auto"/>
            <w:bottom w:val="none" w:sz="0" w:space="0" w:color="auto"/>
            <w:right w:val="none" w:sz="0" w:space="0" w:color="auto"/>
          </w:divBdr>
        </w:div>
        <w:div w:id="2028560300">
          <w:marLeft w:val="0"/>
          <w:marRight w:val="0"/>
          <w:marTop w:val="0"/>
          <w:marBottom w:val="0"/>
          <w:divBdr>
            <w:top w:val="none" w:sz="0" w:space="0" w:color="auto"/>
            <w:left w:val="none" w:sz="0" w:space="0" w:color="auto"/>
            <w:bottom w:val="none" w:sz="0" w:space="0" w:color="auto"/>
            <w:right w:val="none" w:sz="0" w:space="0" w:color="auto"/>
          </w:divBdr>
        </w:div>
        <w:div w:id="2102484421">
          <w:marLeft w:val="0"/>
          <w:marRight w:val="0"/>
          <w:marTop w:val="0"/>
          <w:marBottom w:val="0"/>
          <w:divBdr>
            <w:top w:val="none" w:sz="0" w:space="0" w:color="auto"/>
            <w:left w:val="none" w:sz="0" w:space="0" w:color="auto"/>
            <w:bottom w:val="none" w:sz="0" w:space="0" w:color="auto"/>
            <w:right w:val="none" w:sz="0" w:space="0" w:color="auto"/>
          </w:divBdr>
          <w:divsChild>
            <w:div w:id="388461951">
              <w:marLeft w:val="0"/>
              <w:marRight w:val="0"/>
              <w:marTop w:val="0"/>
              <w:marBottom w:val="0"/>
              <w:divBdr>
                <w:top w:val="none" w:sz="0" w:space="0" w:color="auto"/>
                <w:left w:val="none" w:sz="0" w:space="0" w:color="auto"/>
                <w:bottom w:val="none" w:sz="0" w:space="0" w:color="auto"/>
                <w:right w:val="none" w:sz="0" w:space="0" w:color="auto"/>
              </w:divBdr>
            </w:div>
            <w:div w:id="781193127">
              <w:marLeft w:val="0"/>
              <w:marRight w:val="0"/>
              <w:marTop w:val="0"/>
              <w:marBottom w:val="0"/>
              <w:divBdr>
                <w:top w:val="none" w:sz="0" w:space="0" w:color="auto"/>
                <w:left w:val="none" w:sz="0" w:space="0" w:color="auto"/>
                <w:bottom w:val="none" w:sz="0" w:space="0" w:color="auto"/>
                <w:right w:val="none" w:sz="0" w:space="0" w:color="auto"/>
              </w:divBdr>
            </w:div>
            <w:div w:id="1053772045">
              <w:marLeft w:val="0"/>
              <w:marRight w:val="0"/>
              <w:marTop w:val="0"/>
              <w:marBottom w:val="0"/>
              <w:divBdr>
                <w:top w:val="none" w:sz="0" w:space="0" w:color="auto"/>
                <w:left w:val="none" w:sz="0" w:space="0" w:color="auto"/>
                <w:bottom w:val="none" w:sz="0" w:space="0" w:color="auto"/>
                <w:right w:val="none" w:sz="0" w:space="0" w:color="auto"/>
              </w:divBdr>
            </w:div>
            <w:div w:id="1173760681">
              <w:marLeft w:val="0"/>
              <w:marRight w:val="0"/>
              <w:marTop w:val="0"/>
              <w:marBottom w:val="0"/>
              <w:divBdr>
                <w:top w:val="none" w:sz="0" w:space="0" w:color="auto"/>
                <w:left w:val="none" w:sz="0" w:space="0" w:color="auto"/>
                <w:bottom w:val="none" w:sz="0" w:space="0" w:color="auto"/>
                <w:right w:val="none" w:sz="0" w:space="0" w:color="auto"/>
              </w:divBdr>
            </w:div>
          </w:divsChild>
        </w:div>
        <w:div w:id="2143424302">
          <w:marLeft w:val="0"/>
          <w:marRight w:val="0"/>
          <w:marTop w:val="0"/>
          <w:marBottom w:val="0"/>
          <w:divBdr>
            <w:top w:val="none" w:sz="0" w:space="0" w:color="auto"/>
            <w:left w:val="none" w:sz="0" w:space="0" w:color="auto"/>
            <w:bottom w:val="none" w:sz="0" w:space="0" w:color="auto"/>
            <w:right w:val="none" w:sz="0" w:space="0" w:color="auto"/>
          </w:divBdr>
        </w:div>
      </w:divsChild>
    </w:div>
    <w:div w:id="1533107480">
      <w:bodyDiv w:val="1"/>
      <w:marLeft w:val="0"/>
      <w:marRight w:val="0"/>
      <w:marTop w:val="0"/>
      <w:marBottom w:val="0"/>
      <w:divBdr>
        <w:top w:val="none" w:sz="0" w:space="0" w:color="auto"/>
        <w:left w:val="none" w:sz="0" w:space="0" w:color="auto"/>
        <w:bottom w:val="none" w:sz="0" w:space="0" w:color="auto"/>
        <w:right w:val="none" w:sz="0" w:space="0" w:color="auto"/>
      </w:divBdr>
    </w:div>
    <w:div w:id="1678118057">
      <w:bodyDiv w:val="1"/>
      <w:marLeft w:val="0"/>
      <w:marRight w:val="0"/>
      <w:marTop w:val="0"/>
      <w:marBottom w:val="0"/>
      <w:divBdr>
        <w:top w:val="none" w:sz="0" w:space="0" w:color="auto"/>
        <w:left w:val="none" w:sz="0" w:space="0" w:color="auto"/>
        <w:bottom w:val="none" w:sz="0" w:space="0" w:color="auto"/>
        <w:right w:val="none" w:sz="0" w:space="0" w:color="auto"/>
      </w:divBdr>
    </w:div>
    <w:div w:id="1778061747">
      <w:bodyDiv w:val="1"/>
      <w:marLeft w:val="0"/>
      <w:marRight w:val="0"/>
      <w:marTop w:val="0"/>
      <w:marBottom w:val="0"/>
      <w:divBdr>
        <w:top w:val="none" w:sz="0" w:space="0" w:color="auto"/>
        <w:left w:val="none" w:sz="0" w:space="0" w:color="auto"/>
        <w:bottom w:val="none" w:sz="0" w:space="0" w:color="auto"/>
        <w:right w:val="none" w:sz="0" w:space="0" w:color="auto"/>
      </w:divBdr>
    </w:div>
    <w:div w:id="1856268311">
      <w:bodyDiv w:val="1"/>
      <w:marLeft w:val="0"/>
      <w:marRight w:val="0"/>
      <w:marTop w:val="0"/>
      <w:marBottom w:val="0"/>
      <w:divBdr>
        <w:top w:val="none" w:sz="0" w:space="0" w:color="auto"/>
        <w:left w:val="none" w:sz="0" w:space="0" w:color="auto"/>
        <w:bottom w:val="none" w:sz="0" w:space="0" w:color="auto"/>
        <w:right w:val="none" w:sz="0" w:space="0" w:color="auto"/>
      </w:divBdr>
      <w:divsChild>
        <w:div w:id="1461072929">
          <w:marLeft w:val="0"/>
          <w:marRight w:val="0"/>
          <w:marTop w:val="0"/>
          <w:marBottom w:val="0"/>
          <w:divBdr>
            <w:top w:val="none" w:sz="0" w:space="0" w:color="auto"/>
            <w:left w:val="none" w:sz="0" w:space="0" w:color="auto"/>
            <w:bottom w:val="none" w:sz="0" w:space="0" w:color="auto"/>
            <w:right w:val="none" w:sz="0" w:space="0" w:color="auto"/>
          </w:divBdr>
        </w:div>
      </w:divsChild>
    </w:div>
    <w:div w:id="1934313986">
      <w:bodyDiv w:val="1"/>
      <w:marLeft w:val="0"/>
      <w:marRight w:val="0"/>
      <w:marTop w:val="0"/>
      <w:marBottom w:val="0"/>
      <w:divBdr>
        <w:top w:val="none" w:sz="0" w:space="0" w:color="auto"/>
        <w:left w:val="none" w:sz="0" w:space="0" w:color="auto"/>
        <w:bottom w:val="none" w:sz="0" w:space="0" w:color="auto"/>
        <w:right w:val="none" w:sz="0" w:space="0" w:color="auto"/>
      </w:divBdr>
    </w:div>
    <w:div w:id="2064670426">
      <w:bodyDiv w:val="1"/>
      <w:marLeft w:val="0"/>
      <w:marRight w:val="0"/>
      <w:marTop w:val="0"/>
      <w:marBottom w:val="0"/>
      <w:divBdr>
        <w:top w:val="none" w:sz="0" w:space="0" w:color="auto"/>
        <w:left w:val="none" w:sz="0" w:space="0" w:color="auto"/>
        <w:bottom w:val="none" w:sz="0" w:space="0" w:color="auto"/>
        <w:right w:val="none" w:sz="0" w:space="0" w:color="auto"/>
      </w:divBdr>
      <w:divsChild>
        <w:div w:id="88157924">
          <w:marLeft w:val="0"/>
          <w:marRight w:val="0"/>
          <w:marTop w:val="0"/>
          <w:marBottom w:val="0"/>
          <w:divBdr>
            <w:top w:val="none" w:sz="0" w:space="0" w:color="auto"/>
            <w:left w:val="none" w:sz="0" w:space="0" w:color="auto"/>
            <w:bottom w:val="none" w:sz="0" w:space="0" w:color="auto"/>
            <w:right w:val="none" w:sz="0" w:space="0" w:color="auto"/>
          </w:divBdr>
          <w:divsChild>
            <w:div w:id="1135639884">
              <w:marLeft w:val="0"/>
              <w:marRight w:val="0"/>
              <w:marTop w:val="0"/>
              <w:marBottom w:val="0"/>
              <w:divBdr>
                <w:top w:val="none" w:sz="0" w:space="0" w:color="auto"/>
                <w:left w:val="none" w:sz="0" w:space="0" w:color="auto"/>
                <w:bottom w:val="none" w:sz="0" w:space="0" w:color="auto"/>
                <w:right w:val="none" w:sz="0" w:space="0" w:color="auto"/>
              </w:divBdr>
            </w:div>
          </w:divsChild>
        </w:div>
        <w:div w:id="161547989">
          <w:marLeft w:val="0"/>
          <w:marRight w:val="0"/>
          <w:marTop w:val="0"/>
          <w:marBottom w:val="0"/>
          <w:divBdr>
            <w:top w:val="none" w:sz="0" w:space="0" w:color="auto"/>
            <w:left w:val="none" w:sz="0" w:space="0" w:color="auto"/>
            <w:bottom w:val="none" w:sz="0" w:space="0" w:color="auto"/>
            <w:right w:val="none" w:sz="0" w:space="0" w:color="auto"/>
          </w:divBdr>
          <w:divsChild>
            <w:div w:id="1628466297">
              <w:marLeft w:val="0"/>
              <w:marRight w:val="0"/>
              <w:marTop w:val="0"/>
              <w:marBottom w:val="0"/>
              <w:divBdr>
                <w:top w:val="none" w:sz="0" w:space="0" w:color="auto"/>
                <w:left w:val="none" w:sz="0" w:space="0" w:color="auto"/>
                <w:bottom w:val="none" w:sz="0" w:space="0" w:color="auto"/>
                <w:right w:val="none" w:sz="0" w:space="0" w:color="auto"/>
              </w:divBdr>
            </w:div>
          </w:divsChild>
        </w:div>
        <w:div w:id="282344518">
          <w:marLeft w:val="0"/>
          <w:marRight w:val="0"/>
          <w:marTop w:val="0"/>
          <w:marBottom w:val="0"/>
          <w:divBdr>
            <w:top w:val="none" w:sz="0" w:space="0" w:color="auto"/>
            <w:left w:val="none" w:sz="0" w:space="0" w:color="auto"/>
            <w:bottom w:val="none" w:sz="0" w:space="0" w:color="auto"/>
            <w:right w:val="none" w:sz="0" w:space="0" w:color="auto"/>
          </w:divBdr>
          <w:divsChild>
            <w:div w:id="908150556">
              <w:marLeft w:val="0"/>
              <w:marRight w:val="0"/>
              <w:marTop w:val="0"/>
              <w:marBottom w:val="0"/>
              <w:divBdr>
                <w:top w:val="none" w:sz="0" w:space="0" w:color="auto"/>
                <w:left w:val="none" w:sz="0" w:space="0" w:color="auto"/>
                <w:bottom w:val="none" w:sz="0" w:space="0" w:color="auto"/>
                <w:right w:val="none" w:sz="0" w:space="0" w:color="auto"/>
              </w:divBdr>
            </w:div>
          </w:divsChild>
        </w:div>
        <w:div w:id="351612385">
          <w:marLeft w:val="0"/>
          <w:marRight w:val="0"/>
          <w:marTop w:val="0"/>
          <w:marBottom w:val="0"/>
          <w:divBdr>
            <w:top w:val="none" w:sz="0" w:space="0" w:color="auto"/>
            <w:left w:val="none" w:sz="0" w:space="0" w:color="auto"/>
            <w:bottom w:val="none" w:sz="0" w:space="0" w:color="auto"/>
            <w:right w:val="none" w:sz="0" w:space="0" w:color="auto"/>
          </w:divBdr>
          <w:divsChild>
            <w:div w:id="1508903627">
              <w:marLeft w:val="0"/>
              <w:marRight w:val="0"/>
              <w:marTop w:val="0"/>
              <w:marBottom w:val="0"/>
              <w:divBdr>
                <w:top w:val="none" w:sz="0" w:space="0" w:color="auto"/>
                <w:left w:val="none" w:sz="0" w:space="0" w:color="auto"/>
                <w:bottom w:val="none" w:sz="0" w:space="0" w:color="auto"/>
                <w:right w:val="none" w:sz="0" w:space="0" w:color="auto"/>
              </w:divBdr>
            </w:div>
          </w:divsChild>
        </w:div>
        <w:div w:id="541329708">
          <w:marLeft w:val="0"/>
          <w:marRight w:val="0"/>
          <w:marTop w:val="0"/>
          <w:marBottom w:val="0"/>
          <w:divBdr>
            <w:top w:val="none" w:sz="0" w:space="0" w:color="auto"/>
            <w:left w:val="none" w:sz="0" w:space="0" w:color="auto"/>
            <w:bottom w:val="none" w:sz="0" w:space="0" w:color="auto"/>
            <w:right w:val="none" w:sz="0" w:space="0" w:color="auto"/>
          </w:divBdr>
          <w:divsChild>
            <w:div w:id="1247615876">
              <w:marLeft w:val="0"/>
              <w:marRight w:val="0"/>
              <w:marTop w:val="0"/>
              <w:marBottom w:val="0"/>
              <w:divBdr>
                <w:top w:val="none" w:sz="0" w:space="0" w:color="auto"/>
                <w:left w:val="none" w:sz="0" w:space="0" w:color="auto"/>
                <w:bottom w:val="none" w:sz="0" w:space="0" w:color="auto"/>
                <w:right w:val="none" w:sz="0" w:space="0" w:color="auto"/>
              </w:divBdr>
            </w:div>
          </w:divsChild>
        </w:div>
        <w:div w:id="590435544">
          <w:marLeft w:val="0"/>
          <w:marRight w:val="0"/>
          <w:marTop w:val="0"/>
          <w:marBottom w:val="0"/>
          <w:divBdr>
            <w:top w:val="none" w:sz="0" w:space="0" w:color="auto"/>
            <w:left w:val="none" w:sz="0" w:space="0" w:color="auto"/>
            <w:bottom w:val="none" w:sz="0" w:space="0" w:color="auto"/>
            <w:right w:val="none" w:sz="0" w:space="0" w:color="auto"/>
          </w:divBdr>
          <w:divsChild>
            <w:div w:id="1772890116">
              <w:marLeft w:val="0"/>
              <w:marRight w:val="0"/>
              <w:marTop w:val="0"/>
              <w:marBottom w:val="0"/>
              <w:divBdr>
                <w:top w:val="none" w:sz="0" w:space="0" w:color="auto"/>
                <w:left w:val="none" w:sz="0" w:space="0" w:color="auto"/>
                <w:bottom w:val="none" w:sz="0" w:space="0" w:color="auto"/>
                <w:right w:val="none" w:sz="0" w:space="0" w:color="auto"/>
              </w:divBdr>
            </w:div>
          </w:divsChild>
        </w:div>
        <w:div w:id="617640065">
          <w:marLeft w:val="0"/>
          <w:marRight w:val="0"/>
          <w:marTop w:val="0"/>
          <w:marBottom w:val="0"/>
          <w:divBdr>
            <w:top w:val="none" w:sz="0" w:space="0" w:color="auto"/>
            <w:left w:val="none" w:sz="0" w:space="0" w:color="auto"/>
            <w:bottom w:val="none" w:sz="0" w:space="0" w:color="auto"/>
            <w:right w:val="none" w:sz="0" w:space="0" w:color="auto"/>
          </w:divBdr>
          <w:divsChild>
            <w:div w:id="32734785">
              <w:marLeft w:val="0"/>
              <w:marRight w:val="0"/>
              <w:marTop w:val="0"/>
              <w:marBottom w:val="0"/>
              <w:divBdr>
                <w:top w:val="none" w:sz="0" w:space="0" w:color="auto"/>
                <w:left w:val="none" w:sz="0" w:space="0" w:color="auto"/>
                <w:bottom w:val="none" w:sz="0" w:space="0" w:color="auto"/>
                <w:right w:val="none" w:sz="0" w:space="0" w:color="auto"/>
              </w:divBdr>
            </w:div>
          </w:divsChild>
        </w:div>
        <w:div w:id="762382681">
          <w:marLeft w:val="0"/>
          <w:marRight w:val="0"/>
          <w:marTop w:val="0"/>
          <w:marBottom w:val="0"/>
          <w:divBdr>
            <w:top w:val="none" w:sz="0" w:space="0" w:color="auto"/>
            <w:left w:val="none" w:sz="0" w:space="0" w:color="auto"/>
            <w:bottom w:val="none" w:sz="0" w:space="0" w:color="auto"/>
            <w:right w:val="none" w:sz="0" w:space="0" w:color="auto"/>
          </w:divBdr>
          <w:divsChild>
            <w:div w:id="1015301933">
              <w:marLeft w:val="0"/>
              <w:marRight w:val="0"/>
              <w:marTop w:val="0"/>
              <w:marBottom w:val="0"/>
              <w:divBdr>
                <w:top w:val="none" w:sz="0" w:space="0" w:color="auto"/>
                <w:left w:val="none" w:sz="0" w:space="0" w:color="auto"/>
                <w:bottom w:val="none" w:sz="0" w:space="0" w:color="auto"/>
                <w:right w:val="none" w:sz="0" w:space="0" w:color="auto"/>
              </w:divBdr>
            </w:div>
          </w:divsChild>
        </w:div>
        <w:div w:id="884103967">
          <w:marLeft w:val="0"/>
          <w:marRight w:val="0"/>
          <w:marTop w:val="0"/>
          <w:marBottom w:val="0"/>
          <w:divBdr>
            <w:top w:val="none" w:sz="0" w:space="0" w:color="auto"/>
            <w:left w:val="none" w:sz="0" w:space="0" w:color="auto"/>
            <w:bottom w:val="none" w:sz="0" w:space="0" w:color="auto"/>
            <w:right w:val="none" w:sz="0" w:space="0" w:color="auto"/>
          </w:divBdr>
          <w:divsChild>
            <w:div w:id="1400858733">
              <w:marLeft w:val="0"/>
              <w:marRight w:val="0"/>
              <w:marTop w:val="0"/>
              <w:marBottom w:val="0"/>
              <w:divBdr>
                <w:top w:val="none" w:sz="0" w:space="0" w:color="auto"/>
                <w:left w:val="none" w:sz="0" w:space="0" w:color="auto"/>
                <w:bottom w:val="none" w:sz="0" w:space="0" w:color="auto"/>
                <w:right w:val="none" w:sz="0" w:space="0" w:color="auto"/>
              </w:divBdr>
            </w:div>
          </w:divsChild>
        </w:div>
        <w:div w:id="885530611">
          <w:marLeft w:val="0"/>
          <w:marRight w:val="0"/>
          <w:marTop w:val="0"/>
          <w:marBottom w:val="0"/>
          <w:divBdr>
            <w:top w:val="none" w:sz="0" w:space="0" w:color="auto"/>
            <w:left w:val="none" w:sz="0" w:space="0" w:color="auto"/>
            <w:bottom w:val="none" w:sz="0" w:space="0" w:color="auto"/>
            <w:right w:val="none" w:sz="0" w:space="0" w:color="auto"/>
          </w:divBdr>
          <w:divsChild>
            <w:div w:id="857933799">
              <w:marLeft w:val="0"/>
              <w:marRight w:val="0"/>
              <w:marTop w:val="0"/>
              <w:marBottom w:val="0"/>
              <w:divBdr>
                <w:top w:val="none" w:sz="0" w:space="0" w:color="auto"/>
                <w:left w:val="none" w:sz="0" w:space="0" w:color="auto"/>
                <w:bottom w:val="none" w:sz="0" w:space="0" w:color="auto"/>
                <w:right w:val="none" w:sz="0" w:space="0" w:color="auto"/>
              </w:divBdr>
            </w:div>
          </w:divsChild>
        </w:div>
        <w:div w:id="902762780">
          <w:marLeft w:val="0"/>
          <w:marRight w:val="0"/>
          <w:marTop w:val="0"/>
          <w:marBottom w:val="0"/>
          <w:divBdr>
            <w:top w:val="none" w:sz="0" w:space="0" w:color="auto"/>
            <w:left w:val="none" w:sz="0" w:space="0" w:color="auto"/>
            <w:bottom w:val="none" w:sz="0" w:space="0" w:color="auto"/>
            <w:right w:val="none" w:sz="0" w:space="0" w:color="auto"/>
          </w:divBdr>
          <w:divsChild>
            <w:div w:id="812672092">
              <w:marLeft w:val="0"/>
              <w:marRight w:val="0"/>
              <w:marTop w:val="0"/>
              <w:marBottom w:val="0"/>
              <w:divBdr>
                <w:top w:val="none" w:sz="0" w:space="0" w:color="auto"/>
                <w:left w:val="none" w:sz="0" w:space="0" w:color="auto"/>
                <w:bottom w:val="none" w:sz="0" w:space="0" w:color="auto"/>
                <w:right w:val="none" w:sz="0" w:space="0" w:color="auto"/>
              </w:divBdr>
            </w:div>
          </w:divsChild>
        </w:div>
        <w:div w:id="927346004">
          <w:marLeft w:val="0"/>
          <w:marRight w:val="0"/>
          <w:marTop w:val="0"/>
          <w:marBottom w:val="0"/>
          <w:divBdr>
            <w:top w:val="none" w:sz="0" w:space="0" w:color="auto"/>
            <w:left w:val="none" w:sz="0" w:space="0" w:color="auto"/>
            <w:bottom w:val="none" w:sz="0" w:space="0" w:color="auto"/>
            <w:right w:val="none" w:sz="0" w:space="0" w:color="auto"/>
          </w:divBdr>
          <w:divsChild>
            <w:div w:id="222718204">
              <w:marLeft w:val="0"/>
              <w:marRight w:val="0"/>
              <w:marTop w:val="0"/>
              <w:marBottom w:val="0"/>
              <w:divBdr>
                <w:top w:val="none" w:sz="0" w:space="0" w:color="auto"/>
                <w:left w:val="none" w:sz="0" w:space="0" w:color="auto"/>
                <w:bottom w:val="none" w:sz="0" w:space="0" w:color="auto"/>
                <w:right w:val="none" w:sz="0" w:space="0" w:color="auto"/>
              </w:divBdr>
            </w:div>
          </w:divsChild>
        </w:div>
        <w:div w:id="1062799886">
          <w:marLeft w:val="0"/>
          <w:marRight w:val="0"/>
          <w:marTop w:val="0"/>
          <w:marBottom w:val="0"/>
          <w:divBdr>
            <w:top w:val="none" w:sz="0" w:space="0" w:color="auto"/>
            <w:left w:val="none" w:sz="0" w:space="0" w:color="auto"/>
            <w:bottom w:val="none" w:sz="0" w:space="0" w:color="auto"/>
            <w:right w:val="none" w:sz="0" w:space="0" w:color="auto"/>
          </w:divBdr>
          <w:divsChild>
            <w:div w:id="1335575995">
              <w:marLeft w:val="0"/>
              <w:marRight w:val="0"/>
              <w:marTop w:val="0"/>
              <w:marBottom w:val="0"/>
              <w:divBdr>
                <w:top w:val="none" w:sz="0" w:space="0" w:color="auto"/>
                <w:left w:val="none" w:sz="0" w:space="0" w:color="auto"/>
                <w:bottom w:val="none" w:sz="0" w:space="0" w:color="auto"/>
                <w:right w:val="none" w:sz="0" w:space="0" w:color="auto"/>
              </w:divBdr>
            </w:div>
          </w:divsChild>
        </w:div>
        <w:div w:id="1122727256">
          <w:marLeft w:val="0"/>
          <w:marRight w:val="0"/>
          <w:marTop w:val="0"/>
          <w:marBottom w:val="0"/>
          <w:divBdr>
            <w:top w:val="none" w:sz="0" w:space="0" w:color="auto"/>
            <w:left w:val="none" w:sz="0" w:space="0" w:color="auto"/>
            <w:bottom w:val="none" w:sz="0" w:space="0" w:color="auto"/>
            <w:right w:val="none" w:sz="0" w:space="0" w:color="auto"/>
          </w:divBdr>
          <w:divsChild>
            <w:div w:id="248656568">
              <w:marLeft w:val="0"/>
              <w:marRight w:val="0"/>
              <w:marTop w:val="0"/>
              <w:marBottom w:val="0"/>
              <w:divBdr>
                <w:top w:val="none" w:sz="0" w:space="0" w:color="auto"/>
                <w:left w:val="none" w:sz="0" w:space="0" w:color="auto"/>
                <w:bottom w:val="none" w:sz="0" w:space="0" w:color="auto"/>
                <w:right w:val="none" w:sz="0" w:space="0" w:color="auto"/>
              </w:divBdr>
            </w:div>
          </w:divsChild>
        </w:div>
        <w:div w:id="1198347255">
          <w:marLeft w:val="0"/>
          <w:marRight w:val="0"/>
          <w:marTop w:val="0"/>
          <w:marBottom w:val="0"/>
          <w:divBdr>
            <w:top w:val="none" w:sz="0" w:space="0" w:color="auto"/>
            <w:left w:val="none" w:sz="0" w:space="0" w:color="auto"/>
            <w:bottom w:val="none" w:sz="0" w:space="0" w:color="auto"/>
            <w:right w:val="none" w:sz="0" w:space="0" w:color="auto"/>
          </w:divBdr>
          <w:divsChild>
            <w:div w:id="1350375114">
              <w:marLeft w:val="0"/>
              <w:marRight w:val="0"/>
              <w:marTop w:val="0"/>
              <w:marBottom w:val="0"/>
              <w:divBdr>
                <w:top w:val="none" w:sz="0" w:space="0" w:color="auto"/>
                <w:left w:val="none" w:sz="0" w:space="0" w:color="auto"/>
                <w:bottom w:val="none" w:sz="0" w:space="0" w:color="auto"/>
                <w:right w:val="none" w:sz="0" w:space="0" w:color="auto"/>
              </w:divBdr>
            </w:div>
          </w:divsChild>
        </w:div>
        <w:div w:id="1267231675">
          <w:marLeft w:val="0"/>
          <w:marRight w:val="0"/>
          <w:marTop w:val="0"/>
          <w:marBottom w:val="0"/>
          <w:divBdr>
            <w:top w:val="none" w:sz="0" w:space="0" w:color="auto"/>
            <w:left w:val="none" w:sz="0" w:space="0" w:color="auto"/>
            <w:bottom w:val="none" w:sz="0" w:space="0" w:color="auto"/>
            <w:right w:val="none" w:sz="0" w:space="0" w:color="auto"/>
          </w:divBdr>
          <w:divsChild>
            <w:div w:id="1624770789">
              <w:marLeft w:val="0"/>
              <w:marRight w:val="0"/>
              <w:marTop w:val="0"/>
              <w:marBottom w:val="0"/>
              <w:divBdr>
                <w:top w:val="none" w:sz="0" w:space="0" w:color="auto"/>
                <w:left w:val="none" w:sz="0" w:space="0" w:color="auto"/>
                <w:bottom w:val="none" w:sz="0" w:space="0" w:color="auto"/>
                <w:right w:val="none" w:sz="0" w:space="0" w:color="auto"/>
              </w:divBdr>
            </w:div>
          </w:divsChild>
        </w:div>
        <w:div w:id="1478841300">
          <w:marLeft w:val="0"/>
          <w:marRight w:val="0"/>
          <w:marTop w:val="0"/>
          <w:marBottom w:val="0"/>
          <w:divBdr>
            <w:top w:val="none" w:sz="0" w:space="0" w:color="auto"/>
            <w:left w:val="none" w:sz="0" w:space="0" w:color="auto"/>
            <w:bottom w:val="none" w:sz="0" w:space="0" w:color="auto"/>
            <w:right w:val="none" w:sz="0" w:space="0" w:color="auto"/>
          </w:divBdr>
          <w:divsChild>
            <w:div w:id="1603877507">
              <w:marLeft w:val="0"/>
              <w:marRight w:val="0"/>
              <w:marTop w:val="0"/>
              <w:marBottom w:val="0"/>
              <w:divBdr>
                <w:top w:val="none" w:sz="0" w:space="0" w:color="auto"/>
                <w:left w:val="none" w:sz="0" w:space="0" w:color="auto"/>
                <w:bottom w:val="none" w:sz="0" w:space="0" w:color="auto"/>
                <w:right w:val="none" w:sz="0" w:space="0" w:color="auto"/>
              </w:divBdr>
            </w:div>
          </w:divsChild>
        </w:div>
        <w:div w:id="1503351448">
          <w:marLeft w:val="0"/>
          <w:marRight w:val="0"/>
          <w:marTop w:val="0"/>
          <w:marBottom w:val="0"/>
          <w:divBdr>
            <w:top w:val="none" w:sz="0" w:space="0" w:color="auto"/>
            <w:left w:val="none" w:sz="0" w:space="0" w:color="auto"/>
            <w:bottom w:val="none" w:sz="0" w:space="0" w:color="auto"/>
            <w:right w:val="none" w:sz="0" w:space="0" w:color="auto"/>
          </w:divBdr>
          <w:divsChild>
            <w:div w:id="393747934">
              <w:marLeft w:val="0"/>
              <w:marRight w:val="0"/>
              <w:marTop w:val="0"/>
              <w:marBottom w:val="0"/>
              <w:divBdr>
                <w:top w:val="none" w:sz="0" w:space="0" w:color="auto"/>
                <w:left w:val="none" w:sz="0" w:space="0" w:color="auto"/>
                <w:bottom w:val="none" w:sz="0" w:space="0" w:color="auto"/>
                <w:right w:val="none" w:sz="0" w:space="0" w:color="auto"/>
              </w:divBdr>
            </w:div>
          </w:divsChild>
        </w:div>
        <w:div w:id="1550803713">
          <w:marLeft w:val="0"/>
          <w:marRight w:val="0"/>
          <w:marTop w:val="0"/>
          <w:marBottom w:val="0"/>
          <w:divBdr>
            <w:top w:val="none" w:sz="0" w:space="0" w:color="auto"/>
            <w:left w:val="none" w:sz="0" w:space="0" w:color="auto"/>
            <w:bottom w:val="none" w:sz="0" w:space="0" w:color="auto"/>
            <w:right w:val="none" w:sz="0" w:space="0" w:color="auto"/>
          </w:divBdr>
          <w:divsChild>
            <w:div w:id="1794401916">
              <w:marLeft w:val="0"/>
              <w:marRight w:val="0"/>
              <w:marTop w:val="0"/>
              <w:marBottom w:val="0"/>
              <w:divBdr>
                <w:top w:val="none" w:sz="0" w:space="0" w:color="auto"/>
                <w:left w:val="none" w:sz="0" w:space="0" w:color="auto"/>
                <w:bottom w:val="none" w:sz="0" w:space="0" w:color="auto"/>
                <w:right w:val="none" w:sz="0" w:space="0" w:color="auto"/>
              </w:divBdr>
            </w:div>
          </w:divsChild>
        </w:div>
        <w:div w:id="1598252393">
          <w:marLeft w:val="0"/>
          <w:marRight w:val="0"/>
          <w:marTop w:val="0"/>
          <w:marBottom w:val="0"/>
          <w:divBdr>
            <w:top w:val="none" w:sz="0" w:space="0" w:color="auto"/>
            <w:left w:val="none" w:sz="0" w:space="0" w:color="auto"/>
            <w:bottom w:val="none" w:sz="0" w:space="0" w:color="auto"/>
            <w:right w:val="none" w:sz="0" w:space="0" w:color="auto"/>
          </w:divBdr>
          <w:divsChild>
            <w:div w:id="377632270">
              <w:marLeft w:val="0"/>
              <w:marRight w:val="0"/>
              <w:marTop w:val="0"/>
              <w:marBottom w:val="0"/>
              <w:divBdr>
                <w:top w:val="none" w:sz="0" w:space="0" w:color="auto"/>
                <w:left w:val="none" w:sz="0" w:space="0" w:color="auto"/>
                <w:bottom w:val="none" w:sz="0" w:space="0" w:color="auto"/>
                <w:right w:val="none" w:sz="0" w:space="0" w:color="auto"/>
              </w:divBdr>
            </w:div>
          </w:divsChild>
        </w:div>
        <w:div w:id="1636716911">
          <w:marLeft w:val="0"/>
          <w:marRight w:val="0"/>
          <w:marTop w:val="0"/>
          <w:marBottom w:val="0"/>
          <w:divBdr>
            <w:top w:val="none" w:sz="0" w:space="0" w:color="auto"/>
            <w:left w:val="none" w:sz="0" w:space="0" w:color="auto"/>
            <w:bottom w:val="none" w:sz="0" w:space="0" w:color="auto"/>
            <w:right w:val="none" w:sz="0" w:space="0" w:color="auto"/>
          </w:divBdr>
          <w:divsChild>
            <w:div w:id="954143237">
              <w:marLeft w:val="0"/>
              <w:marRight w:val="0"/>
              <w:marTop w:val="0"/>
              <w:marBottom w:val="0"/>
              <w:divBdr>
                <w:top w:val="none" w:sz="0" w:space="0" w:color="auto"/>
                <w:left w:val="none" w:sz="0" w:space="0" w:color="auto"/>
                <w:bottom w:val="none" w:sz="0" w:space="0" w:color="auto"/>
                <w:right w:val="none" w:sz="0" w:space="0" w:color="auto"/>
              </w:divBdr>
            </w:div>
          </w:divsChild>
        </w:div>
        <w:div w:id="1674336440">
          <w:marLeft w:val="0"/>
          <w:marRight w:val="0"/>
          <w:marTop w:val="0"/>
          <w:marBottom w:val="0"/>
          <w:divBdr>
            <w:top w:val="none" w:sz="0" w:space="0" w:color="auto"/>
            <w:left w:val="none" w:sz="0" w:space="0" w:color="auto"/>
            <w:bottom w:val="none" w:sz="0" w:space="0" w:color="auto"/>
            <w:right w:val="none" w:sz="0" w:space="0" w:color="auto"/>
          </w:divBdr>
          <w:divsChild>
            <w:div w:id="593897264">
              <w:marLeft w:val="0"/>
              <w:marRight w:val="0"/>
              <w:marTop w:val="0"/>
              <w:marBottom w:val="0"/>
              <w:divBdr>
                <w:top w:val="none" w:sz="0" w:space="0" w:color="auto"/>
                <w:left w:val="none" w:sz="0" w:space="0" w:color="auto"/>
                <w:bottom w:val="none" w:sz="0" w:space="0" w:color="auto"/>
                <w:right w:val="none" w:sz="0" w:space="0" w:color="auto"/>
              </w:divBdr>
            </w:div>
          </w:divsChild>
        </w:div>
        <w:div w:id="1676149338">
          <w:marLeft w:val="0"/>
          <w:marRight w:val="0"/>
          <w:marTop w:val="0"/>
          <w:marBottom w:val="0"/>
          <w:divBdr>
            <w:top w:val="none" w:sz="0" w:space="0" w:color="auto"/>
            <w:left w:val="none" w:sz="0" w:space="0" w:color="auto"/>
            <w:bottom w:val="none" w:sz="0" w:space="0" w:color="auto"/>
            <w:right w:val="none" w:sz="0" w:space="0" w:color="auto"/>
          </w:divBdr>
          <w:divsChild>
            <w:div w:id="1955286958">
              <w:marLeft w:val="0"/>
              <w:marRight w:val="0"/>
              <w:marTop w:val="0"/>
              <w:marBottom w:val="0"/>
              <w:divBdr>
                <w:top w:val="none" w:sz="0" w:space="0" w:color="auto"/>
                <w:left w:val="none" w:sz="0" w:space="0" w:color="auto"/>
                <w:bottom w:val="none" w:sz="0" w:space="0" w:color="auto"/>
                <w:right w:val="none" w:sz="0" w:space="0" w:color="auto"/>
              </w:divBdr>
            </w:div>
          </w:divsChild>
        </w:div>
        <w:div w:id="1698309518">
          <w:marLeft w:val="0"/>
          <w:marRight w:val="0"/>
          <w:marTop w:val="0"/>
          <w:marBottom w:val="0"/>
          <w:divBdr>
            <w:top w:val="none" w:sz="0" w:space="0" w:color="auto"/>
            <w:left w:val="none" w:sz="0" w:space="0" w:color="auto"/>
            <w:bottom w:val="none" w:sz="0" w:space="0" w:color="auto"/>
            <w:right w:val="none" w:sz="0" w:space="0" w:color="auto"/>
          </w:divBdr>
          <w:divsChild>
            <w:div w:id="1990010168">
              <w:marLeft w:val="0"/>
              <w:marRight w:val="0"/>
              <w:marTop w:val="0"/>
              <w:marBottom w:val="0"/>
              <w:divBdr>
                <w:top w:val="none" w:sz="0" w:space="0" w:color="auto"/>
                <w:left w:val="none" w:sz="0" w:space="0" w:color="auto"/>
                <w:bottom w:val="none" w:sz="0" w:space="0" w:color="auto"/>
                <w:right w:val="none" w:sz="0" w:space="0" w:color="auto"/>
              </w:divBdr>
            </w:div>
          </w:divsChild>
        </w:div>
        <w:div w:id="1816146886">
          <w:marLeft w:val="0"/>
          <w:marRight w:val="0"/>
          <w:marTop w:val="0"/>
          <w:marBottom w:val="0"/>
          <w:divBdr>
            <w:top w:val="none" w:sz="0" w:space="0" w:color="auto"/>
            <w:left w:val="none" w:sz="0" w:space="0" w:color="auto"/>
            <w:bottom w:val="none" w:sz="0" w:space="0" w:color="auto"/>
            <w:right w:val="none" w:sz="0" w:space="0" w:color="auto"/>
          </w:divBdr>
          <w:divsChild>
            <w:div w:id="424807664">
              <w:marLeft w:val="0"/>
              <w:marRight w:val="0"/>
              <w:marTop w:val="0"/>
              <w:marBottom w:val="0"/>
              <w:divBdr>
                <w:top w:val="none" w:sz="0" w:space="0" w:color="auto"/>
                <w:left w:val="none" w:sz="0" w:space="0" w:color="auto"/>
                <w:bottom w:val="none" w:sz="0" w:space="0" w:color="auto"/>
                <w:right w:val="none" w:sz="0" w:space="0" w:color="auto"/>
              </w:divBdr>
            </w:div>
          </w:divsChild>
        </w:div>
        <w:div w:id="1820534523">
          <w:marLeft w:val="0"/>
          <w:marRight w:val="0"/>
          <w:marTop w:val="0"/>
          <w:marBottom w:val="0"/>
          <w:divBdr>
            <w:top w:val="none" w:sz="0" w:space="0" w:color="auto"/>
            <w:left w:val="none" w:sz="0" w:space="0" w:color="auto"/>
            <w:bottom w:val="none" w:sz="0" w:space="0" w:color="auto"/>
            <w:right w:val="none" w:sz="0" w:space="0" w:color="auto"/>
          </w:divBdr>
          <w:divsChild>
            <w:div w:id="325480495">
              <w:marLeft w:val="0"/>
              <w:marRight w:val="0"/>
              <w:marTop w:val="0"/>
              <w:marBottom w:val="0"/>
              <w:divBdr>
                <w:top w:val="none" w:sz="0" w:space="0" w:color="auto"/>
                <w:left w:val="none" w:sz="0" w:space="0" w:color="auto"/>
                <w:bottom w:val="none" w:sz="0" w:space="0" w:color="auto"/>
                <w:right w:val="none" w:sz="0" w:space="0" w:color="auto"/>
              </w:divBdr>
            </w:div>
          </w:divsChild>
        </w:div>
        <w:div w:id="1823692994">
          <w:marLeft w:val="0"/>
          <w:marRight w:val="0"/>
          <w:marTop w:val="0"/>
          <w:marBottom w:val="0"/>
          <w:divBdr>
            <w:top w:val="none" w:sz="0" w:space="0" w:color="auto"/>
            <w:left w:val="none" w:sz="0" w:space="0" w:color="auto"/>
            <w:bottom w:val="none" w:sz="0" w:space="0" w:color="auto"/>
            <w:right w:val="none" w:sz="0" w:space="0" w:color="auto"/>
          </w:divBdr>
          <w:divsChild>
            <w:div w:id="1929146092">
              <w:marLeft w:val="0"/>
              <w:marRight w:val="0"/>
              <w:marTop w:val="0"/>
              <w:marBottom w:val="0"/>
              <w:divBdr>
                <w:top w:val="none" w:sz="0" w:space="0" w:color="auto"/>
                <w:left w:val="none" w:sz="0" w:space="0" w:color="auto"/>
                <w:bottom w:val="none" w:sz="0" w:space="0" w:color="auto"/>
                <w:right w:val="none" w:sz="0" w:space="0" w:color="auto"/>
              </w:divBdr>
            </w:div>
          </w:divsChild>
        </w:div>
        <w:div w:id="1831939878">
          <w:marLeft w:val="0"/>
          <w:marRight w:val="0"/>
          <w:marTop w:val="0"/>
          <w:marBottom w:val="0"/>
          <w:divBdr>
            <w:top w:val="none" w:sz="0" w:space="0" w:color="auto"/>
            <w:left w:val="none" w:sz="0" w:space="0" w:color="auto"/>
            <w:bottom w:val="none" w:sz="0" w:space="0" w:color="auto"/>
            <w:right w:val="none" w:sz="0" w:space="0" w:color="auto"/>
          </w:divBdr>
          <w:divsChild>
            <w:div w:id="40909070">
              <w:marLeft w:val="0"/>
              <w:marRight w:val="0"/>
              <w:marTop w:val="0"/>
              <w:marBottom w:val="0"/>
              <w:divBdr>
                <w:top w:val="none" w:sz="0" w:space="0" w:color="auto"/>
                <w:left w:val="none" w:sz="0" w:space="0" w:color="auto"/>
                <w:bottom w:val="none" w:sz="0" w:space="0" w:color="auto"/>
                <w:right w:val="none" w:sz="0" w:space="0" w:color="auto"/>
              </w:divBdr>
            </w:div>
          </w:divsChild>
        </w:div>
        <w:div w:id="2049059653">
          <w:marLeft w:val="0"/>
          <w:marRight w:val="0"/>
          <w:marTop w:val="0"/>
          <w:marBottom w:val="0"/>
          <w:divBdr>
            <w:top w:val="none" w:sz="0" w:space="0" w:color="auto"/>
            <w:left w:val="none" w:sz="0" w:space="0" w:color="auto"/>
            <w:bottom w:val="none" w:sz="0" w:space="0" w:color="auto"/>
            <w:right w:val="none" w:sz="0" w:space="0" w:color="auto"/>
          </w:divBdr>
          <w:divsChild>
            <w:div w:id="951472414">
              <w:marLeft w:val="0"/>
              <w:marRight w:val="0"/>
              <w:marTop w:val="0"/>
              <w:marBottom w:val="0"/>
              <w:divBdr>
                <w:top w:val="none" w:sz="0" w:space="0" w:color="auto"/>
                <w:left w:val="none" w:sz="0" w:space="0" w:color="auto"/>
                <w:bottom w:val="none" w:sz="0" w:space="0" w:color="auto"/>
                <w:right w:val="none" w:sz="0" w:space="0" w:color="auto"/>
              </w:divBdr>
            </w:div>
          </w:divsChild>
        </w:div>
        <w:div w:id="2136605468">
          <w:marLeft w:val="0"/>
          <w:marRight w:val="0"/>
          <w:marTop w:val="0"/>
          <w:marBottom w:val="0"/>
          <w:divBdr>
            <w:top w:val="none" w:sz="0" w:space="0" w:color="auto"/>
            <w:left w:val="none" w:sz="0" w:space="0" w:color="auto"/>
            <w:bottom w:val="none" w:sz="0" w:space="0" w:color="auto"/>
            <w:right w:val="none" w:sz="0" w:space="0" w:color="auto"/>
          </w:divBdr>
          <w:divsChild>
            <w:div w:id="48019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604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2D4594-0BB1-4086-94CD-C153ED14F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9513</Words>
  <Characters>52325</Characters>
  <Application>Microsoft Office Word</Application>
  <DocSecurity>0</DocSecurity>
  <Lines>436</Lines>
  <Paragraphs>123</Paragraphs>
  <ScaleCrop>false</ScaleCrop>
  <HeadingPairs>
    <vt:vector size="2" baseType="variant">
      <vt:variant>
        <vt:lpstr>Titre</vt:lpstr>
      </vt:variant>
      <vt:variant>
        <vt:i4>1</vt:i4>
      </vt:variant>
    </vt:vector>
  </HeadingPairs>
  <TitlesOfParts>
    <vt:vector size="1" baseType="lpstr">
      <vt:lpstr/>
    </vt:vector>
  </TitlesOfParts>
  <Company>BAnQ</Company>
  <LinksUpToDate>false</LinksUpToDate>
  <CharactersWithSpaces>61715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Blanchette Nicolas</dc:creator>
  <cp:keywords/>
  <dc:description/>
  <cp:lastModifiedBy>Bouchard, Audrey</cp:lastModifiedBy>
  <cp:revision>3</cp:revision>
  <cp:lastPrinted>2022-10-13T20:18:00Z</cp:lastPrinted>
  <dcterms:created xsi:type="dcterms:W3CDTF">2023-09-14T17:40:00Z</dcterms:created>
  <dcterms:modified xsi:type="dcterms:W3CDTF">2023-09-14T19:29:00Z</dcterms:modified>
</cp:coreProperties>
</file>